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975B" w14:textId="588723F0" w:rsidR="003D0E6E" w:rsidRPr="00C2728A" w:rsidRDefault="00536E13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0E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3D0E6E" w:rsidRPr="00C2728A"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14:paraId="3E256755" w14:textId="354EEC69" w:rsidR="00CB210A" w:rsidRDefault="003D0E6E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do Zarządzenia</w:t>
      </w:r>
      <w:r w:rsidR="006B6B6C">
        <w:rPr>
          <w:rFonts w:ascii="Times New Roman" w:hAnsi="Times New Roman" w:cs="Times New Roman"/>
          <w:sz w:val="24"/>
          <w:szCs w:val="24"/>
        </w:rPr>
        <w:t xml:space="preserve"> nr    </w:t>
      </w:r>
      <w:r w:rsidR="00E81AF3">
        <w:rPr>
          <w:rFonts w:ascii="Times New Roman" w:hAnsi="Times New Roman" w:cs="Times New Roman"/>
          <w:sz w:val="24"/>
          <w:szCs w:val="24"/>
        </w:rPr>
        <w:t>73</w:t>
      </w:r>
      <w:r w:rsidR="006B6B6C">
        <w:rPr>
          <w:rFonts w:ascii="Times New Roman" w:hAnsi="Times New Roman" w:cs="Times New Roman"/>
          <w:sz w:val="24"/>
          <w:szCs w:val="24"/>
        </w:rPr>
        <w:t>/2020</w:t>
      </w:r>
      <w:r w:rsidRPr="00C27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A0996" w14:textId="77777777" w:rsidR="003D0E6E" w:rsidRDefault="00CB210A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D0E6E" w:rsidRPr="00C2728A">
        <w:rPr>
          <w:rFonts w:ascii="Times New Roman" w:hAnsi="Times New Roman" w:cs="Times New Roman"/>
          <w:sz w:val="24"/>
          <w:szCs w:val="24"/>
        </w:rPr>
        <w:t>Wójta Gminy</w:t>
      </w:r>
      <w:r w:rsidR="003D0E6E">
        <w:rPr>
          <w:rFonts w:ascii="Times New Roman" w:hAnsi="Times New Roman" w:cs="Times New Roman"/>
          <w:sz w:val="24"/>
          <w:szCs w:val="24"/>
        </w:rPr>
        <w:t xml:space="preserve"> </w:t>
      </w:r>
      <w:r w:rsidR="003D0E6E" w:rsidRPr="00C2728A">
        <w:rPr>
          <w:rFonts w:ascii="Times New Roman" w:hAnsi="Times New Roman" w:cs="Times New Roman"/>
          <w:sz w:val="24"/>
          <w:szCs w:val="24"/>
        </w:rPr>
        <w:t>Osielsko</w:t>
      </w:r>
    </w:p>
    <w:p w14:paraId="024E93F1" w14:textId="3BF2BB04" w:rsidR="003D0E6E" w:rsidRDefault="003D0E6E" w:rsidP="00CB2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 dnia</w:t>
      </w:r>
      <w:r w:rsidR="00DA2D56">
        <w:rPr>
          <w:rFonts w:ascii="Times New Roman" w:hAnsi="Times New Roman" w:cs="Times New Roman"/>
          <w:sz w:val="24"/>
          <w:szCs w:val="24"/>
        </w:rPr>
        <w:t xml:space="preserve"> </w:t>
      </w:r>
      <w:r w:rsidR="00E81AF3">
        <w:rPr>
          <w:rFonts w:ascii="Times New Roman" w:hAnsi="Times New Roman" w:cs="Times New Roman"/>
          <w:sz w:val="24"/>
          <w:szCs w:val="24"/>
        </w:rPr>
        <w:t>8</w:t>
      </w:r>
      <w:r w:rsidR="00DA2D56">
        <w:rPr>
          <w:rFonts w:ascii="Times New Roman" w:hAnsi="Times New Roman" w:cs="Times New Roman"/>
          <w:sz w:val="24"/>
          <w:szCs w:val="24"/>
        </w:rPr>
        <w:t xml:space="preserve"> </w:t>
      </w:r>
      <w:r w:rsidR="00ED3C17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66075">
        <w:rPr>
          <w:rFonts w:ascii="Times New Roman" w:hAnsi="Times New Roman" w:cs="Times New Roman"/>
          <w:sz w:val="24"/>
          <w:szCs w:val="24"/>
        </w:rPr>
        <w:t>r.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1B8E2CDD" w14:textId="77777777" w:rsidR="003D0E6E" w:rsidRDefault="003D0E6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85BE97D" w14:textId="77777777" w:rsidR="003D0E6E" w:rsidRDefault="003D0E6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192AAA" w14:textId="77777777" w:rsidR="003D0E6E" w:rsidRDefault="003D0E6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8695D3" w14:textId="77777777" w:rsidR="00F51685" w:rsidRDefault="006B6B6C" w:rsidP="0035777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Procedura</w:t>
      </w:r>
      <w:r w:rsidR="003D0E6E" w:rsidRPr="00AF4E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scentralizowanych rozliczeń podatku od</w:t>
      </w:r>
      <w:r w:rsidR="00AF4E67" w:rsidRPr="00AF4E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towarów i usług Gminy Osielsko</w:t>
      </w:r>
    </w:p>
    <w:p w14:paraId="672E7FDD" w14:textId="77777777" w:rsidR="006B6B6C" w:rsidRPr="00AF4E67" w:rsidRDefault="006B6B6C" w:rsidP="0035777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EC34AC" w14:textId="77777777" w:rsidR="00F1603F" w:rsidRDefault="00F1603F" w:rsidP="00357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1603F">
        <w:rPr>
          <w:rFonts w:ascii="Times New Roman" w:hAnsi="Times New Roman" w:cs="Times New Roman"/>
          <w:sz w:val="24"/>
          <w:szCs w:val="24"/>
        </w:rPr>
        <w:t xml:space="preserve"> </w:t>
      </w:r>
      <w:r w:rsidRPr="00D7733B">
        <w:rPr>
          <w:rFonts w:ascii="Times New Roman" w:hAnsi="Times New Roman" w:cs="Times New Roman"/>
          <w:sz w:val="24"/>
          <w:szCs w:val="24"/>
        </w:rPr>
        <w:t>Ilekroć w Pro</w:t>
      </w:r>
      <w:r>
        <w:rPr>
          <w:rFonts w:ascii="Times New Roman" w:hAnsi="Times New Roman" w:cs="Times New Roman"/>
          <w:sz w:val="24"/>
          <w:szCs w:val="24"/>
        </w:rPr>
        <w:t>cedurze wewnętrznej jest mowa o:</w:t>
      </w:r>
    </w:p>
    <w:p w14:paraId="69ADA032" w14:textId="77777777" w:rsidR="00BB4D45" w:rsidRDefault="00BB4D4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Podatku VAT – rozumie się przez to podatek od towarów i usług</w:t>
      </w:r>
    </w:p>
    <w:p w14:paraId="44E785CA" w14:textId="77777777" w:rsidR="00F1603F" w:rsidRDefault="00F1603F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Gminie  - </w:t>
      </w:r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>rozumie się przez to Gminę Osielsko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104783E" w14:textId="77777777" w:rsidR="006B6B6C" w:rsidRDefault="000B44AA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Gminy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– rozumie się przez to Urząd Gminy Osielsko,</w:t>
      </w:r>
    </w:p>
    <w:p w14:paraId="23859E8B" w14:textId="7F9C8E2D" w:rsidR="00CB210A" w:rsidRDefault="00F1603F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Ustawie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VAT - </w:t>
      </w:r>
      <w:r w:rsidRPr="00F160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>rozumie się przez to ustawę z dnia 11 marca 2004r.  o podatku od towarów i usług (</w:t>
      </w:r>
      <w:proofErr w:type="spellStart"/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>. Dz. U</w:t>
      </w:r>
      <w:r w:rsidR="001D036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 xml:space="preserve"> z 2020r. poz. 106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>zm.)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82000EE" w14:textId="77777777" w:rsidR="00BB4D45" w:rsidRDefault="006E6BDA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Gminnej </w:t>
      </w:r>
      <w:r w:rsidR="000B44AA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 xml:space="preserve">ednostce – rozumie się przez to  jednostkę wymienioną w </w:t>
      </w:r>
      <w:r w:rsidR="00BB4D4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D6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B4D4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Zarządzenia,</w:t>
      </w:r>
    </w:p>
    <w:p w14:paraId="5ED085E9" w14:textId="77777777" w:rsidR="00BB4D45" w:rsidRDefault="00BB4D4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gminnej jednostki  - rozumie się przez to kierownik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a 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D6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Zarządzenia,</w:t>
      </w:r>
    </w:p>
    <w:p w14:paraId="00AE1CE8" w14:textId="2124DAD9" w:rsidR="00BB4D45" w:rsidRDefault="00BB4D4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cząstkowej – rozumie się przez to 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>deklarację VAT sporządzan</w:t>
      </w:r>
      <w:r w:rsidR="008D60A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dla określonego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miesi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>ąca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rozliczeniowego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gminne jednostki  w oparciu </w:t>
      </w:r>
      <w:r w:rsidR="00E30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deklaracji VAT-7</w:t>
      </w:r>
      <w:r w:rsidR="00E30AAE">
        <w:rPr>
          <w:rFonts w:ascii="Times New Roman" w:eastAsia="Times New Roman" w:hAnsi="Times New Roman"/>
          <w:sz w:val="24"/>
          <w:szCs w:val="24"/>
          <w:lang w:eastAsia="pl-PL"/>
        </w:rPr>
        <w:t xml:space="preserve"> (wersja </w:t>
      </w:r>
      <w:r w:rsidR="00614B1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E30AA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inny określony przez Wójta Gminy Osielsko odrębną informacją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wzór</w:t>
      </w:r>
      <w:r w:rsidR="006E6BD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2979AEB" w14:textId="58556B9A" w:rsidR="006E6BDA" w:rsidRDefault="006E6BDA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Prewspółczynniku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rozumie się przez to sposób określenia proporcji 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>, o którym mowa w art. 86 ust. 2a ustawy o VAT</w:t>
      </w:r>
      <w:r w:rsidR="00263A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1EEA68" w14:textId="4D12E956" w:rsidR="00352CC5" w:rsidRPr="00F1603F" w:rsidRDefault="00352CC5" w:rsidP="00F1603F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Współczynniku – rozumie się przez to sposób określenia proporcji, o którym mowa </w:t>
      </w:r>
      <w:r w:rsidR="00536E1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art. 90 ust.</w:t>
      </w:r>
      <w:r w:rsidR="008F43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ustawy o VAT. </w:t>
      </w:r>
    </w:p>
    <w:p w14:paraId="26139699" w14:textId="77777777" w:rsidR="00642DD5" w:rsidRDefault="00CB210A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52CC5"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kierowników gminnych jednostek</w:t>
      </w:r>
      <w:r w:rsidR="00642DD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8542B9" w14:textId="77777777" w:rsidR="00CB210A" w:rsidRDefault="00CB210A" w:rsidP="00FF08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2DD5">
        <w:rPr>
          <w:rFonts w:ascii="Times New Roman" w:eastAsia="Times New Roman" w:hAnsi="Times New Roman"/>
          <w:sz w:val="24"/>
          <w:szCs w:val="24"/>
          <w:lang w:eastAsia="pl-PL"/>
        </w:rPr>
        <w:t xml:space="preserve">do bieżącego dokonywania przeglądu dochodów budżetowych  osiąganych przez jednostkę pod kątem opodatkowania podatkiem, a w konsekwencji </w:t>
      </w:r>
      <w:r w:rsidR="00492D0D" w:rsidRPr="00642DD5">
        <w:rPr>
          <w:rFonts w:ascii="Times New Roman" w:eastAsia="Times New Roman" w:hAnsi="Times New Roman"/>
          <w:sz w:val="24"/>
          <w:szCs w:val="24"/>
          <w:lang w:eastAsia="pl-PL"/>
        </w:rPr>
        <w:t>ich podziału na trzy kategorie, tj</w:t>
      </w:r>
      <w:r w:rsidR="001401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92D0D" w:rsidRPr="00642DD5">
        <w:rPr>
          <w:rFonts w:ascii="Times New Roman" w:eastAsia="Times New Roman" w:hAnsi="Times New Roman"/>
          <w:sz w:val="24"/>
          <w:szCs w:val="24"/>
          <w:lang w:eastAsia="pl-PL"/>
        </w:rPr>
        <w:t xml:space="preserve"> dochody objęte zwolnieniem z VAT, dochody opodatkowane stosownymi stawkami VAT oraz n</w:t>
      </w:r>
      <w:r w:rsidR="00642DD5" w:rsidRPr="00642DD5">
        <w:rPr>
          <w:rFonts w:ascii="Times New Roman" w:eastAsia="Times New Roman" w:hAnsi="Times New Roman"/>
          <w:sz w:val="24"/>
          <w:szCs w:val="24"/>
          <w:lang w:eastAsia="pl-PL"/>
        </w:rPr>
        <w:t>iepodlegające opodatkowaniu VAT;</w:t>
      </w:r>
    </w:p>
    <w:p w14:paraId="0B5D9691" w14:textId="77777777" w:rsidR="00642DD5" w:rsidRDefault="008D60A7" w:rsidP="00FF08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42DD5">
        <w:rPr>
          <w:rFonts w:ascii="Times New Roman" w:eastAsia="Times New Roman" w:hAnsi="Times New Roman"/>
          <w:sz w:val="24"/>
          <w:szCs w:val="24"/>
          <w:lang w:eastAsia="pl-PL"/>
        </w:rPr>
        <w:t>dokonywania  analizy przepisów prawnych w zakresie ustalenia, czy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gminna</w:t>
      </w:r>
      <w:r w:rsidR="00642DD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jednostka ma obowiązek ewidencjonowania obrotu i kwot podatku należnego przy zastosowaniu kas rejestrujących i dokonania ich zakupu, jeśli zachodzi taka potrzeba;</w:t>
      </w:r>
    </w:p>
    <w:p w14:paraId="2065E69C" w14:textId="77777777" w:rsidR="00642DD5" w:rsidRPr="00642DD5" w:rsidRDefault="008D60A7" w:rsidP="00FF08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wyznaczenia osób odpowiedzialnych za prawidłowość rozliczeń podatku VAT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gminnej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>jednostce i przekazanie tych danych do Referatu F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inansowego Urzędu Gminy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7771">
        <w:rPr>
          <w:rFonts w:ascii="Times New Roman" w:eastAsia="Times New Roman" w:hAnsi="Times New Roman"/>
          <w:sz w:val="24"/>
          <w:szCs w:val="24"/>
          <w:lang w:eastAsia="pl-PL"/>
        </w:rPr>
        <w:t>jak też niezwłoczne aktualizowanie powyższych danych w przypadku zmiany osoby wyznaczonej.</w:t>
      </w:r>
    </w:p>
    <w:p w14:paraId="004CAF6A" w14:textId="77777777" w:rsidR="00492D0D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Gminna j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ednostka wykonująca wyłącznie  czynności nie podlegające opodatkowaniu, nie jest zobowiązana do składania informacji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określonej w ust. 1 pkt</w:t>
      </w:r>
      <w:r w:rsidR="00DA2D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 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 xml:space="preserve"> i prowadzenia ewidencji w zakresie VAT.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W takiej sytuacji kierownik gminnej jednostki jest zobowiązany do złożenia Wójtowi Gminy oświadczenie wg wzoru stanowiącego załącznik nr 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1 do Procedury.</w:t>
      </w:r>
    </w:p>
    <w:p w14:paraId="18F22697" w14:textId="77777777" w:rsidR="00C46301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. W momencie pojawienia się czynności podlegających opodatkowaniu, kierownik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gminnej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</w:t>
      </w:r>
      <w:r w:rsidR="00492D0D">
        <w:rPr>
          <w:rFonts w:ascii="Times New Roman" w:eastAsia="Times New Roman" w:hAnsi="Times New Roman"/>
          <w:sz w:val="24"/>
          <w:szCs w:val="24"/>
          <w:lang w:eastAsia="pl-PL"/>
        </w:rPr>
        <w:t>powiadamia o tym fakcie Wójta Gminy Osielsko</w:t>
      </w:r>
      <w:r w:rsidR="00C46301">
        <w:rPr>
          <w:rFonts w:ascii="Times New Roman" w:eastAsia="Times New Roman" w:hAnsi="Times New Roman"/>
          <w:sz w:val="24"/>
          <w:szCs w:val="24"/>
          <w:lang w:eastAsia="pl-PL"/>
        </w:rPr>
        <w:t xml:space="preserve"> oraz wdraża w jednostce zasady określone w niniejszej Procedur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463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CBF215C" w14:textId="77777777" w:rsidR="00C46301" w:rsidRDefault="00C46301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2CC5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. W przypadku występowania w jednostce gminnej dochodów zwolnionych z VAT lub dochodów opodatkowanych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obowiązuje się kierowników gminnych jednostek do obowiązkowego prowadzenia cząstkowych ewidencji sprzedaży VAT na poszczególne miesiące rozliczeniowe</w:t>
      </w:r>
      <w:r w:rsidR="0049577C">
        <w:rPr>
          <w:rFonts w:ascii="Times New Roman" w:eastAsia="Times New Roman" w:hAnsi="Times New Roman"/>
          <w:sz w:val="24"/>
          <w:szCs w:val="24"/>
          <w:lang w:eastAsia="pl-PL"/>
        </w:rPr>
        <w:t xml:space="preserve">. Ewidencja ta powinna być prowadzona na podstawie 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wszelkich wystawianych przez jednostkę faktur, paragonów oraz innych dokumentów potwierdzających sprzedaż, wystawionych zgodnie z aktualnie obowiązującymi przepisami.</w:t>
      </w:r>
    </w:p>
    <w:p w14:paraId="6B6F9899" w14:textId="4E90F8C7" w:rsidR="00F51685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. Jeśli jednostce przysługuje prawo do odliczeń podatku naliczonego VAT, 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gminna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jednostka zobowiązana jest do prowadzenia cząstkowych ewidencji zakupów</w:t>
      </w:r>
      <w:r w:rsidR="00536E1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 xml:space="preserve"> w poszczególnych miesiącach rozliczeniowych.</w:t>
      </w:r>
    </w:p>
    <w:p w14:paraId="333E1141" w14:textId="77777777" w:rsidR="00F51685" w:rsidRDefault="00352CC5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>. Ewidencja dokonywanych zakupów powinna być prowadzona wyłącznie na podstawie otrzymanych faktur VAT, które dokumentują zakupy co do których jednostka posiada prawo do odliczeń podatku VAT naliczonego w całości lub w części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1685">
        <w:rPr>
          <w:rFonts w:ascii="Times New Roman" w:eastAsia="Times New Roman" w:hAnsi="Times New Roman"/>
          <w:sz w:val="24"/>
          <w:szCs w:val="24"/>
          <w:lang w:eastAsia="pl-PL"/>
        </w:rPr>
        <w:t xml:space="preserve">  z uwzględnieniem obowiązujących </w:t>
      </w:r>
      <w:r w:rsidR="00F82835">
        <w:rPr>
          <w:rFonts w:ascii="Times New Roman" w:eastAsia="Times New Roman" w:hAnsi="Times New Roman"/>
          <w:sz w:val="24"/>
          <w:szCs w:val="24"/>
          <w:lang w:eastAsia="pl-PL"/>
        </w:rPr>
        <w:t>przepisów regulujących te kwestie</w:t>
      </w:r>
      <w:r w:rsidR="002707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28C533" w14:textId="77777777" w:rsidR="00F82835" w:rsidRDefault="000E6CFC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82835">
        <w:rPr>
          <w:rFonts w:ascii="Times New Roman" w:eastAsia="Times New Roman" w:hAnsi="Times New Roman"/>
          <w:sz w:val="24"/>
          <w:szCs w:val="24"/>
          <w:lang w:eastAsia="pl-PL"/>
        </w:rPr>
        <w:t>. Ewidencja sprzedaży/zakupu sporządzona przez poszczególne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gminne</w:t>
      </w:r>
      <w:r w:rsidR="00F8283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 powinna zawierać:</w:t>
      </w:r>
    </w:p>
    <w:p w14:paraId="0A222686" w14:textId="600DE369" w:rsidR="00F82835" w:rsidRDefault="00F82835" w:rsidP="00FF08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</w:t>
      </w:r>
      <w:r w:rsidR="00263A7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Gmina Osielsko,</w:t>
      </w:r>
    </w:p>
    <w:p w14:paraId="5B2C92DB" w14:textId="77777777" w:rsidR="00F82835" w:rsidRDefault="00F82835" w:rsidP="00FF08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 Gminy: 554-28-32-610</w:t>
      </w:r>
    </w:p>
    <w:p w14:paraId="580AD3E4" w14:textId="77777777" w:rsidR="00F82835" w:rsidRDefault="00F82835" w:rsidP="00FF08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gminnej jednostki.</w:t>
      </w:r>
    </w:p>
    <w:p w14:paraId="326FC718" w14:textId="77777777" w:rsidR="008E1D0A" w:rsidRDefault="00085B67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D4C5A" w:rsidRPr="008A05E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1. Faktury wystawione przez jednostki muszą zawierać niezbędne elementy oraz być wystawione zgodnie z ustawą </w:t>
      </w:r>
      <w:r w:rsidR="000E6CFC">
        <w:rPr>
          <w:rFonts w:ascii="Times New Roman" w:eastAsia="Times New Roman" w:hAnsi="Times New Roman"/>
          <w:sz w:val="24"/>
          <w:szCs w:val="24"/>
          <w:lang w:eastAsia="pl-PL"/>
        </w:rPr>
        <w:t>o VAT</w:t>
      </w:r>
      <w:r w:rsidR="006A052E">
        <w:rPr>
          <w:rFonts w:ascii="Times New Roman" w:eastAsia="Times New Roman" w:hAnsi="Times New Roman"/>
          <w:sz w:val="24"/>
          <w:szCs w:val="24"/>
          <w:lang w:eastAsia="pl-PL"/>
        </w:rPr>
        <w:t>. Przy czym ustala się, że dane identyfikacyjne podmiotu dokonującego transakcji sprzedaży</w:t>
      </w:r>
      <w:r w:rsidR="00A0628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A052E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zakupu wpisywane będą na fakturach następująco:</w:t>
      </w:r>
    </w:p>
    <w:p w14:paraId="0535A177" w14:textId="77777777" w:rsidR="00A0628A" w:rsidRDefault="00A0628A" w:rsidP="00FF08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64E" w14:paraId="4984D827" w14:textId="77777777" w:rsidTr="0021364E">
        <w:tc>
          <w:tcPr>
            <w:tcW w:w="9212" w:type="dxa"/>
          </w:tcPr>
          <w:p w14:paraId="757FF91E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1364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FAKTURA SPRZEDAŻY</w:t>
            </w:r>
          </w:p>
        </w:tc>
      </w:tr>
      <w:tr w:rsidR="0021364E" w14:paraId="2C42DDD0" w14:textId="77777777" w:rsidTr="0021364E">
        <w:tc>
          <w:tcPr>
            <w:tcW w:w="9212" w:type="dxa"/>
          </w:tcPr>
          <w:p w14:paraId="08652B82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2136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Sprzedawca</w:t>
            </w:r>
          </w:p>
        </w:tc>
      </w:tr>
      <w:tr w:rsidR="0021364E" w14:paraId="0294E1B3" w14:textId="77777777" w:rsidTr="0021364E">
        <w:tc>
          <w:tcPr>
            <w:tcW w:w="9212" w:type="dxa"/>
          </w:tcPr>
          <w:p w14:paraId="1C444843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Osielsko ul. Szosa Gdańska 55A 86-031 Osielsko</w:t>
            </w:r>
          </w:p>
        </w:tc>
      </w:tr>
      <w:tr w:rsidR="0021364E" w14:paraId="25368AFD" w14:textId="77777777" w:rsidTr="0021364E">
        <w:tc>
          <w:tcPr>
            <w:tcW w:w="9212" w:type="dxa"/>
          </w:tcPr>
          <w:p w14:paraId="24A33BB6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554-28-32-610</w:t>
            </w:r>
          </w:p>
        </w:tc>
      </w:tr>
      <w:tr w:rsidR="0021364E" w14:paraId="75DF3853" w14:textId="77777777" w:rsidTr="0021364E">
        <w:tc>
          <w:tcPr>
            <w:tcW w:w="9212" w:type="dxa"/>
          </w:tcPr>
          <w:p w14:paraId="387EDC89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Wystawca</w:t>
            </w:r>
          </w:p>
        </w:tc>
      </w:tr>
      <w:tr w:rsidR="0021364E" w14:paraId="5BBB2F8F" w14:textId="77777777" w:rsidTr="0021364E">
        <w:tc>
          <w:tcPr>
            <w:tcW w:w="9212" w:type="dxa"/>
          </w:tcPr>
          <w:p w14:paraId="0F80D013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organizacyjna (nazwa i adres)</w:t>
            </w:r>
          </w:p>
        </w:tc>
      </w:tr>
    </w:tbl>
    <w:p w14:paraId="371C65CE" w14:textId="77777777" w:rsidR="00AF4E67" w:rsidRDefault="00AF4E67" w:rsidP="003577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64E" w14:paraId="0B43C568" w14:textId="77777777" w:rsidTr="0021364E">
        <w:tc>
          <w:tcPr>
            <w:tcW w:w="9212" w:type="dxa"/>
          </w:tcPr>
          <w:p w14:paraId="577A560B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1364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FAKTURA NABYCIA</w:t>
            </w:r>
          </w:p>
        </w:tc>
      </w:tr>
      <w:tr w:rsidR="0021364E" w14:paraId="039D5EDC" w14:textId="77777777" w:rsidTr="0021364E">
        <w:tc>
          <w:tcPr>
            <w:tcW w:w="9212" w:type="dxa"/>
          </w:tcPr>
          <w:p w14:paraId="41F8DF5A" w14:textId="77777777" w:rsidR="0021364E" w:rsidRP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Nabywca</w:t>
            </w:r>
          </w:p>
        </w:tc>
      </w:tr>
      <w:tr w:rsidR="0021364E" w14:paraId="67385CAD" w14:textId="77777777" w:rsidTr="0021364E">
        <w:tc>
          <w:tcPr>
            <w:tcW w:w="9212" w:type="dxa"/>
          </w:tcPr>
          <w:p w14:paraId="474CC542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Osielsko ul. Szosa Gdańska 55A 86-031 Osielsko</w:t>
            </w:r>
          </w:p>
        </w:tc>
      </w:tr>
      <w:tr w:rsidR="0021364E" w14:paraId="070C41BF" w14:textId="77777777" w:rsidTr="0021364E">
        <w:tc>
          <w:tcPr>
            <w:tcW w:w="9212" w:type="dxa"/>
          </w:tcPr>
          <w:p w14:paraId="784841AB" w14:textId="77777777" w:rsidR="0021364E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554-28-32-610</w:t>
            </w:r>
          </w:p>
        </w:tc>
      </w:tr>
      <w:tr w:rsidR="0021364E" w14:paraId="31E42155" w14:textId="77777777" w:rsidTr="0021364E">
        <w:tc>
          <w:tcPr>
            <w:tcW w:w="9212" w:type="dxa"/>
          </w:tcPr>
          <w:p w14:paraId="7C430357" w14:textId="77777777" w:rsidR="0021364E" w:rsidRPr="00263A7D" w:rsidRDefault="0021364E" w:rsidP="0035777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263A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Odbiorca</w:t>
            </w:r>
          </w:p>
        </w:tc>
      </w:tr>
      <w:tr w:rsidR="0021364E" w14:paraId="778EC760" w14:textId="77777777" w:rsidTr="0021364E">
        <w:tc>
          <w:tcPr>
            <w:tcW w:w="9212" w:type="dxa"/>
          </w:tcPr>
          <w:p w14:paraId="17DF961E" w14:textId="77777777" w:rsidR="0021364E" w:rsidRDefault="0021364E" w:rsidP="0021364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organizacyjna  Gminy (nazwa i ad</w:t>
            </w:r>
            <w:r w:rsidR="006B6B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es)</w:t>
            </w:r>
          </w:p>
        </w:tc>
      </w:tr>
    </w:tbl>
    <w:p w14:paraId="3B839CD8" w14:textId="77777777" w:rsidR="000E6CFC" w:rsidRDefault="00F1603F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E6CFC">
        <w:rPr>
          <w:rFonts w:ascii="Times New Roman" w:eastAsia="Times New Roman" w:hAnsi="Times New Roman"/>
          <w:sz w:val="24"/>
          <w:szCs w:val="24"/>
          <w:lang w:eastAsia="pl-PL"/>
        </w:rPr>
        <w:t xml:space="preserve"> Numeracja faktur w ewidencji sprzedaży/zakupu powinna zawierać co najmniej:</w:t>
      </w:r>
    </w:p>
    <w:p w14:paraId="4324E4C2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nr faktury,</w:t>
      </w:r>
    </w:p>
    <w:p w14:paraId="7968BB98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nr miesiąca,</w:t>
      </w:r>
    </w:p>
    <w:p w14:paraId="41F19D3F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symbol jednostki ,</w:t>
      </w:r>
    </w:p>
    <w:p w14:paraId="6D2A4A6F" w14:textId="77777777" w:rsidR="000E6CFC" w:rsidRPr="00F82835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rok</w:t>
      </w:r>
    </w:p>
    <w:p w14:paraId="0A766848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-wg wzoru:</w:t>
      </w:r>
    </w:p>
    <w:p w14:paraId="7B8B519E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Urząd Gminy Osielsko               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/m-c/UG/rok</w:t>
      </w:r>
    </w:p>
    <w:p w14:paraId="2AC714D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Gminny Zakład Komunalny                                     bez zmian</w:t>
      </w:r>
    </w:p>
    <w:p w14:paraId="327701BA" w14:textId="77777777" w:rsidR="00D02CFC" w:rsidRDefault="00D02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Gminny Ośrodek Sportu i Rekreacji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/m-c/GOSIR/rok</w:t>
      </w:r>
    </w:p>
    <w:p w14:paraId="1A8A07F3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Gminny Ośrodek Pomocy Społecznej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/m-c/GOPS/rok</w:t>
      </w:r>
    </w:p>
    <w:p w14:paraId="3C5FC4C7" w14:textId="61966D93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Zespó</w:t>
      </w:r>
      <w:r w:rsidR="0020405A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ds. Oświaty w Osielsku  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/m-c/ZOŚ/rok</w:t>
      </w:r>
    </w:p>
    <w:p w14:paraId="410CD56B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Szkoła Podstawowa w Osielsku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/m-c/SO/rok</w:t>
      </w:r>
    </w:p>
    <w:p w14:paraId="24643C8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Szkoła Podstawowa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Niemczu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/m-c/SN/rok</w:t>
      </w:r>
    </w:p>
    <w:p w14:paraId="34727B3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Szkoła Podstawowa w Żołędowie                        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/m-c/SŻ/rok</w:t>
      </w:r>
    </w:p>
    <w:p w14:paraId="26ED5F45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 Szkoła Podstawowa w Maksymilianowie      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/m-c/SM</w:t>
      </w:r>
    </w:p>
    <w:p w14:paraId="7B6CAAB0" w14:textId="77777777" w:rsidR="000E6CFC" w:rsidRDefault="000E6CFC" w:rsidP="000E6CF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Publiczne Przedszkole Nr 1 w Osielsku          </w:t>
      </w:r>
      <w:r w:rsidR="006B6B6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/m-c/PO/rok</w:t>
      </w:r>
    </w:p>
    <w:p w14:paraId="12DD0CDD" w14:textId="77777777" w:rsidR="000E6CFC" w:rsidRDefault="000E6CFC" w:rsidP="003577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3358E" w14:textId="77777777" w:rsidR="0021364E" w:rsidRDefault="000E6CFC" w:rsidP="00A06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B06E0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oraz dostawa towarów dokonywane 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gminnymi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jednostkami, których dotyczy </w:t>
      </w:r>
      <w:r w:rsidR="00A06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traktowane są jako sprzedaż wewnętrzna w ramach </w:t>
      </w:r>
      <w:r w:rsidR="00F1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jednego podatnika, tym samym nie podlegają przepisom  ustawy VAT</w:t>
      </w:r>
      <w:r w:rsidR="006B6B6C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dokumentowane są notą księgową i nie są ujmowane w rozliczeniach podatku VAT.</w:t>
      </w:r>
    </w:p>
    <w:p w14:paraId="3E6A5610" w14:textId="77777777" w:rsidR="000E6CFC" w:rsidRDefault="000E6CFC" w:rsidP="00A06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16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 powyższym Gminny Zakład Komunalny w Żołędowie obciążając gminne jednostki kosztami zaopatrzenia w wodę  i odprowadzenia ścieków oraz koszami innych wykonywanych usług/dostaw obciąża daną gminną jednostkę w kwocie netto be</w:t>
      </w:r>
      <w:r w:rsidR="004B13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3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podatku VAT.</w:t>
      </w:r>
    </w:p>
    <w:p w14:paraId="1074769D" w14:textId="541542EF" w:rsidR="009C3167" w:rsidRDefault="009C3167" w:rsidP="00A06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Postanowienie ust. </w:t>
      </w:r>
      <w:r w:rsidR="00CD4C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dotyczą odpłatnych świadczeń, jeśli stroną takiej transakcji będzie inna jednostka samorządu terytorialnego, tj. gmina, powiat, województwo. Wówczas taką transakcję dokumentuje się fakturą, a wynikające z niej kwoty ujmowane są w ewidencji sprzedaży oraz cząstkowej  deklaracji  składanej przez tą gminną jednostkę.</w:t>
      </w:r>
    </w:p>
    <w:p w14:paraId="5EF70D7F" w14:textId="77777777" w:rsidR="00AF4E67" w:rsidRDefault="00C81682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B06E0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1. Umowy </w:t>
      </w:r>
      <w:r w:rsidR="00C87F47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dostawy towarów lub świadczenia usług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zawierane przez gminne jednostki w imieniu i na rzecz gmin muszą zawierać właściwe dane identyfikacyjne podmiotu je zawierającego, czyli Gmina Osielsko ul. Szosa Gdańska 55A, 86-031 Osielsko, NIP:554-28-32-610 oraz dane jednostki jako podmiotu reprezentującego gminę, czyli pełną nazwę jednostki wraz  jej adresem, a także podpis kierownika jednostki działającego na podstawie stosownego pełnomocnictwa udzielonego przez Wójta Gminy.</w:t>
      </w:r>
    </w:p>
    <w:p w14:paraId="46CD9E46" w14:textId="04AD6F24" w:rsidR="00C87F47" w:rsidRDefault="00C87F47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Przy zwieraniu umów kupna/sprzedaży oraz na wszystkich dokumentach związanych </w:t>
      </w:r>
      <w:r w:rsidR="00A67E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rozliczeniem VAT kierownicy jednostek organizacyjnych zobowiązani są do posługiwania się numerem NIP Gminy Osielsko 554-28-32-610</w:t>
      </w:r>
      <w:r w:rsidR="000472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3DB4CD" w14:textId="77777777" w:rsidR="00140158" w:rsidRDefault="00140158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D4C5A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 prawidłowego rozliczenia prze Gminę podatku VAT z urzędem skarbowym zobowiązuje się kierowników gminnych jednostek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>, które deklarują wykonywanie czynności opodatkowan</w:t>
      </w:r>
      <w:r w:rsidR="002E4AA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stawk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VAT oraz zwolnionych z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do:</w:t>
      </w:r>
    </w:p>
    <w:p w14:paraId="2F4E005A" w14:textId="2A8FEE24" w:rsidR="002E4AAA" w:rsidRDefault="00D772B7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140158">
        <w:rPr>
          <w:rFonts w:ascii="Times New Roman" w:eastAsia="Times New Roman" w:hAnsi="Times New Roman"/>
          <w:sz w:val="24"/>
          <w:szCs w:val="24"/>
          <w:lang w:eastAsia="pl-PL"/>
        </w:rPr>
        <w:t>ostarczenia w wersji papierowej</w:t>
      </w:r>
      <w:r w:rsidR="007F0C9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401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2DEF">
        <w:rPr>
          <w:rFonts w:ascii="Times New Roman" w:eastAsia="Times New Roman" w:hAnsi="Times New Roman"/>
          <w:sz w:val="24"/>
          <w:szCs w:val="24"/>
          <w:lang w:eastAsia="pl-PL"/>
        </w:rPr>
        <w:t>jeśli gminnej jednostce przysługuje prawo do odliczeń podatku naliczonego VA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B2DEF">
        <w:rPr>
          <w:rFonts w:ascii="Times New Roman" w:eastAsia="Times New Roman" w:hAnsi="Times New Roman"/>
          <w:sz w:val="24"/>
          <w:szCs w:val="24"/>
          <w:lang w:eastAsia="pl-PL"/>
        </w:rPr>
        <w:t>,  ewidencji zakupu do Referatu Finansowego Urzędu Gminy na stanowisko pracownika zajmującego się rozliczeniem podatku VAT Gminy z urzędem skarbowym, w nieprzekraczalnym terminie do 10-tego dnia roboczego każdeg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miesiąca za poprzedni miesiąc. 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>rzekazuje się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tzw. ”zerow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ewidencj</w:t>
      </w:r>
      <w:r w:rsidR="004C6A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Ewidencje muszą spełniać warunki określone w ustawie o VAT oraz winny być podpisane przez kierownika gminnej jednostki i głównego księgowego gminnej jednostki. W przypadku rejestrów sporządzanych przez Urząd Gminy rejestr podpisywany jest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upoważnionego pracownika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E705B67" w14:textId="5C2B3449" w:rsidR="00140158" w:rsidRDefault="002E4AAA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przekazywania drogą elektroniczną zabezpieczonego hasłem pliku JPK</w:t>
      </w:r>
      <w:r w:rsidR="00574823">
        <w:rPr>
          <w:rFonts w:ascii="Times New Roman" w:eastAsia="Times New Roman" w:hAnsi="Times New Roman"/>
          <w:sz w:val="24"/>
          <w:szCs w:val="24"/>
          <w:lang w:eastAsia="pl-PL"/>
        </w:rPr>
        <w:t>_</w:t>
      </w:r>
      <w:r w:rsidR="001D036D">
        <w:rPr>
          <w:rFonts w:ascii="Times New Roman" w:eastAsia="Times New Roman" w:hAnsi="Times New Roman"/>
          <w:sz w:val="24"/>
          <w:szCs w:val="24"/>
          <w:lang w:eastAsia="pl-PL"/>
        </w:rPr>
        <w:t>VDEK</w:t>
      </w:r>
      <w:r w:rsidR="00B17A70">
        <w:rPr>
          <w:rFonts w:ascii="Times New Roman" w:eastAsia="Times New Roman" w:hAnsi="Times New Roman"/>
          <w:sz w:val="24"/>
          <w:szCs w:val="24"/>
          <w:lang w:eastAsia="pl-PL"/>
        </w:rPr>
        <w:t xml:space="preserve"> (dla deklaracji składanej za październik 2020r.) lub JPK VAT (dla deklaracji składanej do września 2020r.)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zawierającego dane z rejestru sprzedaży i rejestru zakupu jednostki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gminnej za dany okres rozliczeniowy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10-tego dnia roboczego każdego miesiąca za poprzedni miesiąc. J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eśli jednostka gminna korzysta z tego samego programu do generowania pliku JPK co Urząd Gminy istniej możliwość pobrania go bezpośrednia z tego programu przez uprawnionego pracownika Urzędu Gminy, po uprzednim jego przygotowaniu w tym programie (we wskazanym terminie)  przez  pracownika gminnej jednostki</w:t>
      </w:r>
      <w:r w:rsidR="007F0C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76F6F0A" w14:textId="278448F9" w:rsidR="00AB7EFB" w:rsidRDefault="00D772B7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</w:t>
      </w:r>
      <w:r w:rsidR="007F0C92">
        <w:rPr>
          <w:rFonts w:ascii="Times New Roman" w:eastAsia="Times New Roman" w:hAnsi="Times New Roman"/>
          <w:sz w:val="24"/>
          <w:szCs w:val="24"/>
          <w:lang w:eastAsia="pl-PL"/>
        </w:rPr>
        <w:t>ywania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Referatu Finansowego Urzędu Gminy przez gminną jednostkę za dany miesią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do 10-tego dnia roboczego następnego miesiąca podpisanej przez kierownika jednostki, comiesięcznej cząstkowej deklaracji VAT. 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Występowanie </w:t>
      </w:r>
      <w:r w:rsidR="00EF6B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4C0E9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dany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miesiącu w  jednost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gminnej tzw. „zerowej deklaracji cząstkowe” nie zwalnia t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B7EFB">
        <w:rPr>
          <w:rFonts w:ascii="Times New Roman" w:eastAsia="Times New Roman" w:hAnsi="Times New Roman"/>
          <w:sz w:val="24"/>
          <w:szCs w:val="24"/>
          <w:lang w:eastAsia="pl-PL"/>
        </w:rPr>
        <w:t xml:space="preserve"> z ob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owiązku sporządzenia deklaracji. W przypadku deklaracji cząstkowej Urzędu Gminy jest ona podpisywana przez upoważnionego pracownika;</w:t>
      </w:r>
    </w:p>
    <w:p w14:paraId="29038656" w14:textId="7AE8E5F3" w:rsidR="00D772B7" w:rsidRDefault="00AB7EFB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konieczności sporządzenia korekty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rozliczenia podatku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dany miesiąc, gminna jednostka niezwłocznie przekazuje skorygowaną deklarację cząstkową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i/lub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skorygowan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>ewidencjami sprzedaży i/lub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 skorygowaną ewidencję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 xml:space="preserve"> zakupu (w wersji papierowej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 xml:space="preserve">) i/lub 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elektroniczne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>go pliku</w:t>
      </w:r>
      <w:r w:rsidR="00A27F28">
        <w:rPr>
          <w:rFonts w:ascii="Times New Roman" w:eastAsia="Times New Roman" w:hAnsi="Times New Roman"/>
          <w:sz w:val="24"/>
          <w:szCs w:val="24"/>
          <w:lang w:eastAsia="pl-PL"/>
        </w:rPr>
        <w:t xml:space="preserve"> JPK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_</w:t>
      </w:r>
      <w:r w:rsidR="003F78B3">
        <w:rPr>
          <w:rFonts w:ascii="Times New Roman" w:eastAsia="Times New Roman" w:hAnsi="Times New Roman"/>
          <w:sz w:val="24"/>
          <w:szCs w:val="24"/>
          <w:lang w:eastAsia="pl-PL"/>
        </w:rPr>
        <w:t>VDEK</w:t>
      </w:r>
      <w:r w:rsidR="00B17A70">
        <w:rPr>
          <w:rFonts w:ascii="Times New Roman" w:eastAsia="Times New Roman" w:hAnsi="Times New Roman"/>
          <w:sz w:val="24"/>
          <w:szCs w:val="24"/>
          <w:lang w:eastAsia="pl-PL"/>
        </w:rPr>
        <w:t>/JPK VAT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EF6BEB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w zależności od charakteru korekty rozliczenia;</w:t>
      </w:r>
    </w:p>
    <w:p w14:paraId="07455176" w14:textId="1F5B4F5E" w:rsidR="00A27F28" w:rsidRDefault="00A27F28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oświadczenia o pełnej odpowiedzialności za sporządz</w:t>
      </w:r>
      <w:r w:rsidR="002B0FBD">
        <w:rPr>
          <w:rFonts w:ascii="Times New Roman" w:eastAsia="Times New Roman" w:hAnsi="Times New Roman"/>
          <w:sz w:val="24"/>
          <w:szCs w:val="24"/>
          <w:lang w:eastAsia="pl-PL"/>
        </w:rPr>
        <w:t>enie cząstkowej deklaracji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wg wzoru stanowiącego załącznik nr 2 do procedury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952C289" w14:textId="77777777" w:rsidR="00BD33D4" w:rsidRDefault="00A27F28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 xml:space="preserve">nia stosownych zmian w polityce rachunkowości obowiązującej w gminnej jednostce w szczególności w zasadach funkcjonowania kont związanych 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BD33D4">
        <w:rPr>
          <w:rFonts w:ascii="Times New Roman" w:eastAsia="Times New Roman" w:hAnsi="Times New Roman"/>
          <w:sz w:val="24"/>
          <w:szCs w:val="24"/>
          <w:lang w:eastAsia="pl-PL"/>
        </w:rPr>
        <w:t>z rozliczeniem  podatku od towarów i usług;</w:t>
      </w:r>
    </w:p>
    <w:p w14:paraId="46FDAAC1" w14:textId="69F5B28C" w:rsidR="00A27F28" w:rsidRDefault="00BD33D4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przygotowywania wniosków o indywidualn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interpretację prawa podatkowego </w:t>
      </w:r>
      <w:r w:rsidR="00CD4C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podatku VAT i przekazywania ich do Wójta Gminy celem złożenia d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o właściwego organu podatkowego</w:t>
      </w:r>
      <w:r w:rsidR="00995F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C8C95AB" w14:textId="106C6E5A" w:rsidR="001E2EDB" w:rsidRDefault="001E2EDB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przekazywania przelewem należnego podatku VAT, tj. kwot podatku należnego wynikającego z prowadzonych rejestrów sprzedaży za dany miesiąc rozliczeniowy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>kwota ta obejmuje  podatek należny z wszystkich wystawionych przez jednostkę faktur sprzedaży bądź innych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sprzedaży w wysokości przypisanej kontrahentowi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W przypadku Gminnego Zakładu Komunalnego w Żołędowie podatek należny VAT  to kwota  nadwyżki podatku należnego nad naliczonym wykazana w deklaracji cząstkowej</w:t>
      </w:r>
      <w:r w:rsidR="006A0C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należy przekazać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najpóźniej do 10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roboczego 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następnego miesiąca na rachunek bankowy Gminy Osielsko o numerze 25 81420007 0302 8248 2000 0136 wpisując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t xml:space="preserve">w treści przelewu </w:t>
      </w:r>
      <w:r w:rsidRPr="005655C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„VAT za miesiąc/rok ……(nazwa jednostki)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i/lub</w:t>
      </w:r>
      <w:r w:rsidRPr="005A1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rachunku VAT jednostki </w:t>
      </w: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>na rachunek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</w:t>
      </w: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>, z użyciem komunikatu „przekazani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148F7">
        <w:rPr>
          <w:rFonts w:ascii="Times New Roman" w:eastAsia="Times New Roman" w:hAnsi="Times New Roman"/>
          <w:sz w:val="24"/>
          <w:szCs w:val="24"/>
          <w:lang w:eastAsia="pl-PL"/>
        </w:rPr>
        <w:t xml:space="preserve"> własne”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że w pierwszej kolejności jednostki przekazują środki zgromadzone na indywidualnym rachunku VAT jednostki utworzonym z mocy prawa</w:t>
      </w:r>
      <w:r w:rsidR="001C78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5675A6" w14:textId="303EAF5D" w:rsidR="001C7883" w:rsidRDefault="001C7883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 w:rsidR="009D496B">
        <w:rPr>
          <w:rFonts w:ascii="Times New Roman" w:eastAsia="Times New Roman" w:hAnsi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</w:t>
      </w:r>
      <w:r w:rsidR="009D496B">
        <w:rPr>
          <w:rFonts w:ascii="Times New Roman" w:eastAsia="Times New Roman" w:hAnsi="Times New Roman"/>
          <w:sz w:val="24"/>
          <w:szCs w:val="24"/>
          <w:lang w:eastAsia="pl-PL"/>
        </w:rPr>
        <w:t>ywa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9D496B">
        <w:rPr>
          <w:rFonts w:ascii="Times New Roman" w:eastAsia="Times New Roman" w:hAnsi="Times New Roman"/>
          <w:sz w:val="24"/>
          <w:szCs w:val="24"/>
          <w:lang w:eastAsia="pl-PL"/>
        </w:rPr>
        <w:t xml:space="preserve"> pisemnej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</w:t>
      </w:r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do 1</w:t>
      </w:r>
      <w:r w:rsidR="00AA209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lutego danego roku</w:t>
      </w:r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wysokości </w:t>
      </w:r>
      <w:proofErr w:type="spellStart"/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>pewspółczynnika</w:t>
      </w:r>
      <w:proofErr w:type="spellEnd"/>
      <w:r w:rsidR="00CB08BC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współczynnika obliczonego dla danej gminnej jednostki za poprzedni rok kalendarzowy, jeśli wskaźniki te jej dotyczą</w:t>
      </w:r>
      <w:r w:rsidR="000461C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C53EA1A" w14:textId="71AEE1C9" w:rsidR="000461C3" w:rsidRDefault="000461C3" w:rsidP="00A062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ścisłego przestrzegania postanowień zarządzenia oraz monitorowania przepisów prawnych dotyczących podatku od towarów i usług.</w:t>
      </w:r>
    </w:p>
    <w:p w14:paraId="77EC2171" w14:textId="6FDA41B9" w:rsidR="001E2EDB" w:rsidRP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2EDB">
        <w:rPr>
          <w:rFonts w:ascii="Times New Roman" w:hAnsi="Times New Roman"/>
          <w:sz w:val="24"/>
          <w:szCs w:val="24"/>
          <w:lang w:eastAsia="pl-PL"/>
        </w:rPr>
        <w:t>2. W przypadku</w:t>
      </w:r>
      <w:r w:rsidR="007521A1">
        <w:rPr>
          <w:rFonts w:ascii="Times New Roman" w:hAnsi="Times New Roman"/>
          <w:sz w:val="24"/>
          <w:szCs w:val="24"/>
          <w:lang w:eastAsia="pl-PL"/>
        </w:rPr>
        <w:t>,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gdy z deklaracji cząstkowej złożonej przez</w:t>
      </w:r>
      <w:r w:rsidR="001C7883">
        <w:rPr>
          <w:rFonts w:ascii="Times New Roman" w:hAnsi="Times New Roman"/>
          <w:sz w:val="24"/>
          <w:szCs w:val="24"/>
          <w:lang w:eastAsia="pl-PL"/>
        </w:rPr>
        <w:t xml:space="preserve"> gminną jednostkę będącą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jednostk</w:t>
      </w:r>
      <w:r w:rsidR="001C7883">
        <w:rPr>
          <w:rFonts w:ascii="Times New Roman" w:hAnsi="Times New Roman"/>
          <w:sz w:val="24"/>
          <w:szCs w:val="24"/>
          <w:lang w:eastAsia="pl-PL"/>
        </w:rPr>
        <w:t>ą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budżetową wynika nadwyżka podatku naliczonego nad należnym, nadwyżka  ta nie jest zwracana na rachunek</w:t>
      </w:r>
      <w:r w:rsidR="001C7883">
        <w:rPr>
          <w:rFonts w:ascii="Times New Roman" w:hAnsi="Times New Roman"/>
          <w:sz w:val="24"/>
          <w:szCs w:val="24"/>
          <w:lang w:eastAsia="pl-PL"/>
        </w:rPr>
        <w:t xml:space="preserve"> tej jednostki</w:t>
      </w:r>
      <w:r w:rsidRPr="001E2EDB">
        <w:rPr>
          <w:rFonts w:ascii="Times New Roman" w:hAnsi="Times New Roman"/>
          <w:sz w:val="24"/>
          <w:szCs w:val="24"/>
          <w:lang w:eastAsia="pl-PL"/>
        </w:rPr>
        <w:t>.</w:t>
      </w:r>
    </w:p>
    <w:p w14:paraId="38CBD879" w14:textId="77777777" w:rsidR="001E2EDB" w:rsidRP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2EDB">
        <w:rPr>
          <w:rFonts w:ascii="Times New Roman" w:hAnsi="Times New Roman"/>
          <w:sz w:val="24"/>
          <w:szCs w:val="24"/>
          <w:lang w:eastAsia="pl-PL"/>
        </w:rPr>
        <w:t xml:space="preserve">3. Podatek naliczony w całości stanowi dochód jednostki </w:t>
      </w:r>
      <w:r>
        <w:rPr>
          <w:rFonts w:ascii="Times New Roman" w:hAnsi="Times New Roman"/>
          <w:sz w:val="24"/>
          <w:szCs w:val="24"/>
          <w:lang w:eastAsia="pl-PL"/>
        </w:rPr>
        <w:t>Urzę</w:t>
      </w:r>
      <w:r w:rsidRPr="001E2EDB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Gminy. Podatek naliczony  w pozostałych jednostkach gminnych nie stanowi ani kosztu ani przychodu tych jednostek.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2EDB">
        <w:rPr>
          <w:rFonts w:ascii="Times New Roman" w:hAnsi="Times New Roman"/>
          <w:sz w:val="24"/>
          <w:szCs w:val="24"/>
          <w:lang w:eastAsia="pl-PL"/>
        </w:rPr>
        <w:t>W celu ujednolicenia zasad polityki rachunkowości</w:t>
      </w:r>
      <w:r>
        <w:rPr>
          <w:rFonts w:ascii="Times New Roman" w:hAnsi="Times New Roman"/>
          <w:sz w:val="24"/>
          <w:szCs w:val="24"/>
          <w:lang w:eastAsia="pl-PL"/>
        </w:rPr>
        <w:t xml:space="preserve"> gminne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jednostki przyjmą zasadę ujmowania  podatku naliczonego odpowiednio na stronie  konta 800 (Fundusz jednostki) 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w korespondencji z kontem 225  (Rozrachunki  z budżetami). </w:t>
      </w:r>
    </w:p>
    <w:p w14:paraId="7F3C6D80" w14:textId="77777777" w:rsidR="001E2EDB" w:rsidRP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2EDB">
        <w:rPr>
          <w:rFonts w:ascii="Times New Roman" w:hAnsi="Times New Roman"/>
          <w:sz w:val="24"/>
          <w:szCs w:val="24"/>
          <w:lang w:eastAsia="pl-PL"/>
        </w:rPr>
        <w:t>4. Jako zasadę rozliczania podatku VAT przyjmuje się zasadę netto/brutto.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W sprawozdaniach budżetowych jednostki gminne po stronie dochodów demonstrują dane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w wysokości netto (po odliczeniu należnego  podatku VAT), w sprawozdaniach  z wydatków dane przedstawiane są w wysokości brutto tj. z podatkiem VAT. </w:t>
      </w:r>
    </w:p>
    <w:p w14:paraId="4C41B5A5" w14:textId="77777777" w:rsidR="001E2EDB" w:rsidRPr="001E2EDB" w:rsidRDefault="001E2EDB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DE1C44">
        <w:rPr>
          <w:rFonts w:ascii="Times New Roman" w:hAnsi="Times New Roman"/>
          <w:sz w:val="24"/>
          <w:szCs w:val="24"/>
          <w:lang w:eastAsia="pl-PL"/>
        </w:rPr>
        <w:t>Zapisy o</w:t>
      </w:r>
      <w:r>
        <w:rPr>
          <w:rFonts w:ascii="Times New Roman" w:hAnsi="Times New Roman"/>
          <w:sz w:val="24"/>
          <w:szCs w:val="24"/>
          <w:lang w:eastAsia="pl-PL"/>
        </w:rPr>
        <w:t xml:space="preserve">kreślone w ust. 2-4 nie mają zastosowania do Gminnego Zakładu Komunalnego </w:t>
      </w:r>
      <w:r w:rsidR="00D02CFC"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w Żołędowie.</w:t>
      </w:r>
    </w:p>
    <w:p w14:paraId="0FE25562" w14:textId="31546678" w:rsidR="001E2EDB" w:rsidRDefault="006B6B6C" w:rsidP="00A0628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B06E0" w:rsidRPr="008A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Agregacja danych zawartych w cząstkowych ewidencjach sprzedaży i zakupu prowadzonych dla celów prawidłowego sporządzenia  cząstkowych deklaracji VAT, dostarczonych przez gminne jednostki następować będzie w zbiorczej ewidencji sprzedaży </w:t>
      </w:r>
      <w:r w:rsidR="00A67E6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zakupu w Referacie Finansowym Urzędu Gminy przez pracownika zajmującego się rozliczaniem podatku VAT i sporządzaniem zbiorczej deklaracji podatkowej dla Gminy</w:t>
      </w:r>
      <w:r w:rsidR="001E2E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F24D4A" w14:textId="77777777" w:rsidR="001E2EDB" w:rsidRDefault="001E2EDB" w:rsidP="00A062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1E2EDB">
        <w:rPr>
          <w:rFonts w:ascii="Times New Roman" w:hAnsi="Times New Roman"/>
          <w:sz w:val="24"/>
          <w:szCs w:val="24"/>
          <w:lang w:eastAsia="pl-PL"/>
        </w:rPr>
        <w:t>. Kwota podatku VAT należnego za dany okres rozliczeniowy wynikająca                              z</w:t>
      </w:r>
      <w:r w:rsidR="002A3872">
        <w:rPr>
          <w:rFonts w:ascii="Times New Roman" w:hAnsi="Times New Roman"/>
          <w:sz w:val="24"/>
          <w:szCs w:val="24"/>
          <w:lang w:eastAsia="pl-PL"/>
        </w:rPr>
        <w:t>e</w:t>
      </w:r>
      <w:r w:rsidRPr="001E2EDB">
        <w:rPr>
          <w:rFonts w:ascii="Times New Roman" w:hAnsi="Times New Roman"/>
          <w:sz w:val="24"/>
          <w:szCs w:val="24"/>
          <w:lang w:eastAsia="pl-PL"/>
        </w:rPr>
        <w:t xml:space="preserve"> scentralizowanej  deklaracji VAT jest zobowiązaniem podatkowym Gminy Osielsko wobec właściwego urzędu skarbowego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28C1509" w14:textId="77777777" w:rsidR="001E2EDB" w:rsidRDefault="001E2EDB" w:rsidP="001E2EDB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0FA534" w14:textId="77777777" w:rsidR="001E2EDB" w:rsidRPr="006B6B6C" w:rsidRDefault="001E2EDB" w:rsidP="006B6B6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8FEA4E" w14:textId="434790BB" w:rsidR="003D0E6E" w:rsidRDefault="00047259" w:rsidP="005F060A">
      <w:pPr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3D0E6E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4C03" w14:textId="77777777" w:rsidR="0027075C" w:rsidRDefault="0027075C" w:rsidP="006A052E">
      <w:r>
        <w:separator/>
      </w:r>
    </w:p>
  </w:endnote>
  <w:endnote w:type="continuationSeparator" w:id="0">
    <w:p w14:paraId="44EFCC69" w14:textId="77777777" w:rsidR="0027075C" w:rsidRDefault="0027075C" w:rsidP="006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A1501" w14:textId="77777777" w:rsidR="0027075C" w:rsidRDefault="0027075C" w:rsidP="006A052E">
      <w:r>
        <w:separator/>
      </w:r>
    </w:p>
  </w:footnote>
  <w:footnote w:type="continuationSeparator" w:id="0">
    <w:p w14:paraId="2165E493" w14:textId="77777777" w:rsidR="0027075C" w:rsidRDefault="0027075C" w:rsidP="006A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33599"/>
    <w:multiLevelType w:val="hybridMultilevel"/>
    <w:tmpl w:val="33267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A26"/>
    <w:multiLevelType w:val="hybridMultilevel"/>
    <w:tmpl w:val="41C2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2CBD"/>
    <w:multiLevelType w:val="hybridMultilevel"/>
    <w:tmpl w:val="34B43CBE"/>
    <w:lvl w:ilvl="0" w:tplc="57A49A5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5137"/>
    <w:multiLevelType w:val="hybridMultilevel"/>
    <w:tmpl w:val="4B429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6E"/>
    <w:rsid w:val="000461C3"/>
    <w:rsid w:val="00047259"/>
    <w:rsid w:val="00063E2B"/>
    <w:rsid w:val="00085B67"/>
    <w:rsid w:val="000A385F"/>
    <w:rsid w:val="000B2DEF"/>
    <w:rsid w:val="000B44AA"/>
    <w:rsid w:val="000E6CFC"/>
    <w:rsid w:val="0011334D"/>
    <w:rsid w:val="00140158"/>
    <w:rsid w:val="00146B1C"/>
    <w:rsid w:val="001A6ED1"/>
    <w:rsid w:val="001C7883"/>
    <w:rsid w:val="001D036D"/>
    <w:rsid w:val="001E2EDB"/>
    <w:rsid w:val="0020405A"/>
    <w:rsid w:val="0021364E"/>
    <w:rsid w:val="00263A7D"/>
    <w:rsid w:val="0027075C"/>
    <w:rsid w:val="002A3872"/>
    <w:rsid w:val="002B0FBD"/>
    <w:rsid w:val="002E4AAA"/>
    <w:rsid w:val="0032781C"/>
    <w:rsid w:val="00352CC5"/>
    <w:rsid w:val="00357771"/>
    <w:rsid w:val="003D0E6E"/>
    <w:rsid w:val="003F78B3"/>
    <w:rsid w:val="00492D0D"/>
    <w:rsid w:val="0049577C"/>
    <w:rsid w:val="004B1388"/>
    <w:rsid w:val="004B2AE6"/>
    <w:rsid w:val="004C0E9A"/>
    <w:rsid w:val="004C6A06"/>
    <w:rsid w:val="0050280D"/>
    <w:rsid w:val="00536E13"/>
    <w:rsid w:val="005667BD"/>
    <w:rsid w:val="00574823"/>
    <w:rsid w:val="005F060A"/>
    <w:rsid w:val="00614B1B"/>
    <w:rsid w:val="00642DD5"/>
    <w:rsid w:val="006468B9"/>
    <w:rsid w:val="006A052E"/>
    <w:rsid w:val="006A0C4D"/>
    <w:rsid w:val="006B6B6C"/>
    <w:rsid w:val="006E6BDA"/>
    <w:rsid w:val="007521A1"/>
    <w:rsid w:val="007B34A3"/>
    <w:rsid w:val="007F0C92"/>
    <w:rsid w:val="00893379"/>
    <w:rsid w:val="008A05E1"/>
    <w:rsid w:val="008D60A7"/>
    <w:rsid w:val="008E1D0A"/>
    <w:rsid w:val="008F43F2"/>
    <w:rsid w:val="00951DE5"/>
    <w:rsid w:val="00995F6B"/>
    <w:rsid w:val="009B22D7"/>
    <w:rsid w:val="009C3167"/>
    <w:rsid w:val="009D496B"/>
    <w:rsid w:val="009F14FA"/>
    <w:rsid w:val="00A0628A"/>
    <w:rsid w:val="00A27F28"/>
    <w:rsid w:val="00A67E65"/>
    <w:rsid w:val="00A7682F"/>
    <w:rsid w:val="00AA209E"/>
    <w:rsid w:val="00AB6F3B"/>
    <w:rsid w:val="00AB7EFB"/>
    <w:rsid w:val="00AF4E67"/>
    <w:rsid w:val="00B17A70"/>
    <w:rsid w:val="00B66075"/>
    <w:rsid w:val="00BB06E0"/>
    <w:rsid w:val="00BB4D45"/>
    <w:rsid w:val="00BD33D4"/>
    <w:rsid w:val="00C46301"/>
    <w:rsid w:val="00C55B72"/>
    <w:rsid w:val="00C81682"/>
    <w:rsid w:val="00C87F47"/>
    <w:rsid w:val="00C95547"/>
    <w:rsid w:val="00CB08BC"/>
    <w:rsid w:val="00CB210A"/>
    <w:rsid w:val="00CD4C5A"/>
    <w:rsid w:val="00D02CFC"/>
    <w:rsid w:val="00D772B7"/>
    <w:rsid w:val="00DA2D56"/>
    <w:rsid w:val="00DE1C44"/>
    <w:rsid w:val="00E142CF"/>
    <w:rsid w:val="00E22149"/>
    <w:rsid w:val="00E30AAE"/>
    <w:rsid w:val="00E81AF3"/>
    <w:rsid w:val="00ED3C17"/>
    <w:rsid w:val="00EF6BEB"/>
    <w:rsid w:val="00F1603F"/>
    <w:rsid w:val="00F51685"/>
    <w:rsid w:val="00F82835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753"/>
  <w15:docId w15:val="{FEEA55ED-F1F7-45B0-BAE0-2C14A265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5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52E"/>
    <w:rPr>
      <w:vertAlign w:val="superscript"/>
    </w:rPr>
  </w:style>
  <w:style w:type="table" w:styleId="Tabela-Siatka">
    <w:name w:val="Table Grid"/>
    <w:basedOn w:val="Standardowy"/>
    <w:uiPriority w:val="59"/>
    <w:rsid w:val="0021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07E3-8855-48BC-AF92-2CB6579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AGAR</cp:lastModifiedBy>
  <cp:revision>32</cp:revision>
  <cp:lastPrinted>2020-09-10T12:29:00Z</cp:lastPrinted>
  <dcterms:created xsi:type="dcterms:W3CDTF">2020-03-31T13:21:00Z</dcterms:created>
  <dcterms:modified xsi:type="dcterms:W3CDTF">2020-10-07T10:23:00Z</dcterms:modified>
</cp:coreProperties>
</file>