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C1" w:rsidRPr="00F43BFD" w:rsidRDefault="007C3FC1" w:rsidP="007C3FC1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F43BFD">
        <w:rPr>
          <w:rFonts w:ascii="Times New Roman" w:hAnsi="Times New Roman"/>
          <w:b/>
          <w:sz w:val="24"/>
          <w:szCs w:val="24"/>
        </w:rPr>
        <w:t>Projekt UCHWAŁA NR         20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7C3FC1" w:rsidRPr="00F43BFD" w:rsidRDefault="007C3FC1" w:rsidP="007C3FC1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F43BFD">
        <w:rPr>
          <w:rFonts w:ascii="Times New Roman" w:hAnsi="Times New Roman"/>
          <w:b/>
          <w:sz w:val="24"/>
          <w:szCs w:val="24"/>
        </w:rPr>
        <w:t>RADY GMINY OSIELSKO</w:t>
      </w:r>
    </w:p>
    <w:p w:rsidR="007C3FC1" w:rsidRPr="00F43BFD" w:rsidRDefault="007C3FC1" w:rsidP="007C3FC1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F43BFD">
        <w:rPr>
          <w:rFonts w:ascii="Times New Roman" w:hAnsi="Times New Roman"/>
          <w:sz w:val="24"/>
          <w:szCs w:val="24"/>
        </w:rPr>
        <w:t>z dnia   1</w:t>
      </w:r>
      <w:r>
        <w:rPr>
          <w:rFonts w:ascii="Times New Roman" w:hAnsi="Times New Roman"/>
          <w:sz w:val="24"/>
          <w:szCs w:val="24"/>
        </w:rPr>
        <w:t>5</w:t>
      </w:r>
      <w:r w:rsidRPr="00F43BFD">
        <w:rPr>
          <w:rFonts w:ascii="Times New Roman" w:hAnsi="Times New Roman"/>
          <w:sz w:val="24"/>
          <w:szCs w:val="24"/>
        </w:rPr>
        <w:t xml:space="preserve">  września 20</w:t>
      </w:r>
      <w:r>
        <w:rPr>
          <w:rFonts w:ascii="Times New Roman" w:hAnsi="Times New Roman"/>
          <w:sz w:val="24"/>
          <w:szCs w:val="24"/>
        </w:rPr>
        <w:t>20</w:t>
      </w:r>
      <w:r w:rsidRPr="00F43BFD">
        <w:rPr>
          <w:rFonts w:ascii="Times New Roman" w:hAnsi="Times New Roman"/>
          <w:sz w:val="24"/>
          <w:szCs w:val="24"/>
        </w:rPr>
        <w:t xml:space="preserve">  r.</w:t>
      </w:r>
    </w:p>
    <w:p w:rsidR="007C3FC1" w:rsidRPr="00F43BFD" w:rsidRDefault="007C3FC1" w:rsidP="007C3FC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3FC1" w:rsidRPr="00F43BFD" w:rsidRDefault="007C3FC1" w:rsidP="007C3FC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F43BFD">
        <w:rPr>
          <w:rFonts w:ascii="Times New Roman" w:hAnsi="Times New Roman"/>
          <w:b/>
          <w:sz w:val="24"/>
          <w:szCs w:val="24"/>
        </w:rPr>
        <w:t xml:space="preserve">w sprawie zaciągnięcia kredytu długoterminowego </w:t>
      </w:r>
    </w:p>
    <w:p w:rsidR="007C3FC1" w:rsidRPr="00F43BFD" w:rsidRDefault="007C3FC1" w:rsidP="007C3FC1">
      <w:pPr>
        <w:spacing w:after="0" w:line="264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</w:p>
    <w:p w:rsidR="007C3FC1" w:rsidRPr="00F43BFD" w:rsidRDefault="007C3FC1" w:rsidP="007C3FC1">
      <w:pPr>
        <w:spacing w:after="0" w:line="264" w:lineRule="auto"/>
        <w:ind w:firstLine="53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43BFD">
        <w:rPr>
          <w:rFonts w:ascii="Times New Roman" w:eastAsia="Times New Roman" w:hAnsi="Times New Roman"/>
          <w:sz w:val="24"/>
          <w:szCs w:val="24"/>
        </w:rPr>
        <w:t>Na podstawie art. 18 ust. 2 pkt  9  lit. c i art. 58 ust. 1 ustawy z dnia 8 marca 1990 r. o samorządzie gminnym ( Dz.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43BFD">
        <w:rPr>
          <w:rFonts w:ascii="Times New Roman" w:eastAsia="Times New Roman" w:hAnsi="Times New Roman"/>
          <w:sz w:val="24"/>
          <w:szCs w:val="24"/>
        </w:rPr>
        <w:t>U. z 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F43BFD">
        <w:rPr>
          <w:rFonts w:ascii="Times New Roman" w:eastAsia="Times New Roman" w:hAnsi="Times New Roman"/>
          <w:sz w:val="24"/>
          <w:szCs w:val="24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</w:rPr>
        <w:t>713 tj.</w:t>
      </w:r>
      <w:r w:rsidRPr="00F43BFD">
        <w:rPr>
          <w:rFonts w:ascii="Times New Roman" w:eastAsia="Times New Roman" w:hAnsi="Times New Roman"/>
          <w:sz w:val="24"/>
          <w:szCs w:val="24"/>
        </w:rPr>
        <w:t xml:space="preserve"> ) oraz art. 89 ust. 1 pkt 2 ustawy z dnia 27 sierpnia 2009 r. o finansach publicznych (  Dz.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43BFD">
        <w:rPr>
          <w:rFonts w:ascii="Times New Roman" w:eastAsia="Times New Roman" w:hAnsi="Times New Roman"/>
          <w:sz w:val="24"/>
          <w:szCs w:val="24"/>
        </w:rPr>
        <w:t>U. z 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F43BFD">
        <w:rPr>
          <w:rFonts w:ascii="Times New Roman" w:eastAsia="Times New Roman" w:hAnsi="Times New Roman"/>
          <w:sz w:val="24"/>
          <w:szCs w:val="24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</w:rPr>
        <w:t xml:space="preserve">869 </w:t>
      </w:r>
      <w:r w:rsidRPr="00F43BFD">
        <w:rPr>
          <w:rFonts w:ascii="Times New Roman" w:eastAsia="Times New Roman" w:hAnsi="Times New Roman"/>
          <w:sz w:val="24"/>
          <w:szCs w:val="24"/>
        </w:rPr>
        <w:t xml:space="preserve">)  </w:t>
      </w:r>
      <w:r w:rsidRPr="00F43BFD">
        <w:rPr>
          <w:rFonts w:ascii="Times New Roman" w:eastAsia="Times New Roman" w:hAnsi="Times New Roman"/>
          <w:bCs/>
          <w:sz w:val="24"/>
          <w:szCs w:val="24"/>
        </w:rPr>
        <w:t>Rada Gminy Osielsko uchwala co następuje:</w:t>
      </w:r>
    </w:p>
    <w:p w:rsidR="007C3FC1" w:rsidRPr="00F43BFD" w:rsidRDefault="007C3FC1" w:rsidP="007C3FC1">
      <w:pPr>
        <w:spacing w:after="0" w:line="264" w:lineRule="auto"/>
        <w:ind w:firstLine="53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C3FC1" w:rsidRPr="00F43BFD" w:rsidRDefault="007C3FC1" w:rsidP="007C3FC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43BFD">
        <w:rPr>
          <w:rFonts w:ascii="Times New Roman" w:hAnsi="Times New Roman"/>
          <w:b/>
          <w:sz w:val="24"/>
          <w:szCs w:val="24"/>
        </w:rPr>
        <w:t>§ 1</w:t>
      </w:r>
      <w:r w:rsidRPr="00F43BFD">
        <w:rPr>
          <w:rFonts w:ascii="Times New Roman" w:hAnsi="Times New Roman"/>
          <w:sz w:val="24"/>
          <w:szCs w:val="24"/>
        </w:rPr>
        <w:t>. Zaciągnąć w roku 20</w:t>
      </w:r>
      <w:r>
        <w:rPr>
          <w:rFonts w:ascii="Times New Roman" w:hAnsi="Times New Roman"/>
          <w:sz w:val="24"/>
          <w:szCs w:val="24"/>
        </w:rPr>
        <w:t>20</w:t>
      </w:r>
      <w:r w:rsidRPr="00F43BFD">
        <w:rPr>
          <w:rFonts w:ascii="Times New Roman" w:hAnsi="Times New Roman"/>
          <w:sz w:val="24"/>
          <w:szCs w:val="24"/>
        </w:rPr>
        <w:t xml:space="preserve"> kredyt długoterminowy w wysokości </w:t>
      </w:r>
      <w:r>
        <w:rPr>
          <w:rFonts w:ascii="Times New Roman" w:hAnsi="Times New Roman"/>
          <w:sz w:val="24"/>
          <w:szCs w:val="24"/>
        </w:rPr>
        <w:t xml:space="preserve">12 000 000,00 zł                  </w:t>
      </w:r>
      <w:r w:rsidRPr="00F43BFD">
        <w:rPr>
          <w:rFonts w:ascii="Times New Roman" w:hAnsi="Times New Roman"/>
          <w:sz w:val="24"/>
          <w:szCs w:val="24"/>
        </w:rPr>
        <w:t xml:space="preserve">   (słownie złotych:</w:t>
      </w:r>
      <w:r>
        <w:rPr>
          <w:rFonts w:ascii="Times New Roman" w:hAnsi="Times New Roman"/>
          <w:sz w:val="24"/>
          <w:szCs w:val="24"/>
        </w:rPr>
        <w:t xml:space="preserve"> dwanaście milionów zł</w:t>
      </w:r>
      <w:r w:rsidRPr="00F43BFD">
        <w:rPr>
          <w:rFonts w:ascii="Times New Roman" w:hAnsi="Times New Roman"/>
          <w:sz w:val="24"/>
          <w:szCs w:val="24"/>
        </w:rPr>
        <w:t xml:space="preserve">) na </w:t>
      </w:r>
      <w:r>
        <w:rPr>
          <w:rFonts w:ascii="Times New Roman" w:hAnsi="Times New Roman"/>
          <w:sz w:val="24"/>
          <w:szCs w:val="24"/>
        </w:rPr>
        <w:t xml:space="preserve">częściowe </w:t>
      </w:r>
      <w:r w:rsidRPr="00F43BFD">
        <w:rPr>
          <w:rFonts w:ascii="Times New Roman" w:hAnsi="Times New Roman"/>
          <w:sz w:val="24"/>
          <w:szCs w:val="24"/>
        </w:rPr>
        <w:t>pokrycie</w:t>
      </w:r>
      <w:r>
        <w:rPr>
          <w:rFonts w:ascii="Times New Roman" w:hAnsi="Times New Roman"/>
          <w:sz w:val="24"/>
          <w:szCs w:val="24"/>
        </w:rPr>
        <w:t xml:space="preserve"> planowanego </w:t>
      </w:r>
      <w:r w:rsidRPr="00F43BFD">
        <w:rPr>
          <w:rFonts w:ascii="Times New Roman" w:hAnsi="Times New Roman"/>
          <w:sz w:val="24"/>
          <w:szCs w:val="24"/>
        </w:rPr>
        <w:t>deficytu budżetowego.</w:t>
      </w:r>
    </w:p>
    <w:p w:rsidR="007C3FC1" w:rsidRPr="00F43BFD" w:rsidRDefault="007C3FC1" w:rsidP="007C3FC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7C3FC1" w:rsidRPr="00F43BFD" w:rsidRDefault="007C3FC1" w:rsidP="007C3FC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43BFD">
        <w:rPr>
          <w:rFonts w:ascii="Times New Roman" w:hAnsi="Times New Roman"/>
          <w:sz w:val="24"/>
          <w:szCs w:val="24"/>
        </w:rPr>
        <w:t xml:space="preserve">§ </w:t>
      </w:r>
      <w:r w:rsidRPr="00F43BFD">
        <w:rPr>
          <w:rFonts w:ascii="Times New Roman" w:hAnsi="Times New Roman"/>
          <w:b/>
          <w:sz w:val="24"/>
          <w:szCs w:val="24"/>
        </w:rPr>
        <w:t>2</w:t>
      </w:r>
      <w:r w:rsidRPr="00F43BFD">
        <w:rPr>
          <w:rFonts w:ascii="Times New Roman" w:hAnsi="Times New Roman"/>
          <w:sz w:val="24"/>
          <w:szCs w:val="24"/>
        </w:rPr>
        <w:t>. Kredy</w:t>
      </w:r>
      <w:r>
        <w:rPr>
          <w:rFonts w:ascii="Times New Roman" w:hAnsi="Times New Roman"/>
          <w:sz w:val="24"/>
          <w:szCs w:val="24"/>
        </w:rPr>
        <w:t xml:space="preserve">t, o którym mowa w § 1 uchwały </w:t>
      </w:r>
      <w:r w:rsidRPr="00F43BFD">
        <w:rPr>
          <w:rFonts w:ascii="Times New Roman" w:hAnsi="Times New Roman"/>
          <w:sz w:val="24"/>
          <w:szCs w:val="24"/>
        </w:rPr>
        <w:t>spłacany bę</w:t>
      </w:r>
      <w:r>
        <w:rPr>
          <w:rFonts w:ascii="Times New Roman" w:hAnsi="Times New Roman"/>
          <w:sz w:val="24"/>
          <w:szCs w:val="24"/>
        </w:rPr>
        <w:t xml:space="preserve">dzie z dochodów własnych gminy </w:t>
      </w:r>
      <w:r>
        <w:rPr>
          <w:rFonts w:ascii="Times New Roman" w:hAnsi="Times New Roman"/>
          <w:sz w:val="24"/>
          <w:szCs w:val="24"/>
        </w:rPr>
        <w:br/>
      </w:r>
      <w:r w:rsidRPr="00F43BFD">
        <w:rPr>
          <w:rFonts w:ascii="Times New Roman" w:hAnsi="Times New Roman"/>
          <w:sz w:val="24"/>
          <w:szCs w:val="24"/>
        </w:rPr>
        <w:t>z ty</w:t>
      </w:r>
      <w:r>
        <w:rPr>
          <w:rFonts w:ascii="Times New Roman" w:hAnsi="Times New Roman"/>
          <w:sz w:val="24"/>
          <w:szCs w:val="24"/>
        </w:rPr>
        <w:t xml:space="preserve">tułu podatku od nieruchomości </w:t>
      </w:r>
      <w:r w:rsidRPr="00F43BFD">
        <w:rPr>
          <w:rFonts w:ascii="Times New Roman" w:hAnsi="Times New Roman"/>
          <w:sz w:val="24"/>
          <w:szCs w:val="24"/>
        </w:rPr>
        <w:t xml:space="preserve">w terminach określonych w umowie kredytowej w latach </w:t>
      </w:r>
      <w:r w:rsidRPr="00256857">
        <w:rPr>
          <w:rFonts w:ascii="Times New Roman" w:hAnsi="Times New Roman"/>
          <w:sz w:val="24"/>
          <w:szCs w:val="24"/>
        </w:rPr>
        <w:t>2021 - 2024.</w:t>
      </w:r>
    </w:p>
    <w:p w:rsidR="007C3FC1" w:rsidRPr="00F43BFD" w:rsidRDefault="007C3FC1" w:rsidP="007C3FC1">
      <w:pPr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C3FC1" w:rsidRPr="00F43BFD" w:rsidRDefault="007C3FC1" w:rsidP="007C3FC1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3BFD">
        <w:rPr>
          <w:rFonts w:ascii="Times New Roman" w:eastAsia="Times New Roman" w:hAnsi="Times New Roman"/>
          <w:b/>
          <w:sz w:val="24"/>
          <w:szCs w:val="24"/>
        </w:rPr>
        <w:t>§ 3.</w:t>
      </w:r>
      <w:r w:rsidRPr="00F43BFD">
        <w:rPr>
          <w:rFonts w:ascii="Times New Roman" w:eastAsia="Times New Roman" w:hAnsi="Times New Roman"/>
          <w:sz w:val="24"/>
          <w:szCs w:val="24"/>
        </w:rPr>
        <w:t xml:space="preserve"> Uchwała wchodzi w życie z dniem podjęcia.</w:t>
      </w:r>
    </w:p>
    <w:p w:rsidR="007C3FC1" w:rsidRPr="00F43BFD" w:rsidRDefault="007C3FC1" w:rsidP="007C3FC1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FC1" w:rsidRPr="00F43BFD" w:rsidRDefault="007C3FC1" w:rsidP="007C3FC1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</w:rPr>
      </w:pPr>
    </w:p>
    <w:p w:rsidR="007C3FC1" w:rsidRPr="00F43BFD" w:rsidRDefault="007C3FC1" w:rsidP="007C3FC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</w:rPr>
      </w:pPr>
    </w:p>
    <w:p w:rsidR="007C3FC1" w:rsidRPr="00F43BFD" w:rsidRDefault="007C3FC1" w:rsidP="007C3FC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</w:rPr>
      </w:pPr>
    </w:p>
    <w:p w:rsidR="007C3FC1" w:rsidRPr="00F43BFD" w:rsidRDefault="007C3FC1" w:rsidP="007C3FC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</w:rPr>
      </w:pPr>
    </w:p>
    <w:p w:rsidR="007C3FC1" w:rsidRPr="00F43BFD" w:rsidRDefault="007C3FC1" w:rsidP="007C3FC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</w:rPr>
      </w:pPr>
    </w:p>
    <w:p w:rsidR="007C3FC1" w:rsidRPr="00F43BFD" w:rsidRDefault="007C3FC1" w:rsidP="007C3FC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</w:rPr>
      </w:pPr>
    </w:p>
    <w:p w:rsidR="007C3FC1" w:rsidRPr="00F43BFD" w:rsidRDefault="007C3FC1" w:rsidP="007C3FC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</w:rPr>
      </w:pPr>
    </w:p>
    <w:p w:rsidR="007C3FC1" w:rsidRPr="00F43BFD" w:rsidRDefault="007C3FC1" w:rsidP="007C3FC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</w:rPr>
      </w:pPr>
    </w:p>
    <w:p w:rsidR="007C3FC1" w:rsidRPr="00F43BFD" w:rsidRDefault="007C3FC1" w:rsidP="007C3FC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</w:rPr>
      </w:pPr>
    </w:p>
    <w:p w:rsidR="007C3FC1" w:rsidRPr="00F43BFD" w:rsidRDefault="007C3FC1" w:rsidP="007C3FC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</w:rPr>
      </w:pPr>
    </w:p>
    <w:p w:rsidR="007C3FC1" w:rsidRPr="00F43BFD" w:rsidRDefault="007C3FC1" w:rsidP="007C3FC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</w:rPr>
      </w:pPr>
      <w:r w:rsidRPr="00F43BFD">
        <w:rPr>
          <w:rFonts w:ascii="Times New Roman" w:hAnsi="Times New Roman"/>
          <w:b/>
        </w:rPr>
        <w:t>Uzasadnienie</w:t>
      </w:r>
    </w:p>
    <w:p w:rsidR="007C3FC1" w:rsidRPr="00F43BFD" w:rsidRDefault="007C3FC1" w:rsidP="007C3FC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</w:rPr>
      </w:pPr>
      <w:r w:rsidRPr="00F43BFD">
        <w:rPr>
          <w:rFonts w:ascii="Times New Roman" w:hAnsi="Times New Roman"/>
          <w:color w:val="000000"/>
        </w:rPr>
        <w:t>Podjęcie uchwały ma na celu częściowe sfinansowanie planowanego deficytu budżetu gminy Osielsko na rok 20</w:t>
      </w:r>
      <w:r>
        <w:rPr>
          <w:rFonts w:ascii="Times New Roman" w:hAnsi="Times New Roman"/>
          <w:color w:val="000000"/>
        </w:rPr>
        <w:t xml:space="preserve">20.  </w:t>
      </w:r>
      <w:r w:rsidRPr="00F43BFD">
        <w:rPr>
          <w:rFonts w:ascii="Times New Roman" w:hAnsi="Times New Roman"/>
          <w:color w:val="000000"/>
        </w:rPr>
        <w:t>Przychody z tytułu kredytu, o których mowa w niniejszej uchwale zostały uwzględnione w przychodach budżetu w roku 20</w:t>
      </w:r>
      <w:r>
        <w:rPr>
          <w:rFonts w:ascii="Times New Roman" w:hAnsi="Times New Roman"/>
          <w:color w:val="000000"/>
        </w:rPr>
        <w:t>20</w:t>
      </w:r>
      <w:r w:rsidRPr="00F43BFD">
        <w:rPr>
          <w:rFonts w:ascii="Times New Roman" w:hAnsi="Times New Roman"/>
          <w:color w:val="000000"/>
        </w:rPr>
        <w:t xml:space="preserve"> oraz w </w:t>
      </w:r>
      <w:r>
        <w:rPr>
          <w:rFonts w:ascii="Times New Roman" w:hAnsi="Times New Roman"/>
          <w:color w:val="000000"/>
        </w:rPr>
        <w:t xml:space="preserve">przychodach i rozchodach ujętych w uchwale w sprawie </w:t>
      </w:r>
      <w:r w:rsidRPr="00F43BFD">
        <w:rPr>
          <w:rFonts w:ascii="Times New Roman" w:hAnsi="Times New Roman"/>
          <w:color w:val="000000"/>
        </w:rPr>
        <w:t>wieloletniej prognoz</w:t>
      </w:r>
      <w:r>
        <w:rPr>
          <w:rFonts w:ascii="Times New Roman" w:hAnsi="Times New Roman"/>
          <w:color w:val="000000"/>
        </w:rPr>
        <w:t xml:space="preserve">y </w:t>
      </w:r>
      <w:r w:rsidRPr="00F43BFD">
        <w:rPr>
          <w:rFonts w:ascii="Times New Roman" w:hAnsi="Times New Roman"/>
          <w:color w:val="000000"/>
        </w:rPr>
        <w:t xml:space="preserve"> finansowej gminy Osielsko na lata 20</w:t>
      </w:r>
      <w:r>
        <w:rPr>
          <w:rFonts w:ascii="Times New Roman" w:hAnsi="Times New Roman"/>
          <w:color w:val="000000"/>
        </w:rPr>
        <w:t>20</w:t>
      </w:r>
      <w:r w:rsidRPr="00F43BFD">
        <w:rPr>
          <w:rFonts w:ascii="Times New Roman" w:hAnsi="Times New Roman"/>
          <w:color w:val="000000"/>
        </w:rPr>
        <w:t xml:space="preserve"> – 20</w:t>
      </w:r>
      <w:r>
        <w:rPr>
          <w:rFonts w:ascii="Times New Roman" w:hAnsi="Times New Roman"/>
          <w:color w:val="000000"/>
        </w:rPr>
        <w:t>30</w:t>
      </w:r>
      <w:r w:rsidRPr="00F43BFD">
        <w:rPr>
          <w:rFonts w:ascii="Times New Roman" w:hAnsi="Times New Roman"/>
          <w:color w:val="000000"/>
        </w:rPr>
        <w:t>. Plan przychodów i rozchodów stanowi załącznik nr 4 do uchwały budżetowej na rok 20</w:t>
      </w:r>
      <w:r>
        <w:rPr>
          <w:rFonts w:ascii="Times New Roman" w:hAnsi="Times New Roman"/>
          <w:color w:val="000000"/>
        </w:rPr>
        <w:t>20</w:t>
      </w:r>
      <w:r w:rsidRPr="00F43BFD">
        <w:rPr>
          <w:rFonts w:ascii="Times New Roman" w:hAnsi="Times New Roman"/>
          <w:color w:val="000000"/>
        </w:rPr>
        <w:t xml:space="preserve"> po zmianach. Prognoza kwoty długu stanowi załącznik nr 1 do uchwały w sprawie Wieloletniej Prognozy Finansowej gminy Osielsko na lata 20</w:t>
      </w:r>
      <w:r>
        <w:rPr>
          <w:rFonts w:ascii="Times New Roman" w:hAnsi="Times New Roman"/>
          <w:color w:val="000000"/>
        </w:rPr>
        <w:t>20 – 2030</w:t>
      </w:r>
      <w:r w:rsidRPr="00F43BFD">
        <w:rPr>
          <w:rFonts w:ascii="Times New Roman" w:hAnsi="Times New Roman"/>
          <w:color w:val="000000"/>
        </w:rPr>
        <w:t xml:space="preserve">, po zmianach. </w:t>
      </w:r>
    </w:p>
    <w:p w:rsidR="007C3FC1" w:rsidRPr="00F43BFD" w:rsidRDefault="007C3FC1" w:rsidP="007C3FC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</w:rPr>
      </w:pPr>
    </w:p>
    <w:p w:rsidR="007C3FC1" w:rsidRPr="00F43BFD" w:rsidRDefault="007C3FC1" w:rsidP="007C3FC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</w:rPr>
      </w:pPr>
    </w:p>
    <w:p w:rsidR="007C3FC1" w:rsidRPr="00F43BFD" w:rsidRDefault="007C3FC1" w:rsidP="007C3FC1"/>
    <w:p w:rsidR="007C3FC1" w:rsidRPr="00F43BFD" w:rsidRDefault="007C3FC1" w:rsidP="007C3FC1"/>
    <w:p w:rsidR="007C3FC1" w:rsidRDefault="007C3FC1" w:rsidP="007C3FC1"/>
    <w:p w:rsidR="0072566B" w:rsidRDefault="0072566B"/>
    <w:sectPr w:rsidR="0072566B" w:rsidSect="003E2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C3FC1"/>
    <w:rsid w:val="00450AB2"/>
    <w:rsid w:val="0072566B"/>
    <w:rsid w:val="007C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4</cp:revision>
  <cp:lastPrinted>2020-09-07T11:57:00Z</cp:lastPrinted>
  <dcterms:created xsi:type="dcterms:W3CDTF">2020-09-07T11:55:00Z</dcterms:created>
  <dcterms:modified xsi:type="dcterms:W3CDTF">2020-09-07T12:00:00Z</dcterms:modified>
</cp:coreProperties>
</file>