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41" w:rsidRPr="00131B3B" w:rsidRDefault="00E000FE" w:rsidP="00EE0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B47114" w:rsidRPr="00131B3B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AC2111" w:rsidRDefault="00B47114" w:rsidP="00EE0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3B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z dnia</w:t>
      </w:r>
      <w:r w:rsidR="0099298E">
        <w:rPr>
          <w:rFonts w:ascii="Times New Roman" w:hAnsi="Times New Roman" w:cs="Times New Roman"/>
          <w:sz w:val="24"/>
          <w:szCs w:val="24"/>
        </w:rPr>
        <w:t xml:space="preserve"> </w:t>
      </w:r>
      <w:r w:rsidR="00E000FE">
        <w:rPr>
          <w:rFonts w:ascii="Times New Roman" w:hAnsi="Times New Roman" w:cs="Times New Roman"/>
          <w:sz w:val="24"/>
          <w:szCs w:val="24"/>
        </w:rPr>
        <w:t xml:space="preserve">czerwca </w:t>
      </w:r>
      <w:r w:rsidR="00EE0B67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000FE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Pr="00AB2E01">
        <w:rPr>
          <w:rFonts w:ascii="Times New Roman" w:hAnsi="Times New Roman" w:cs="Times New Roman"/>
          <w:b/>
          <w:sz w:val="24"/>
          <w:szCs w:val="24"/>
        </w:rPr>
        <w:t xml:space="preserve">podziału gminy Osielsko na </w:t>
      </w:r>
      <w:r w:rsidR="00B15A33">
        <w:rPr>
          <w:rFonts w:ascii="Times New Roman" w:hAnsi="Times New Roman" w:cs="Times New Roman"/>
          <w:b/>
          <w:sz w:val="24"/>
          <w:szCs w:val="24"/>
        </w:rPr>
        <w:t>stałe obwody głosowania</w:t>
      </w:r>
    </w:p>
    <w:p w:rsidR="00AC2111" w:rsidRPr="00AB2E01" w:rsidRDefault="00AC2111">
      <w:pPr>
        <w:rPr>
          <w:rFonts w:ascii="Times New Roman" w:hAnsi="Times New Roman" w:cs="Times New Roman"/>
          <w:sz w:val="24"/>
          <w:szCs w:val="24"/>
        </w:rPr>
      </w:pPr>
    </w:p>
    <w:p w:rsidR="00412CA8" w:rsidRPr="001B2F5D" w:rsidRDefault="00412CA8" w:rsidP="00EB4275">
      <w:pPr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sz w:val="24"/>
          <w:szCs w:val="24"/>
        </w:rPr>
        <w:t>Na podstawie art. 1</w:t>
      </w:r>
      <w:r w:rsidR="00CB1BDF" w:rsidRPr="001B2F5D">
        <w:rPr>
          <w:rFonts w:ascii="Times New Roman" w:hAnsi="Times New Roman" w:cs="Times New Roman"/>
          <w:sz w:val="24"/>
          <w:szCs w:val="24"/>
        </w:rPr>
        <w:t>2</w:t>
      </w:r>
      <w:r w:rsidRPr="001B2F5D">
        <w:rPr>
          <w:rFonts w:ascii="Times New Roman" w:hAnsi="Times New Roman" w:cs="Times New Roman"/>
          <w:sz w:val="24"/>
          <w:szCs w:val="24"/>
        </w:rPr>
        <w:t xml:space="preserve"> § 2 ustawy z dnia 5 stycznia 2011 r. – Kodeks wyborczy (</w:t>
      </w:r>
      <w:r w:rsidR="00745C64" w:rsidRPr="001B2F5D">
        <w:rPr>
          <w:rFonts w:ascii="Times New Roman" w:hAnsi="Times New Roman" w:cs="Times New Roman"/>
          <w:sz w:val="24"/>
          <w:szCs w:val="24"/>
        </w:rPr>
        <w:t xml:space="preserve">t.j. </w:t>
      </w:r>
      <w:r w:rsidRPr="001B2F5D">
        <w:rPr>
          <w:rFonts w:ascii="Times New Roman" w:hAnsi="Times New Roman" w:cs="Times New Roman"/>
          <w:sz w:val="24"/>
          <w:szCs w:val="24"/>
        </w:rPr>
        <w:t>Dz. U. z  201</w:t>
      </w:r>
      <w:r w:rsidR="00C908AF" w:rsidRPr="001B2F5D">
        <w:rPr>
          <w:rFonts w:ascii="Times New Roman" w:hAnsi="Times New Roman" w:cs="Times New Roman"/>
          <w:sz w:val="24"/>
          <w:szCs w:val="24"/>
        </w:rPr>
        <w:t>8</w:t>
      </w:r>
      <w:r w:rsidRPr="001B2F5D">
        <w:rPr>
          <w:rFonts w:ascii="Times New Roman" w:hAnsi="Times New Roman" w:cs="Times New Roman"/>
          <w:sz w:val="24"/>
          <w:szCs w:val="24"/>
        </w:rPr>
        <w:t xml:space="preserve"> r. poz. </w:t>
      </w:r>
      <w:r w:rsidR="00C908AF" w:rsidRPr="001B2F5D">
        <w:rPr>
          <w:rFonts w:ascii="Times New Roman" w:hAnsi="Times New Roman" w:cs="Times New Roman"/>
          <w:sz w:val="24"/>
          <w:szCs w:val="24"/>
        </w:rPr>
        <w:t>754</w:t>
      </w:r>
      <w:r w:rsidRPr="001B2F5D">
        <w:rPr>
          <w:rFonts w:ascii="Times New Roman" w:hAnsi="Times New Roman" w:cs="Times New Roman"/>
          <w:sz w:val="24"/>
          <w:szCs w:val="24"/>
        </w:rPr>
        <w:t>), na wniosek Wójta Gminy Osielsko Rada Gminy uchwala, co następuje:</w:t>
      </w:r>
    </w:p>
    <w:p w:rsidR="00486D98" w:rsidRPr="00CB1AC3" w:rsidRDefault="00107AD4" w:rsidP="00CB1AC3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>§ 1</w:t>
      </w:r>
      <w:r w:rsidRPr="001B2F5D">
        <w:rPr>
          <w:rFonts w:ascii="Times New Roman" w:hAnsi="Times New Roman" w:cs="Times New Roman"/>
          <w:sz w:val="24"/>
          <w:szCs w:val="24"/>
        </w:rPr>
        <w:t>.1.  Dokonuje się aktualizacji opisów granic stałych obwodów głosowania utworzonych w gminie Osielsko uchwałą Nr  IV/26/2018 Rady Gminy Osielsko z dnia 16 kwietnia 2018 r w sprawie podziału gminy Osielsko na stałe obwody głosowania (Dz. Urz. Woj. Kuj.-Pom.</w:t>
      </w:r>
      <w:r w:rsidR="001B2F5D" w:rsidRPr="001B2F5D">
        <w:rPr>
          <w:rFonts w:ascii="Times New Roman" w:hAnsi="Times New Roman" w:cs="Times New Roman"/>
          <w:sz w:val="24"/>
          <w:szCs w:val="24"/>
        </w:rPr>
        <w:t xml:space="preserve"> z 2018 r. poz. 2291),  poprzez d</w:t>
      </w:r>
      <w:r w:rsidR="00152CCF" w:rsidRPr="001B2F5D">
        <w:rPr>
          <w:rFonts w:ascii="Times New Roman" w:hAnsi="Times New Roman" w:cs="Times New Roman"/>
          <w:sz w:val="24"/>
          <w:szCs w:val="24"/>
        </w:rPr>
        <w:t>opisa</w:t>
      </w:r>
      <w:r w:rsidR="001B2F5D" w:rsidRPr="001B2F5D">
        <w:rPr>
          <w:rFonts w:ascii="Times New Roman" w:hAnsi="Times New Roman" w:cs="Times New Roman"/>
          <w:sz w:val="24"/>
          <w:szCs w:val="24"/>
        </w:rPr>
        <w:t xml:space="preserve">nie </w:t>
      </w:r>
      <w:r w:rsidR="00152CCF" w:rsidRPr="001B2F5D">
        <w:rPr>
          <w:rFonts w:ascii="Times New Roman" w:hAnsi="Times New Roman" w:cs="Times New Roman"/>
          <w:sz w:val="24"/>
          <w:szCs w:val="24"/>
        </w:rPr>
        <w:t xml:space="preserve"> do </w:t>
      </w:r>
      <w:r w:rsidRPr="001B2F5D">
        <w:rPr>
          <w:rFonts w:ascii="Times New Roman" w:hAnsi="Times New Roman" w:cs="Times New Roman"/>
          <w:sz w:val="24"/>
          <w:szCs w:val="24"/>
        </w:rPr>
        <w:t>granic obwodu głosowania Nr 9 ulic</w:t>
      </w:r>
      <w:r w:rsidR="000F7C50">
        <w:rPr>
          <w:rFonts w:ascii="Times New Roman" w:hAnsi="Times New Roman" w:cs="Times New Roman"/>
          <w:sz w:val="24"/>
          <w:szCs w:val="24"/>
        </w:rPr>
        <w:t>y</w:t>
      </w:r>
      <w:r w:rsidRPr="001B2F5D">
        <w:rPr>
          <w:rFonts w:ascii="Times New Roman" w:hAnsi="Times New Roman" w:cs="Times New Roman"/>
          <w:sz w:val="24"/>
          <w:szCs w:val="24"/>
        </w:rPr>
        <w:t xml:space="preserve"> Mił</w:t>
      </w:r>
      <w:r w:rsidR="000F7C50">
        <w:rPr>
          <w:rFonts w:ascii="Times New Roman" w:hAnsi="Times New Roman" w:cs="Times New Roman"/>
          <w:sz w:val="24"/>
          <w:szCs w:val="24"/>
        </w:rPr>
        <w:t>ej</w:t>
      </w:r>
      <w:bookmarkStart w:id="0" w:name="_GoBack"/>
      <w:bookmarkEnd w:id="0"/>
      <w:r w:rsidRPr="001B2F5D">
        <w:rPr>
          <w:rFonts w:ascii="Times New Roman" w:hAnsi="Times New Roman" w:cs="Times New Roman"/>
          <w:sz w:val="24"/>
          <w:szCs w:val="24"/>
        </w:rPr>
        <w:t xml:space="preserve"> w Osielsku,</w:t>
      </w:r>
    </w:p>
    <w:p w:rsidR="00486D98" w:rsidRPr="001B2F5D" w:rsidRDefault="000F7C50" w:rsidP="00CB1AC3">
      <w:pPr>
        <w:pStyle w:val="Tekstpodstawowy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486D98" w:rsidRPr="001B2F5D">
        <w:rPr>
          <w:sz w:val="24"/>
          <w:szCs w:val="24"/>
        </w:rPr>
        <w:t>Jednolity podział gminy Osielsko na stałe obwody głosowania, uwzględniający zmiany wymienione w ust. 1, zawiera załącznik do niniejszej uchwały</w:t>
      </w:r>
    </w:p>
    <w:p w:rsidR="005D23F3" w:rsidRPr="001B2F5D" w:rsidRDefault="005D23F3" w:rsidP="00B1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6933" w:rsidRPr="001B2F5D" w:rsidRDefault="003F6933">
      <w:pPr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>§ 2</w:t>
      </w:r>
      <w:r w:rsidRPr="001B2F5D">
        <w:rPr>
          <w:rFonts w:ascii="Times New Roman" w:hAnsi="Times New Roman" w:cs="Times New Roman"/>
          <w:sz w:val="24"/>
          <w:szCs w:val="24"/>
        </w:rPr>
        <w:t>.  Uchwałę przekazuje się Wojewodzie Kujawsko-Pomorskiemu oraz Komisarzowi Wyborczemu w Bydgoszczy</w:t>
      </w:r>
      <w:r w:rsidR="002531C3" w:rsidRPr="001B2F5D">
        <w:rPr>
          <w:rFonts w:ascii="Times New Roman" w:hAnsi="Times New Roman" w:cs="Times New Roman"/>
          <w:sz w:val="24"/>
          <w:szCs w:val="24"/>
        </w:rPr>
        <w:t xml:space="preserve"> I</w:t>
      </w:r>
      <w:r w:rsidRPr="001B2F5D">
        <w:rPr>
          <w:rFonts w:ascii="Times New Roman" w:hAnsi="Times New Roman" w:cs="Times New Roman"/>
          <w:sz w:val="24"/>
          <w:szCs w:val="24"/>
        </w:rPr>
        <w:t>.</w:t>
      </w:r>
    </w:p>
    <w:p w:rsidR="003F6933" w:rsidRPr="001B2F5D" w:rsidRDefault="003F6933">
      <w:pPr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1B2F5D">
        <w:rPr>
          <w:rFonts w:ascii="Times New Roman" w:hAnsi="Times New Roman" w:cs="Times New Roman"/>
          <w:sz w:val="24"/>
          <w:szCs w:val="24"/>
        </w:rPr>
        <w:t xml:space="preserve"> Uchwałę ogłasza się w Dzienniku Urzędowym W</w:t>
      </w:r>
      <w:r w:rsidR="005D23F3" w:rsidRPr="001B2F5D">
        <w:rPr>
          <w:rFonts w:ascii="Times New Roman" w:hAnsi="Times New Roman" w:cs="Times New Roman"/>
          <w:sz w:val="24"/>
          <w:szCs w:val="24"/>
        </w:rPr>
        <w:t>ojewództwa Kujawsko-Pomorskiego</w:t>
      </w:r>
      <w:r w:rsidRPr="001B2F5D">
        <w:rPr>
          <w:rFonts w:ascii="Times New Roman" w:hAnsi="Times New Roman" w:cs="Times New Roman"/>
          <w:sz w:val="24"/>
          <w:szCs w:val="24"/>
        </w:rPr>
        <w:t xml:space="preserve">, Biuletynie Informacji Publicznej oraz podaje </w:t>
      </w:r>
      <w:r w:rsidR="005D23F3" w:rsidRPr="001B2F5D">
        <w:rPr>
          <w:rFonts w:ascii="Times New Roman" w:hAnsi="Times New Roman" w:cs="Times New Roman"/>
          <w:sz w:val="24"/>
          <w:szCs w:val="24"/>
        </w:rPr>
        <w:t xml:space="preserve">się </w:t>
      </w:r>
      <w:r w:rsidRPr="001B2F5D">
        <w:rPr>
          <w:rFonts w:ascii="Times New Roman" w:hAnsi="Times New Roman" w:cs="Times New Roman"/>
          <w:sz w:val="24"/>
          <w:szCs w:val="24"/>
        </w:rPr>
        <w:t>do wiadomości publicznej poprzez wywieszenie na tablicy</w:t>
      </w:r>
      <w:r w:rsidR="00711DE5" w:rsidRPr="001B2F5D">
        <w:rPr>
          <w:rFonts w:ascii="Times New Roman" w:hAnsi="Times New Roman" w:cs="Times New Roman"/>
          <w:sz w:val="24"/>
          <w:szCs w:val="24"/>
        </w:rPr>
        <w:t xml:space="preserve"> ogłoszeń Urzędu Gminy Osielsko i tablicach ogłoszeń w sołectwach.</w:t>
      </w:r>
    </w:p>
    <w:p w:rsidR="00152CCF" w:rsidRPr="001B2F5D" w:rsidRDefault="003F6933" w:rsidP="00152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1B2F5D">
        <w:rPr>
          <w:rFonts w:ascii="Times New Roman" w:hAnsi="Times New Roman" w:cs="Times New Roman"/>
          <w:sz w:val="24"/>
          <w:szCs w:val="24"/>
        </w:rPr>
        <w:t xml:space="preserve"> Na </w:t>
      </w:r>
      <w:r w:rsidR="00152CCF" w:rsidRPr="001B2F5D">
        <w:rPr>
          <w:rFonts w:ascii="Times New Roman" w:hAnsi="Times New Roman" w:cs="Times New Roman"/>
          <w:sz w:val="24"/>
          <w:szCs w:val="24"/>
        </w:rPr>
        <w:t xml:space="preserve">niniejszą uchwałę </w:t>
      </w:r>
      <w:r w:rsidRPr="001B2F5D">
        <w:rPr>
          <w:rFonts w:ascii="Times New Roman" w:hAnsi="Times New Roman" w:cs="Times New Roman"/>
          <w:sz w:val="24"/>
          <w:szCs w:val="24"/>
        </w:rPr>
        <w:t>wyborcom, w liczbie co najmniej 15, przysługuje prawo wniesienia skargi do Komisarza Wyborczego w Bydgoszczy</w:t>
      </w:r>
      <w:r w:rsidR="002531C3" w:rsidRPr="001B2F5D">
        <w:rPr>
          <w:rFonts w:ascii="Times New Roman" w:hAnsi="Times New Roman" w:cs="Times New Roman"/>
          <w:sz w:val="24"/>
          <w:szCs w:val="24"/>
        </w:rPr>
        <w:t xml:space="preserve"> I</w:t>
      </w:r>
      <w:r w:rsidRPr="001B2F5D">
        <w:rPr>
          <w:rFonts w:ascii="Times New Roman" w:hAnsi="Times New Roman" w:cs="Times New Roman"/>
          <w:sz w:val="24"/>
          <w:szCs w:val="24"/>
        </w:rPr>
        <w:t>, w terminie5 dni od daty podania niniejszej uchwały do publicznej wiadomości.</w:t>
      </w:r>
    </w:p>
    <w:p w:rsidR="003F6933" w:rsidRPr="001B2F5D" w:rsidRDefault="003F6933">
      <w:pPr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1B2F5D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3F6933" w:rsidRPr="001B2F5D" w:rsidRDefault="003F6933">
      <w:pPr>
        <w:rPr>
          <w:rFonts w:ascii="Times New Roman" w:hAnsi="Times New Roman" w:cs="Times New Roman"/>
          <w:sz w:val="24"/>
          <w:szCs w:val="24"/>
        </w:rPr>
      </w:pPr>
      <w:r w:rsidRPr="001B2F5D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="00372C5C" w:rsidRPr="001B2F5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B1AC3" w:rsidRDefault="00CB1AC3" w:rsidP="00CB1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72C5C" w:rsidRPr="001B2F5D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246CD2" w:rsidRPr="00CB1AC3" w:rsidRDefault="00246CD2" w:rsidP="00CB1AC3">
      <w:pPr>
        <w:rPr>
          <w:rFonts w:ascii="Times New Roman" w:hAnsi="Times New Roman" w:cs="Times New Roman"/>
        </w:rPr>
      </w:pPr>
      <w:r w:rsidRPr="00CB1AC3">
        <w:rPr>
          <w:rFonts w:ascii="Times New Roman" w:hAnsi="Times New Roman" w:cs="Times New Roman"/>
        </w:rPr>
        <w:t xml:space="preserve">Uchwałą NR </w:t>
      </w:r>
      <w:r w:rsidR="000E40D1" w:rsidRPr="00CB1AC3">
        <w:rPr>
          <w:rFonts w:ascii="Times New Roman" w:hAnsi="Times New Roman" w:cs="Times New Roman"/>
        </w:rPr>
        <w:t>I</w:t>
      </w:r>
      <w:r w:rsidRPr="00CB1AC3">
        <w:rPr>
          <w:rFonts w:ascii="Times New Roman" w:hAnsi="Times New Roman" w:cs="Times New Roman"/>
        </w:rPr>
        <w:t>V/</w:t>
      </w:r>
      <w:r w:rsidR="000E40D1" w:rsidRPr="00CB1AC3">
        <w:rPr>
          <w:rFonts w:ascii="Times New Roman" w:hAnsi="Times New Roman" w:cs="Times New Roman"/>
        </w:rPr>
        <w:t>26</w:t>
      </w:r>
      <w:r w:rsidRPr="00CB1AC3">
        <w:rPr>
          <w:rFonts w:ascii="Times New Roman" w:hAnsi="Times New Roman" w:cs="Times New Roman"/>
        </w:rPr>
        <w:t>/201</w:t>
      </w:r>
      <w:r w:rsidR="000E40D1" w:rsidRPr="00CB1AC3">
        <w:rPr>
          <w:rFonts w:ascii="Times New Roman" w:hAnsi="Times New Roman" w:cs="Times New Roman"/>
        </w:rPr>
        <w:t>8</w:t>
      </w:r>
      <w:r w:rsidRPr="00CB1AC3">
        <w:rPr>
          <w:rFonts w:ascii="Times New Roman" w:hAnsi="Times New Roman" w:cs="Times New Roman"/>
        </w:rPr>
        <w:t xml:space="preserve"> Rady Gminy Osielsko z dnia </w:t>
      </w:r>
      <w:r w:rsidR="000E40D1" w:rsidRPr="00CB1AC3">
        <w:rPr>
          <w:rFonts w:ascii="Times New Roman" w:hAnsi="Times New Roman" w:cs="Times New Roman"/>
        </w:rPr>
        <w:t xml:space="preserve">16 kwietnia </w:t>
      </w:r>
      <w:r w:rsidRPr="00CB1AC3">
        <w:rPr>
          <w:rFonts w:ascii="Times New Roman" w:hAnsi="Times New Roman" w:cs="Times New Roman"/>
        </w:rPr>
        <w:t>201</w:t>
      </w:r>
      <w:r w:rsidR="000E40D1" w:rsidRPr="00CB1AC3">
        <w:rPr>
          <w:rFonts w:ascii="Times New Roman" w:hAnsi="Times New Roman" w:cs="Times New Roman"/>
        </w:rPr>
        <w:t>8</w:t>
      </w:r>
      <w:r w:rsidRPr="00CB1AC3">
        <w:rPr>
          <w:rFonts w:ascii="Times New Roman" w:hAnsi="Times New Roman" w:cs="Times New Roman"/>
        </w:rPr>
        <w:t xml:space="preserve"> r. w sprawie podziału gminy Osielsko na stałe obwody głosowania, dokonano podziału gminy Osielsko na stałe obwody głosowania, </w:t>
      </w:r>
      <w:r w:rsidR="00CB1AC3" w:rsidRPr="00CB1AC3">
        <w:rPr>
          <w:rFonts w:ascii="Times New Roman" w:hAnsi="Times New Roman" w:cs="Times New Roman"/>
        </w:rPr>
        <w:t xml:space="preserve"> </w:t>
      </w:r>
      <w:r w:rsidR="000E40D1" w:rsidRPr="00CB1AC3">
        <w:rPr>
          <w:rFonts w:ascii="Times New Roman" w:hAnsi="Times New Roman" w:cs="Times New Roman"/>
        </w:rPr>
        <w:t xml:space="preserve">Rada Gminy Osielsko uchwałą </w:t>
      </w:r>
      <w:r w:rsidRPr="00CB1AC3">
        <w:rPr>
          <w:rFonts w:ascii="Times New Roman" w:hAnsi="Times New Roman" w:cs="Times New Roman"/>
        </w:rPr>
        <w:t xml:space="preserve"> Nr I</w:t>
      </w:r>
      <w:r w:rsidR="000E40D1" w:rsidRPr="00CB1AC3">
        <w:rPr>
          <w:rFonts w:ascii="Times New Roman" w:hAnsi="Times New Roman" w:cs="Times New Roman"/>
        </w:rPr>
        <w:t>V/28</w:t>
      </w:r>
      <w:r w:rsidRPr="00CB1AC3">
        <w:rPr>
          <w:rFonts w:ascii="Times New Roman" w:hAnsi="Times New Roman" w:cs="Times New Roman"/>
        </w:rPr>
        <w:t>/201</w:t>
      </w:r>
      <w:r w:rsidR="001B2F5D" w:rsidRPr="00CB1AC3">
        <w:rPr>
          <w:rFonts w:ascii="Times New Roman" w:hAnsi="Times New Roman" w:cs="Times New Roman"/>
        </w:rPr>
        <w:t>8</w:t>
      </w:r>
      <w:r w:rsidRPr="00CB1AC3">
        <w:rPr>
          <w:rFonts w:ascii="Times New Roman" w:hAnsi="Times New Roman" w:cs="Times New Roman"/>
        </w:rPr>
        <w:t xml:space="preserve">  z dnia </w:t>
      </w:r>
      <w:r w:rsidR="000E40D1" w:rsidRPr="00CB1AC3">
        <w:rPr>
          <w:rFonts w:ascii="Times New Roman" w:hAnsi="Times New Roman" w:cs="Times New Roman"/>
        </w:rPr>
        <w:t xml:space="preserve">16 kwietnia </w:t>
      </w:r>
      <w:r w:rsidRPr="00CB1AC3">
        <w:rPr>
          <w:rFonts w:ascii="Times New Roman" w:hAnsi="Times New Roman" w:cs="Times New Roman"/>
        </w:rPr>
        <w:t>201</w:t>
      </w:r>
      <w:r w:rsidR="000E40D1" w:rsidRPr="00CB1AC3">
        <w:rPr>
          <w:rFonts w:ascii="Times New Roman" w:hAnsi="Times New Roman" w:cs="Times New Roman"/>
        </w:rPr>
        <w:t>8</w:t>
      </w:r>
      <w:r w:rsidRPr="00CB1AC3">
        <w:rPr>
          <w:rFonts w:ascii="Times New Roman" w:hAnsi="Times New Roman" w:cs="Times New Roman"/>
        </w:rPr>
        <w:t xml:space="preserve"> r.</w:t>
      </w:r>
      <w:r w:rsidR="000E40D1" w:rsidRPr="00CB1AC3">
        <w:rPr>
          <w:rFonts w:ascii="Times New Roman" w:hAnsi="Times New Roman" w:cs="Times New Roman"/>
        </w:rPr>
        <w:t xml:space="preserve"> w sprawie ustalenia nazw ulic n</w:t>
      </w:r>
      <w:r w:rsidRPr="00CB1AC3">
        <w:rPr>
          <w:rFonts w:ascii="Times New Roman" w:hAnsi="Times New Roman" w:cs="Times New Roman"/>
        </w:rPr>
        <w:t>adała nazw</w:t>
      </w:r>
      <w:r w:rsidR="000E40D1" w:rsidRPr="00CB1AC3">
        <w:rPr>
          <w:rFonts w:ascii="Times New Roman" w:hAnsi="Times New Roman" w:cs="Times New Roman"/>
        </w:rPr>
        <w:t>ę</w:t>
      </w:r>
      <w:r w:rsidRPr="00CB1AC3">
        <w:rPr>
          <w:rFonts w:ascii="Times New Roman" w:hAnsi="Times New Roman" w:cs="Times New Roman"/>
        </w:rPr>
        <w:t xml:space="preserve"> nowo powstał</w:t>
      </w:r>
      <w:r w:rsidR="000E40D1" w:rsidRPr="00CB1AC3">
        <w:rPr>
          <w:rFonts w:ascii="Times New Roman" w:hAnsi="Times New Roman" w:cs="Times New Roman"/>
        </w:rPr>
        <w:t>ej</w:t>
      </w:r>
      <w:r w:rsidRPr="00CB1AC3">
        <w:rPr>
          <w:rFonts w:ascii="Times New Roman" w:hAnsi="Times New Roman" w:cs="Times New Roman"/>
        </w:rPr>
        <w:t xml:space="preserve"> ulic</w:t>
      </w:r>
      <w:r w:rsidR="000E40D1" w:rsidRPr="00CB1AC3">
        <w:rPr>
          <w:rFonts w:ascii="Times New Roman" w:hAnsi="Times New Roman" w:cs="Times New Roman"/>
        </w:rPr>
        <w:t>y</w:t>
      </w:r>
      <w:r w:rsidRPr="00CB1AC3">
        <w:rPr>
          <w:rFonts w:ascii="Times New Roman" w:hAnsi="Times New Roman" w:cs="Times New Roman"/>
        </w:rPr>
        <w:t xml:space="preserve"> w miejscowości</w:t>
      </w:r>
      <w:r w:rsidR="001F0139" w:rsidRPr="00CB1AC3">
        <w:rPr>
          <w:rFonts w:ascii="Times New Roman" w:hAnsi="Times New Roman" w:cs="Times New Roman"/>
        </w:rPr>
        <w:t xml:space="preserve"> Osielsko.</w:t>
      </w:r>
      <w:r w:rsidR="00CB1AC3" w:rsidRPr="00CB1AC3">
        <w:rPr>
          <w:rFonts w:ascii="Times New Roman" w:hAnsi="Times New Roman" w:cs="Times New Roman"/>
        </w:rPr>
        <w:br/>
      </w:r>
      <w:r w:rsidRPr="00CB1AC3">
        <w:rPr>
          <w:rFonts w:ascii="Times New Roman" w:hAnsi="Times New Roman" w:cs="Times New Roman"/>
        </w:rPr>
        <w:t>W związku z powyższym konieczne jest dokonanie na podstawie art. 12 § 2 ustawy z dnia 5 stycznia 2011 r. – Kodeks wyborczy aktualizacji opisu granic obwodów głosowania przez dopisanie do odpowiedni</w:t>
      </w:r>
      <w:r w:rsidR="000E40D1" w:rsidRPr="00CB1AC3">
        <w:rPr>
          <w:rFonts w:ascii="Times New Roman" w:hAnsi="Times New Roman" w:cs="Times New Roman"/>
        </w:rPr>
        <w:t>ego</w:t>
      </w:r>
      <w:r w:rsidRPr="00CB1AC3">
        <w:rPr>
          <w:rFonts w:ascii="Times New Roman" w:hAnsi="Times New Roman" w:cs="Times New Roman"/>
        </w:rPr>
        <w:t xml:space="preserve"> obwod</w:t>
      </w:r>
      <w:r w:rsidR="000E40D1" w:rsidRPr="00CB1AC3">
        <w:rPr>
          <w:rFonts w:ascii="Times New Roman" w:hAnsi="Times New Roman" w:cs="Times New Roman"/>
        </w:rPr>
        <w:t>u</w:t>
      </w:r>
      <w:r w:rsidRPr="00CB1AC3">
        <w:rPr>
          <w:rFonts w:ascii="Times New Roman" w:hAnsi="Times New Roman" w:cs="Times New Roman"/>
        </w:rPr>
        <w:t xml:space="preserve"> głosowania now</w:t>
      </w:r>
      <w:r w:rsidR="000E40D1" w:rsidRPr="00CB1AC3">
        <w:rPr>
          <w:rFonts w:ascii="Times New Roman" w:hAnsi="Times New Roman" w:cs="Times New Roman"/>
        </w:rPr>
        <w:t>ej</w:t>
      </w:r>
      <w:r w:rsidRPr="00CB1AC3">
        <w:rPr>
          <w:rFonts w:ascii="Times New Roman" w:hAnsi="Times New Roman" w:cs="Times New Roman"/>
        </w:rPr>
        <w:t xml:space="preserve"> ulic</w:t>
      </w:r>
      <w:r w:rsidR="000E40D1" w:rsidRPr="00CB1AC3">
        <w:rPr>
          <w:rFonts w:ascii="Times New Roman" w:hAnsi="Times New Roman" w:cs="Times New Roman"/>
        </w:rPr>
        <w:t>y</w:t>
      </w:r>
      <w:r w:rsidRPr="00CB1AC3">
        <w:rPr>
          <w:rFonts w:ascii="Times New Roman" w:hAnsi="Times New Roman" w:cs="Times New Roman"/>
        </w:rPr>
        <w:t>.</w:t>
      </w:r>
      <w:r w:rsidR="00CB1AC3" w:rsidRPr="00CB1AC3">
        <w:rPr>
          <w:rFonts w:ascii="Times New Roman" w:hAnsi="Times New Roman" w:cs="Times New Roman"/>
        </w:rPr>
        <w:br/>
      </w:r>
      <w:r w:rsidRPr="00CB1AC3">
        <w:rPr>
          <w:rFonts w:ascii="Times New Roman" w:hAnsi="Times New Roman" w:cs="Times New Roman"/>
        </w:rPr>
        <w:t>Proponuje się dopisanie nowo powstał</w:t>
      </w:r>
      <w:r w:rsidR="0018689E" w:rsidRPr="00CB1AC3">
        <w:rPr>
          <w:rFonts w:ascii="Times New Roman" w:hAnsi="Times New Roman" w:cs="Times New Roman"/>
        </w:rPr>
        <w:t>ej</w:t>
      </w:r>
      <w:r w:rsidRPr="00CB1AC3">
        <w:rPr>
          <w:rFonts w:ascii="Times New Roman" w:hAnsi="Times New Roman" w:cs="Times New Roman"/>
        </w:rPr>
        <w:t xml:space="preserve"> ulic</w:t>
      </w:r>
      <w:r w:rsidR="0018689E" w:rsidRPr="00CB1AC3">
        <w:rPr>
          <w:rFonts w:ascii="Times New Roman" w:hAnsi="Times New Roman" w:cs="Times New Roman"/>
        </w:rPr>
        <w:t>y</w:t>
      </w:r>
      <w:r w:rsidRPr="00CB1AC3">
        <w:rPr>
          <w:rFonts w:ascii="Times New Roman" w:hAnsi="Times New Roman" w:cs="Times New Roman"/>
        </w:rPr>
        <w:t xml:space="preserve"> do </w:t>
      </w:r>
      <w:r w:rsidR="0018689E" w:rsidRPr="00CB1AC3">
        <w:rPr>
          <w:rFonts w:ascii="Times New Roman" w:hAnsi="Times New Roman" w:cs="Times New Roman"/>
        </w:rPr>
        <w:t xml:space="preserve">następującego obwodu </w:t>
      </w:r>
      <w:r w:rsidRPr="00CB1AC3">
        <w:rPr>
          <w:rFonts w:ascii="Times New Roman" w:hAnsi="Times New Roman" w:cs="Times New Roman"/>
        </w:rPr>
        <w:t>głosowania:</w:t>
      </w:r>
    </w:p>
    <w:p w:rsidR="00246CD2" w:rsidRPr="00CB1AC3" w:rsidRDefault="00246CD2" w:rsidP="00CB1AC3">
      <w:pPr>
        <w:pStyle w:val="Tekstpodstawowy"/>
        <w:numPr>
          <w:ilvl w:val="1"/>
          <w:numId w:val="1"/>
        </w:numPr>
        <w:tabs>
          <w:tab w:val="clear" w:pos="1440"/>
          <w:tab w:val="num" w:pos="426"/>
        </w:tabs>
        <w:spacing w:line="240" w:lineRule="auto"/>
        <w:ind w:left="426" w:hanging="284"/>
        <w:rPr>
          <w:sz w:val="22"/>
          <w:szCs w:val="22"/>
        </w:rPr>
      </w:pPr>
      <w:r w:rsidRPr="00CB1AC3">
        <w:rPr>
          <w:sz w:val="22"/>
          <w:szCs w:val="22"/>
        </w:rPr>
        <w:t xml:space="preserve">w granicach obwodu głosowania Nr </w:t>
      </w:r>
      <w:r w:rsidR="0018689E" w:rsidRPr="00CB1AC3">
        <w:rPr>
          <w:sz w:val="22"/>
          <w:szCs w:val="22"/>
        </w:rPr>
        <w:t>9</w:t>
      </w:r>
      <w:r w:rsidR="0099298E">
        <w:rPr>
          <w:sz w:val="22"/>
          <w:szCs w:val="22"/>
        </w:rPr>
        <w:t xml:space="preserve"> </w:t>
      </w:r>
      <w:r w:rsidR="0018689E" w:rsidRPr="00CB1AC3">
        <w:rPr>
          <w:sz w:val="22"/>
          <w:szCs w:val="22"/>
        </w:rPr>
        <w:t xml:space="preserve">dopisuje się </w:t>
      </w:r>
      <w:r w:rsidRPr="00CB1AC3">
        <w:rPr>
          <w:sz w:val="22"/>
          <w:szCs w:val="22"/>
        </w:rPr>
        <w:t>ulic</w:t>
      </w:r>
      <w:r w:rsidR="0018689E" w:rsidRPr="00CB1AC3">
        <w:rPr>
          <w:sz w:val="22"/>
          <w:szCs w:val="22"/>
        </w:rPr>
        <w:t xml:space="preserve">ę Miłą </w:t>
      </w:r>
      <w:r w:rsidR="001B2F5D" w:rsidRPr="00CB1AC3">
        <w:rPr>
          <w:sz w:val="22"/>
          <w:szCs w:val="22"/>
        </w:rPr>
        <w:t>w Osielsku.</w:t>
      </w:r>
    </w:p>
    <w:p w:rsidR="00246CD2" w:rsidRDefault="00246CD2" w:rsidP="00CB1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50" w:rsidRDefault="000F7C50" w:rsidP="00CB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Referujący:</w:t>
      </w:r>
    </w:p>
    <w:p w:rsidR="000F7C50" w:rsidRPr="000F7C50" w:rsidRDefault="000F7C50" w:rsidP="00CB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Violetta Dąbrowska</w:t>
      </w:r>
    </w:p>
    <w:sectPr w:rsidR="000F7C50" w:rsidRPr="000F7C50" w:rsidSect="007D7F9B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4802"/>
    <w:multiLevelType w:val="hybridMultilevel"/>
    <w:tmpl w:val="AC467996"/>
    <w:lvl w:ilvl="0" w:tplc="CAD62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CEC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149"/>
    <w:rsid w:val="00014D12"/>
    <w:rsid w:val="00033A6C"/>
    <w:rsid w:val="00064C73"/>
    <w:rsid w:val="000A5B52"/>
    <w:rsid w:val="000E40D1"/>
    <w:rsid w:val="000F1845"/>
    <w:rsid w:val="000F7C50"/>
    <w:rsid w:val="00107AD4"/>
    <w:rsid w:val="00131B3B"/>
    <w:rsid w:val="001331E6"/>
    <w:rsid w:val="00152CCF"/>
    <w:rsid w:val="00157E04"/>
    <w:rsid w:val="00163542"/>
    <w:rsid w:val="00173CC0"/>
    <w:rsid w:val="00186621"/>
    <w:rsid w:val="0018689E"/>
    <w:rsid w:val="001964FE"/>
    <w:rsid w:val="00197C2A"/>
    <w:rsid w:val="001B2F5D"/>
    <w:rsid w:val="001F0139"/>
    <w:rsid w:val="002346F6"/>
    <w:rsid w:val="00246CD2"/>
    <w:rsid w:val="002531C3"/>
    <w:rsid w:val="00256D16"/>
    <w:rsid w:val="00272B61"/>
    <w:rsid w:val="002B395A"/>
    <w:rsid w:val="002E3B1D"/>
    <w:rsid w:val="00321891"/>
    <w:rsid w:val="0034492C"/>
    <w:rsid w:val="00372C5C"/>
    <w:rsid w:val="003C4817"/>
    <w:rsid w:val="003D51E9"/>
    <w:rsid w:val="003F0974"/>
    <w:rsid w:val="003F24D0"/>
    <w:rsid w:val="003F6933"/>
    <w:rsid w:val="00410C44"/>
    <w:rsid w:val="00412CA8"/>
    <w:rsid w:val="00432B8D"/>
    <w:rsid w:val="00442156"/>
    <w:rsid w:val="0046197F"/>
    <w:rsid w:val="00486D98"/>
    <w:rsid w:val="00496EAD"/>
    <w:rsid w:val="004B2339"/>
    <w:rsid w:val="005730F6"/>
    <w:rsid w:val="00587ABF"/>
    <w:rsid w:val="00590CEE"/>
    <w:rsid w:val="00596213"/>
    <w:rsid w:val="005A2042"/>
    <w:rsid w:val="005C5BC7"/>
    <w:rsid w:val="005D23F3"/>
    <w:rsid w:val="00611C59"/>
    <w:rsid w:val="00626D59"/>
    <w:rsid w:val="00626F40"/>
    <w:rsid w:val="006301E2"/>
    <w:rsid w:val="0063330F"/>
    <w:rsid w:val="006404EE"/>
    <w:rsid w:val="006A687C"/>
    <w:rsid w:val="00711DE5"/>
    <w:rsid w:val="00713791"/>
    <w:rsid w:val="007175DD"/>
    <w:rsid w:val="007217D3"/>
    <w:rsid w:val="00745C64"/>
    <w:rsid w:val="00762086"/>
    <w:rsid w:val="00772149"/>
    <w:rsid w:val="007B1E9C"/>
    <w:rsid w:val="007B75CE"/>
    <w:rsid w:val="007D7F9B"/>
    <w:rsid w:val="008B509E"/>
    <w:rsid w:val="008C6409"/>
    <w:rsid w:val="008D7087"/>
    <w:rsid w:val="00920101"/>
    <w:rsid w:val="00962902"/>
    <w:rsid w:val="00990623"/>
    <w:rsid w:val="0099298E"/>
    <w:rsid w:val="00992CEF"/>
    <w:rsid w:val="009A79C6"/>
    <w:rsid w:val="009C4A03"/>
    <w:rsid w:val="00A3295B"/>
    <w:rsid w:val="00A46611"/>
    <w:rsid w:val="00A62828"/>
    <w:rsid w:val="00A83433"/>
    <w:rsid w:val="00AA0BB8"/>
    <w:rsid w:val="00AB2E01"/>
    <w:rsid w:val="00AC2111"/>
    <w:rsid w:val="00AF2EAD"/>
    <w:rsid w:val="00B15A33"/>
    <w:rsid w:val="00B3458F"/>
    <w:rsid w:val="00B47114"/>
    <w:rsid w:val="00B5556B"/>
    <w:rsid w:val="00B5633C"/>
    <w:rsid w:val="00B70D41"/>
    <w:rsid w:val="00C1522C"/>
    <w:rsid w:val="00C908AF"/>
    <w:rsid w:val="00CB16A0"/>
    <w:rsid w:val="00CB1AC3"/>
    <w:rsid w:val="00CB1BDF"/>
    <w:rsid w:val="00CF3011"/>
    <w:rsid w:val="00D634DF"/>
    <w:rsid w:val="00E000FE"/>
    <w:rsid w:val="00E0284C"/>
    <w:rsid w:val="00E02E42"/>
    <w:rsid w:val="00E10039"/>
    <w:rsid w:val="00E44A27"/>
    <w:rsid w:val="00E52BA3"/>
    <w:rsid w:val="00E52ED3"/>
    <w:rsid w:val="00E54470"/>
    <w:rsid w:val="00E83279"/>
    <w:rsid w:val="00EA72A4"/>
    <w:rsid w:val="00EB4275"/>
    <w:rsid w:val="00ED665D"/>
    <w:rsid w:val="00EE0B67"/>
    <w:rsid w:val="00EE6038"/>
    <w:rsid w:val="00F03043"/>
    <w:rsid w:val="00F2677D"/>
    <w:rsid w:val="00F3173C"/>
    <w:rsid w:val="00F354E9"/>
    <w:rsid w:val="00F36C4C"/>
    <w:rsid w:val="00FA762D"/>
    <w:rsid w:val="00FF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krmiejsc">
    <w:name w:val="okrmiejsc"/>
    <w:basedOn w:val="Domylnaczcionkaakapitu"/>
    <w:rsid w:val="00EE6038"/>
  </w:style>
  <w:style w:type="paragraph" w:styleId="Tekstpodstawowy">
    <w:name w:val="Body Text"/>
    <w:basedOn w:val="Normalny"/>
    <w:link w:val="TekstpodstawowyZnak"/>
    <w:rsid w:val="00107AD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7AD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rmiejsc">
    <w:name w:val="okrmiejsc"/>
    <w:basedOn w:val="Domylnaczcionkaakapitu"/>
    <w:rsid w:val="00EE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Klimek</cp:lastModifiedBy>
  <cp:revision>57</cp:revision>
  <cp:lastPrinted>2018-05-15T05:45:00Z</cp:lastPrinted>
  <dcterms:created xsi:type="dcterms:W3CDTF">2012-10-09T18:18:00Z</dcterms:created>
  <dcterms:modified xsi:type="dcterms:W3CDTF">2018-05-21T09:31:00Z</dcterms:modified>
</cp:coreProperties>
</file>