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F" w:rsidRPr="00885829" w:rsidRDefault="0024047F" w:rsidP="0024047F">
      <w:pPr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projekt, </w:t>
      </w:r>
      <w:r w:rsidRPr="00887B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9849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/201</w:t>
      </w:r>
      <w:r w:rsidR="009849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Pr="00887B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RADY GMINY OSIELSKO </w:t>
      </w:r>
      <w:r w:rsidRPr="00887B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85829">
        <w:rPr>
          <w:rFonts w:ascii="Times New Roman" w:eastAsia="Times New Roman" w:hAnsi="Times New Roman"/>
          <w:b/>
          <w:sz w:val="24"/>
          <w:szCs w:val="24"/>
          <w:lang w:eastAsia="pl-PL"/>
        </w:rPr>
        <w:t>z dnia 1</w:t>
      </w:r>
      <w:r w:rsidR="00984933">
        <w:rPr>
          <w:rFonts w:ascii="Times New Roman" w:eastAsia="Times New Roman" w:hAnsi="Times New Roman"/>
          <w:b/>
          <w:sz w:val="24"/>
          <w:szCs w:val="24"/>
          <w:lang w:eastAsia="pl-PL"/>
        </w:rPr>
        <w:t>6 stycznia</w:t>
      </w:r>
      <w:r w:rsidRPr="008858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201</w:t>
      </w:r>
      <w:r w:rsidR="00984933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88582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24047F" w:rsidRDefault="0024047F" w:rsidP="0024047F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7BB8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24047F" w:rsidRPr="003E38D0" w:rsidRDefault="0024047F" w:rsidP="0024047F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7B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</w:t>
      </w:r>
      <w:r w:rsidR="009849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zmiany </w:t>
      </w:r>
      <w:r w:rsidRPr="00887B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budżetu gminy Osielsko na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Pr="00887BB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</w:t>
      </w:r>
      <w:r w:rsidRPr="00887B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887BB8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B92D0F" w:rsidRPr="003E38D0" w:rsidRDefault="0024047F" w:rsidP="00134C6B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38D0">
        <w:rPr>
          <w:rFonts w:ascii="Times New Roman" w:eastAsia="Times New Roman" w:hAnsi="Times New Roman"/>
          <w:sz w:val="24"/>
          <w:szCs w:val="24"/>
          <w:lang w:eastAsia="pl-PL"/>
        </w:rPr>
        <w:t>Na podsta</w:t>
      </w:r>
      <w:r w:rsidR="00C44F77" w:rsidRPr="003E38D0">
        <w:rPr>
          <w:rFonts w:ascii="Times New Roman" w:eastAsia="Times New Roman" w:hAnsi="Times New Roman"/>
          <w:sz w:val="24"/>
          <w:szCs w:val="24"/>
          <w:lang w:eastAsia="pl-PL"/>
        </w:rPr>
        <w:t xml:space="preserve">wie art. 18 ust. 2 pkt 4, pkt 9, </w:t>
      </w:r>
      <w:r w:rsidRPr="003E38D0">
        <w:rPr>
          <w:rFonts w:ascii="Times New Roman" w:eastAsia="Times New Roman" w:hAnsi="Times New Roman"/>
          <w:sz w:val="24"/>
          <w:szCs w:val="24"/>
          <w:lang w:eastAsia="pl-PL"/>
        </w:rPr>
        <w:t xml:space="preserve">pkt 10 ustawy z dnia 8 marca 1990 r. </w:t>
      </w:r>
      <w:r w:rsidRPr="003E38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samorządzie gminnym </w:t>
      </w:r>
      <w:r w:rsidRPr="003E38D0">
        <w:rPr>
          <w:rFonts w:ascii="Times New Roman" w:hAnsi="Times New Roman"/>
          <w:sz w:val="24"/>
          <w:szCs w:val="24"/>
        </w:rPr>
        <w:t>(tekst. jednolity Dz. U. z 2017 r., poz. 1875</w:t>
      </w:r>
      <w:r w:rsidR="00C44F77" w:rsidRPr="003E38D0">
        <w:rPr>
          <w:rFonts w:ascii="Times New Roman" w:hAnsi="Times New Roman"/>
          <w:sz w:val="24"/>
          <w:szCs w:val="24"/>
        </w:rPr>
        <w:t xml:space="preserve"> ze zm.</w:t>
      </w:r>
      <w:r w:rsidRPr="003E38D0">
        <w:rPr>
          <w:rFonts w:ascii="Times New Roman" w:hAnsi="Times New Roman"/>
          <w:sz w:val="24"/>
          <w:szCs w:val="24"/>
        </w:rPr>
        <w:t xml:space="preserve">)  </w:t>
      </w:r>
      <w:r w:rsidR="00134C6B" w:rsidRPr="003E38D0">
        <w:rPr>
          <w:rFonts w:ascii="Times New Roman" w:eastAsia="Times New Roman" w:hAnsi="Times New Roman"/>
          <w:sz w:val="24"/>
          <w:szCs w:val="24"/>
          <w:lang w:eastAsia="pl-PL"/>
        </w:rPr>
        <w:t xml:space="preserve">oraz art. </w:t>
      </w:r>
      <w:r w:rsidR="00134C6B" w:rsidRPr="003E38D0">
        <w:rPr>
          <w:rFonts w:ascii="Times New Roman" w:hAnsi="Times New Roman"/>
          <w:sz w:val="24"/>
          <w:szCs w:val="24"/>
        </w:rPr>
        <w:t xml:space="preserve">211-215, 219, 222, 235-237, 239, 242, 258, 264 ust. 3 </w:t>
      </w:r>
      <w:r w:rsidR="002C3AF4" w:rsidRPr="003E38D0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3E38D0">
        <w:rPr>
          <w:rFonts w:ascii="Times New Roman" w:eastAsia="Times New Roman" w:hAnsi="Times New Roman"/>
          <w:sz w:val="24"/>
          <w:szCs w:val="24"/>
          <w:lang w:eastAsia="pl-PL"/>
        </w:rPr>
        <w:t>stawy z dnia 27 sierpnia 2009 r.</w:t>
      </w:r>
      <w:r w:rsidR="002C3AF4" w:rsidRPr="003E38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E38D0">
        <w:rPr>
          <w:rFonts w:ascii="Times New Roman" w:eastAsia="Times New Roman" w:hAnsi="Times New Roman"/>
          <w:sz w:val="24"/>
          <w:szCs w:val="24"/>
          <w:lang w:eastAsia="pl-PL"/>
        </w:rPr>
        <w:t xml:space="preserve">o finansach publicznych (tekst jednolity Dz. U. z 2017 poz. 2077)  Rada Gminy Osielsko uchwala co następuje: </w:t>
      </w:r>
    </w:p>
    <w:p w:rsidR="0024047F" w:rsidRPr="005405C3" w:rsidRDefault="0024047F" w:rsidP="00B92D0F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7BB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405C3">
        <w:rPr>
          <w:rFonts w:ascii="Times New Roman" w:eastAsia="Times New Roman" w:hAnsi="Times New Roman"/>
          <w:sz w:val="24"/>
          <w:szCs w:val="24"/>
          <w:lang w:eastAsia="pl-PL"/>
        </w:rPr>
        <w:t xml:space="preserve">§ 1. W uchwale </w:t>
      </w:r>
      <w:r w:rsidRPr="005405C3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 w:rsidR="005405C3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r w:rsidRPr="005405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X/120/2017</w:t>
      </w:r>
      <w:r w:rsidR="005405C3" w:rsidRPr="005405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5405C3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r w:rsidR="00D417B7">
        <w:rPr>
          <w:rFonts w:ascii="Times New Roman" w:eastAsia="Times New Roman" w:hAnsi="Times New Roman"/>
          <w:bCs/>
          <w:sz w:val="24"/>
          <w:szCs w:val="24"/>
          <w:lang w:eastAsia="pl-PL"/>
        </w:rPr>
        <w:t>ady</w:t>
      </w:r>
      <w:r w:rsidRPr="005405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</w:t>
      </w:r>
      <w:r w:rsidR="00D417B7">
        <w:rPr>
          <w:rFonts w:ascii="Times New Roman" w:eastAsia="Times New Roman" w:hAnsi="Times New Roman"/>
          <w:bCs/>
          <w:sz w:val="24"/>
          <w:szCs w:val="24"/>
          <w:lang w:eastAsia="pl-PL"/>
        </w:rPr>
        <w:t>miny</w:t>
      </w:r>
      <w:r w:rsidRPr="005405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</w:t>
      </w:r>
      <w:r w:rsidR="00D417B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sielsko </w:t>
      </w:r>
      <w:r w:rsidRPr="005405C3">
        <w:rPr>
          <w:rFonts w:ascii="Times New Roman" w:eastAsia="Times New Roman" w:hAnsi="Times New Roman"/>
          <w:sz w:val="24"/>
          <w:szCs w:val="24"/>
          <w:lang w:eastAsia="pl-PL"/>
        </w:rPr>
        <w:t>z dnia 14 grudnia 2017 r.</w:t>
      </w:r>
      <w:r w:rsidR="005405C3" w:rsidRPr="005405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417B7" w:rsidRDefault="0024047F" w:rsidP="00B92D0F">
      <w:p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5C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 uchwalenia budżetu gminy Osielsko na 2018 rok</w:t>
      </w:r>
      <w:r w:rsidR="005405C3" w:rsidRPr="005405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wprowadza się następujące zmiany</w:t>
      </w:r>
      <w:r w:rsidR="00D417B7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 w:rsidRPr="005405C3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24047F" w:rsidRPr="00D417B7" w:rsidRDefault="00D10656" w:rsidP="003E38D0">
      <w:pPr>
        <w:pStyle w:val="Akapitzlist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0350AF">
        <w:rPr>
          <w:rFonts w:ascii="Times New Roman" w:eastAsia="Times New Roman" w:hAnsi="Times New Roman"/>
          <w:sz w:val="24"/>
          <w:szCs w:val="24"/>
          <w:lang w:eastAsia="pl-PL"/>
        </w:rPr>
        <w:t>ochody</w:t>
      </w:r>
      <w:r w:rsidR="00566227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budżetu gminy </w:t>
      </w:r>
      <w:r w:rsidR="00CD58E4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86 237 795,30 zł </w:t>
      </w:r>
      <w:r w:rsidR="00E73025">
        <w:rPr>
          <w:rFonts w:ascii="Times New Roman" w:eastAsia="Times New Roman" w:hAnsi="Times New Roman"/>
          <w:sz w:val="24"/>
          <w:szCs w:val="24"/>
          <w:lang w:eastAsia="pl-PL"/>
        </w:rPr>
        <w:t xml:space="preserve">pozostają bez zmian, </w:t>
      </w:r>
      <w:r w:rsidR="0024047F" w:rsidRPr="00D417B7">
        <w:rPr>
          <w:rFonts w:ascii="Times New Roman" w:eastAsia="Times New Roman" w:hAnsi="Times New Roman"/>
          <w:sz w:val="24"/>
          <w:szCs w:val="24"/>
          <w:lang w:eastAsia="pl-PL"/>
        </w:rPr>
        <w:t xml:space="preserve">w tym: </w:t>
      </w:r>
    </w:p>
    <w:p w:rsidR="0024047F" w:rsidRDefault="0024047F" w:rsidP="00B33515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12A">
        <w:rPr>
          <w:rFonts w:ascii="Times New Roman" w:eastAsia="Times New Roman" w:hAnsi="Times New Roman"/>
          <w:sz w:val="24"/>
          <w:szCs w:val="24"/>
          <w:lang w:eastAsia="pl-PL"/>
        </w:rPr>
        <w:t xml:space="preserve"> dochody bieżące w kwocie – 79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8312A">
        <w:rPr>
          <w:rFonts w:ascii="Times New Roman" w:eastAsia="Times New Roman" w:hAnsi="Times New Roman"/>
          <w:sz w:val="24"/>
          <w:szCs w:val="24"/>
          <w:lang w:eastAsia="pl-PL"/>
        </w:rPr>
        <w:t xml:space="preserve">17 055,30 zł; </w:t>
      </w:r>
    </w:p>
    <w:p w:rsidR="0024047F" w:rsidRDefault="0024047F" w:rsidP="00B33515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12A">
        <w:rPr>
          <w:rFonts w:ascii="Times New Roman" w:eastAsia="Times New Roman" w:hAnsi="Times New Roman"/>
          <w:sz w:val="24"/>
          <w:szCs w:val="24"/>
          <w:lang w:eastAsia="pl-PL"/>
        </w:rPr>
        <w:t xml:space="preserve"> dochody majątkowe w kwocie  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78312A">
        <w:rPr>
          <w:rFonts w:ascii="Times New Roman" w:eastAsia="Times New Roman" w:hAnsi="Times New Roman"/>
          <w:sz w:val="24"/>
          <w:szCs w:val="24"/>
          <w:lang w:eastAsia="pl-PL"/>
        </w:rPr>
        <w:t xml:space="preserve"> 020 740,00 zł. </w:t>
      </w:r>
    </w:p>
    <w:p w:rsidR="0024047F" w:rsidRPr="003418AF" w:rsidRDefault="00D10656" w:rsidP="003E38D0">
      <w:pPr>
        <w:pStyle w:val="Akapitzlist"/>
        <w:numPr>
          <w:ilvl w:val="0"/>
          <w:numId w:val="34"/>
        </w:numPr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8304F" w:rsidRPr="0018304F">
        <w:rPr>
          <w:rFonts w:ascii="Times New Roman" w:eastAsia="Times New Roman" w:hAnsi="Times New Roman"/>
          <w:sz w:val="24"/>
          <w:szCs w:val="24"/>
          <w:lang w:eastAsia="pl-PL"/>
        </w:rPr>
        <w:t xml:space="preserve">ydatki </w:t>
      </w:r>
      <w:r w:rsidR="00F94D33">
        <w:rPr>
          <w:rFonts w:ascii="Times New Roman" w:eastAsia="Times New Roman" w:hAnsi="Times New Roman"/>
          <w:sz w:val="24"/>
          <w:szCs w:val="24"/>
          <w:lang w:eastAsia="pl-PL"/>
        </w:rPr>
        <w:t>budżetu gminy</w:t>
      </w:r>
      <w:r w:rsidR="0024047F" w:rsidRPr="001830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94D33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</w:t>
      </w:r>
      <w:r w:rsidR="0024047F" w:rsidRPr="0018304F">
        <w:rPr>
          <w:rFonts w:ascii="Times New Roman" w:eastAsia="Times New Roman" w:hAnsi="Times New Roman"/>
          <w:sz w:val="24"/>
          <w:szCs w:val="24"/>
          <w:lang w:eastAsia="pl-PL"/>
        </w:rPr>
        <w:t xml:space="preserve">94 137 795,30 zł,  </w:t>
      </w:r>
      <w:r w:rsidR="00F94D33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2 </w:t>
      </w:r>
      <w:r w:rsidR="0024047F" w:rsidRPr="0018304F">
        <w:rPr>
          <w:rFonts w:ascii="Times New Roman" w:eastAsia="Times New Roman" w:hAnsi="Times New Roman"/>
          <w:sz w:val="24"/>
          <w:szCs w:val="24"/>
          <w:lang w:eastAsia="pl-PL"/>
        </w:rPr>
        <w:t xml:space="preserve">w tym: </w:t>
      </w:r>
    </w:p>
    <w:p w:rsidR="0024047F" w:rsidRPr="003418AF" w:rsidRDefault="0024047F" w:rsidP="00B33515">
      <w:pPr>
        <w:pStyle w:val="Akapitzlist"/>
        <w:numPr>
          <w:ilvl w:val="0"/>
          <w:numId w:val="37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8AF">
        <w:rPr>
          <w:rFonts w:ascii="Times New Roman" w:eastAsia="Times New Roman" w:hAnsi="Times New Roman"/>
          <w:sz w:val="24"/>
          <w:szCs w:val="24"/>
          <w:lang w:eastAsia="pl-PL"/>
        </w:rPr>
        <w:t>wydatki bieżące w wysokości – 60 9</w:t>
      </w:r>
      <w:r w:rsidR="003418AF" w:rsidRPr="003418AF">
        <w:rPr>
          <w:rFonts w:ascii="Times New Roman" w:eastAsia="Times New Roman" w:hAnsi="Times New Roman"/>
          <w:sz w:val="24"/>
          <w:szCs w:val="24"/>
          <w:lang w:eastAsia="pl-PL"/>
        </w:rPr>
        <w:t xml:space="preserve">87 </w:t>
      </w:r>
      <w:r w:rsidRPr="003418AF">
        <w:rPr>
          <w:rFonts w:ascii="Times New Roman" w:eastAsia="Times New Roman" w:hAnsi="Times New Roman"/>
          <w:sz w:val="24"/>
          <w:szCs w:val="24"/>
          <w:lang w:eastAsia="pl-PL"/>
        </w:rPr>
        <w:t xml:space="preserve">645,30 zł; </w:t>
      </w:r>
    </w:p>
    <w:p w:rsidR="0024047F" w:rsidRPr="003418AF" w:rsidRDefault="0024047F" w:rsidP="00B33515">
      <w:pPr>
        <w:pStyle w:val="Akapitzlist"/>
        <w:numPr>
          <w:ilvl w:val="0"/>
          <w:numId w:val="37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8AF">
        <w:rPr>
          <w:rFonts w:ascii="Times New Roman" w:eastAsia="Times New Roman" w:hAnsi="Times New Roman"/>
          <w:sz w:val="24"/>
          <w:szCs w:val="24"/>
          <w:lang w:eastAsia="pl-PL"/>
        </w:rPr>
        <w:t>wydatki majątkowe w wysokości – 33 1</w:t>
      </w:r>
      <w:r w:rsidR="003418AF" w:rsidRPr="003418AF">
        <w:rPr>
          <w:rFonts w:ascii="Times New Roman" w:eastAsia="Times New Roman" w:hAnsi="Times New Roman"/>
          <w:sz w:val="24"/>
          <w:szCs w:val="24"/>
          <w:lang w:eastAsia="pl-PL"/>
        </w:rPr>
        <w:t xml:space="preserve">50 </w:t>
      </w:r>
      <w:r w:rsidRPr="003418AF">
        <w:rPr>
          <w:rFonts w:ascii="Times New Roman" w:eastAsia="Times New Roman" w:hAnsi="Times New Roman"/>
          <w:sz w:val="24"/>
          <w:szCs w:val="24"/>
          <w:lang w:eastAsia="pl-PL"/>
        </w:rPr>
        <w:t xml:space="preserve">150,00 zł. </w:t>
      </w:r>
    </w:p>
    <w:p w:rsidR="0024047F" w:rsidRDefault="0024047F" w:rsidP="0024047F">
      <w:pPr>
        <w:pStyle w:val="Akapitzlist"/>
        <w:spacing w:after="0" w:line="264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047F" w:rsidRDefault="00CF455C" w:rsidP="003E38D0">
      <w:pPr>
        <w:pStyle w:val="Akapitzlist"/>
        <w:numPr>
          <w:ilvl w:val="0"/>
          <w:numId w:val="34"/>
        </w:numPr>
        <w:spacing w:after="0" w:line="264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4047F" w:rsidRPr="00156E8B">
        <w:rPr>
          <w:rFonts w:ascii="Times New Roman" w:eastAsia="Times New Roman" w:hAnsi="Times New Roman"/>
          <w:sz w:val="24"/>
          <w:szCs w:val="24"/>
          <w:lang w:eastAsia="pl-PL"/>
        </w:rPr>
        <w:t>lanowany deficyt budżetowy gminy w</w:t>
      </w:r>
      <w:r w:rsidR="00D10656">
        <w:rPr>
          <w:rFonts w:ascii="Times New Roman" w:eastAsia="Times New Roman" w:hAnsi="Times New Roman"/>
          <w:sz w:val="24"/>
          <w:szCs w:val="24"/>
          <w:lang w:eastAsia="pl-PL"/>
        </w:rPr>
        <w:t xml:space="preserve"> kwocie 7 900 000,00 zł</w:t>
      </w:r>
      <w:r w:rsidR="00D937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pozostaje bez zmian. </w:t>
      </w:r>
      <w:r w:rsidR="0024047F" w:rsidRPr="00156E8B">
        <w:rPr>
          <w:rFonts w:ascii="Times New Roman" w:eastAsia="Times New Roman" w:hAnsi="Times New Roman"/>
          <w:sz w:val="24"/>
          <w:szCs w:val="24"/>
          <w:lang w:eastAsia="pl-PL"/>
        </w:rPr>
        <w:t xml:space="preserve">Źródłem pokrycia planowanego deficytu budżetowego będą: </w:t>
      </w:r>
    </w:p>
    <w:p w:rsidR="0024047F" w:rsidRDefault="0024047F" w:rsidP="00B33515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6E8B">
        <w:rPr>
          <w:rFonts w:ascii="Times New Roman" w:eastAsia="Times New Roman" w:hAnsi="Times New Roman"/>
          <w:sz w:val="24"/>
          <w:szCs w:val="24"/>
          <w:lang w:eastAsia="pl-PL"/>
        </w:rPr>
        <w:t xml:space="preserve">pożyczki z Wojewódzkiego Funduszu Ochrony Środowiska i Gospodarki Wodnej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56E8B">
        <w:rPr>
          <w:rFonts w:ascii="Times New Roman" w:eastAsia="Times New Roman" w:hAnsi="Times New Roman"/>
          <w:sz w:val="24"/>
          <w:szCs w:val="24"/>
          <w:lang w:eastAsia="pl-PL"/>
        </w:rPr>
        <w:t xml:space="preserve">w kwocie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2 380 000,00 zł,</w:t>
      </w:r>
    </w:p>
    <w:p w:rsidR="0024047F" w:rsidRDefault="0024047F" w:rsidP="00B33515">
      <w:pPr>
        <w:pStyle w:val="Akapitzlist"/>
        <w:numPr>
          <w:ilvl w:val="0"/>
          <w:numId w:val="38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6E8B">
        <w:rPr>
          <w:rFonts w:ascii="Times New Roman" w:eastAsia="Times New Roman" w:hAnsi="Times New Roman"/>
          <w:sz w:val="24"/>
          <w:szCs w:val="24"/>
          <w:lang w:eastAsia="pl-PL"/>
        </w:rPr>
        <w:t xml:space="preserve">kredyt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5 520 </w:t>
      </w:r>
      <w:r w:rsidRPr="00156E8B">
        <w:rPr>
          <w:rFonts w:ascii="Times New Roman" w:eastAsia="Times New Roman" w:hAnsi="Times New Roman"/>
          <w:sz w:val="24"/>
          <w:szCs w:val="24"/>
          <w:lang w:eastAsia="pl-PL"/>
        </w:rPr>
        <w:t>000,00 zł.</w:t>
      </w:r>
    </w:p>
    <w:p w:rsidR="0024047F" w:rsidRDefault="0024047F" w:rsidP="0024047F">
      <w:pPr>
        <w:pStyle w:val="Akapitzlist"/>
        <w:spacing w:after="0" w:line="264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C7753" w:rsidRDefault="0024047F" w:rsidP="003E38D0">
      <w:pPr>
        <w:pStyle w:val="Akapitzlist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6E8B">
        <w:rPr>
          <w:rFonts w:ascii="Times New Roman" w:eastAsia="Times New Roman" w:hAnsi="Times New Roman"/>
          <w:sz w:val="24"/>
          <w:szCs w:val="24"/>
          <w:lang w:eastAsia="pl-PL"/>
        </w:rPr>
        <w:t xml:space="preserve">Określa się limity wydatków na zadania inwestycyjne, zgodnie z załącznikiem nr 3. </w:t>
      </w:r>
    </w:p>
    <w:p w:rsidR="0024047F" w:rsidRPr="00FC7753" w:rsidRDefault="0087727E" w:rsidP="00F00D1B">
      <w:pPr>
        <w:pStyle w:val="Akapitzlist"/>
        <w:numPr>
          <w:ilvl w:val="0"/>
          <w:numId w:val="34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Ustala się d</w:t>
      </w:r>
      <w:r w:rsidR="0024047F" w:rsidRPr="00FC7753">
        <w:rPr>
          <w:rFonts w:ascii="Times New Roman" w:eastAsia="Times New Roman" w:hAnsi="Times New Roman"/>
          <w:sz w:val="24"/>
          <w:szCs w:val="24"/>
          <w:lang w:eastAsia="pl-PL"/>
        </w:rPr>
        <w:t xml:space="preserve">ochody i wydatki związane z realizacją zadań wykonywanych na podstawie porozumień (umów) między jednostkami samorządu terytorialnego: </w:t>
      </w:r>
    </w:p>
    <w:p w:rsidR="0024047F" w:rsidRDefault="0024047F" w:rsidP="00B33515">
      <w:pPr>
        <w:pStyle w:val="Akapitzlist"/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dochody – </w:t>
      </w:r>
      <w:r w:rsidR="00CD58E4">
        <w:rPr>
          <w:rFonts w:ascii="Times New Roman" w:eastAsia="Times New Roman" w:hAnsi="Times New Roman"/>
          <w:sz w:val="24"/>
          <w:szCs w:val="24"/>
          <w:lang w:eastAsia="pl-PL"/>
        </w:rPr>
        <w:t xml:space="preserve">pozostają bez zmian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73 311,00</w:t>
      </w: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 zł, </w:t>
      </w:r>
    </w:p>
    <w:p w:rsidR="0024047F" w:rsidRPr="00343D71" w:rsidRDefault="0024047F" w:rsidP="00B33515">
      <w:pPr>
        <w:pStyle w:val="Akapitzlist"/>
        <w:numPr>
          <w:ilvl w:val="0"/>
          <w:numId w:val="39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ydatki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2 47</w:t>
      </w:r>
      <w:r w:rsidR="004251C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849,0</w:t>
      </w: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>0 zł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zgodnie z załącznikiem nr 10.</w:t>
      </w:r>
    </w:p>
    <w:p w:rsidR="0024047F" w:rsidRDefault="00B33515" w:rsidP="00F00D1B">
      <w:pPr>
        <w:pStyle w:val="Akapitzlist"/>
        <w:tabs>
          <w:tab w:val="left" w:pos="2268"/>
          <w:tab w:val="left" w:pos="7371"/>
        </w:tabs>
        <w:spacing w:after="0" w:line="264" w:lineRule="auto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  </w:t>
      </w:r>
      <w:r w:rsidR="0024047F"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Ustala się zestawienie planowanych kwot dotacji udzielanych z budżetu gminy: </w:t>
      </w:r>
    </w:p>
    <w:p w:rsidR="0024047F" w:rsidRDefault="0024047F" w:rsidP="00B33515">
      <w:pPr>
        <w:pStyle w:val="Akapitzlist"/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dotacje dla jednostek sektora finansów publicznych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11 1</w:t>
      </w:r>
      <w:r w:rsidR="00206291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251C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772,12</w:t>
      </w: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 zł; </w:t>
      </w:r>
    </w:p>
    <w:p w:rsidR="0024047F" w:rsidRDefault="0024047F" w:rsidP="00B33515">
      <w:pPr>
        <w:pStyle w:val="Akapitzlist"/>
        <w:numPr>
          <w:ilvl w:val="0"/>
          <w:numId w:val="40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dotacje dla jednostek spoza sektora finansów </w:t>
      </w:r>
      <w:r w:rsidR="00D93739">
        <w:rPr>
          <w:rFonts w:ascii="Times New Roman" w:eastAsia="Times New Roman" w:hAnsi="Times New Roman"/>
          <w:sz w:val="24"/>
          <w:szCs w:val="24"/>
          <w:lang w:eastAsia="pl-PL"/>
        </w:rPr>
        <w:t xml:space="preserve">publicznych </w:t>
      </w:r>
      <w:r w:rsidR="00CD58E4">
        <w:rPr>
          <w:rFonts w:ascii="Times New Roman" w:eastAsia="Times New Roman" w:hAnsi="Times New Roman"/>
          <w:sz w:val="24"/>
          <w:szCs w:val="24"/>
          <w:lang w:eastAsia="pl-PL"/>
        </w:rPr>
        <w:t xml:space="preserve">pozostają bez zmian - </w:t>
      </w:r>
      <w:r w:rsidR="00D93739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3 211 </w:t>
      </w:r>
      <w:r w:rsidRPr="00343D71">
        <w:rPr>
          <w:rFonts w:ascii="Times New Roman" w:eastAsia="Times New Roman" w:hAnsi="Times New Roman"/>
          <w:sz w:val="24"/>
          <w:szCs w:val="24"/>
          <w:lang w:eastAsia="pl-PL"/>
        </w:rPr>
        <w:t xml:space="preserve">000,00 zł, zgodnie z  załącznikiem nr 12. </w:t>
      </w:r>
    </w:p>
    <w:p w:rsidR="00B57F93" w:rsidRDefault="00B57F93" w:rsidP="00B57F93">
      <w:pPr>
        <w:pStyle w:val="Akapitzlist"/>
        <w:tabs>
          <w:tab w:val="left" w:pos="7371"/>
        </w:tabs>
        <w:spacing w:after="0" w:line="264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 </w:t>
      </w:r>
      <w:r w:rsidRPr="007A7A20">
        <w:rPr>
          <w:rFonts w:ascii="Times New Roman" w:eastAsia="Times New Roman" w:hAnsi="Times New Roman"/>
          <w:sz w:val="24"/>
          <w:szCs w:val="24"/>
          <w:lang w:eastAsia="pl-PL"/>
        </w:rPr>
        <w:t xml:space="preserve">Określa się plan przychodów i kosztów samorządowego zakładu budżetowego; </w:t>
      </w:r>
    </w:p>
    <w:p w:rsidR="00B57F93" w:rsidRDefault="00B57F93" w:rsidP="00B57F93">
      <w:pPr>
        <w:pStyle w:val="Akapitzlist"/>
        <w:numPr>
          <w:ilvl w:val="0"/>
          <w:numId w:val="50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7A20">
        <w:rPr>
          <w:rFonts w:ascii="Times New Roman" w:eastAsia="Times New Roman" w:hAnsi="Times New Roman"/>
          <w:sz w:val="24"/>
          <w:szCs w:val="24"/>
          <w:lang w:eastAsia="pl-PL"/>
        </w:rPr>
        <w:t xml:space="preserve">Przychody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16 </w:t>
      </w:r>
      <w:r w:rsidR="00206291">
        <w:rPr>
          <w:rFonts w:ascii="Times New Roman" w:eastAsia="Times New Roman" w:hAnsi="Times New Roman"/>
          <w:sz w:val="24"/>
          <w:szCs w:val="24"/>
          <w:lang w:eastAsia="pl-PL"/>
        </w:rPr>
        <w:t>32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1 100</w:t>
      </w:r>
      <w:r w:rsidRPr="007A7A20">
        <w:rPr>
          <w:rFonts w:ascii="Times New Roman" w:eastAsia="Times New Roman" w:hAnsi="Times New Roman"/>
          <w:sz w:val="24"/>
          <w:szCs w:val="24"/>
          <w:lang w:eastAsia="pl-PL"/>
        </w:rPr>
        <w:t xml:space="preserve">,00 zł; </w:t>
      </w:r>
    </w:p>
    <w:p w:rsidR="00B57F93" w:rsidRDefault="00B57F93" w:rsidP="00B57F93">
      <w:pPr>
        <w:pStyle w:val="Akapitzlist"/>
        <w:numPr>
          <w:ilvl w:val="0"/>
          <w:numId w:val="50"/>
        </w:numPr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7A20">
        <w:rPr>
          <w:rFonts w:ascii="Times New Roman" w:eastAsia="Times New Roman" w:hAnsi="Times New Roman"/>
          <w:sz w:val="24"/>
          <w:szCs w:val="24"/>
          <w:lang w:eastAsia="pl-PL"/>
        </w:rPr>
        <w:t xml:space="preserve">Koszty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16 </w:t>
      </w:r>
      <w:r w:rsidR="00206291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0 968</w:t>
      </w:r>
      <w:r w:rsidRPr="007A7A20">
        <w:rPr>
          <w:rFonts w:ascii="Times New Roman" w:eastAsia="Times New Roman" w:hAnsi="Times New Roman"/>
          <w:sz w:val="24"/>
          <w:szCs w:val="24"/>
          <w:lang w:eastAsia="pl-PL"/>
        </w:rPr>
        <w:t xml:space="preserve">,00 zł, zgodnie z załącznikiem nr 13. </w:t>
      </w:r>
    </w:p>
    <w:p w:rsidR="0024047F" w:rsidRDefault="0024047F" w:rsidP="0024047F">
      <w:pPr>
        <w:pStyle w:val="Akapitzlist"/>
        <w:tabs>
          <w:tab w:val="left" w:pos="7371"/>
        </w:tabs>
        <w:spacing w:after="0" w:line="264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3A1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§ </w:t>
      </w:r>
      <w:r w:rsidR="00BA66F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EC3A1F">
        <w:rPr>
          <w:rFonts w:ascii="Times New Roman" w:eastAsia="Times New Roman" w:hAnsi="Times New Roman"/>
          <w:sz w:val="24"/>
          <w:szCs w:val="24"/>
          <w:lang w:eastAsia="pl-PL"/>
        </w:rPr>
        <w:t xml:space="preserve">. Wykonanie uchwały powierza się Wójtowi Gminy. </w:t>
      </w:r>
    </w:p>
    <w:p w:rsidR="0024047F" w:rsidRDefault="0024047F" w:rsidP="0024047F">
      <w:pPr>
        <w:pStyle w:val="Akapitzlist"/>
        <w:tabs>
          <w:tab w:val="left" w:pos="7371"/>
        </w:tabs>
        <w:spacing w:after="0" w:line="264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C3A1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br/>
        <w:t xml:space="preserve">§ </w:t>
      </w:r>
      <w:r w:rsidR="00BA66F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EC3A1F">
        <w:rPr>
          <w:rFonts w:ascii="Times New Roman" w:eastAsia="Times New Roman" w:hAnsi="Times New Roman"/>
          <w:sz w:val="24"/>
          <w:szCs w:val="24"/>
          <w:lang w:eastAsia="pl-PL"/>
        </w:rPr>
        <w:t xml:space="preserve">. Uchwała wchodzi w życie z dniem </w:t>
      </w:r>
      <w:r w:rsidR="001031FD">
        <w:rPr>
          <w:rFonts w:ascii="Times New Roman" w:eastAsia="Times New Roman" w:hAnsi="Times New Roman"/>
          <w:sz w:val="24"/>
          <w:szCs w:val="24"/>
          <w:lang w:eastAsia="pl-PL"/>
        </w:rPr>
        <w:t>podjęcia</w:t>
      </w:r>
      <w:r w:rsidRPr="00EC3A1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4047F" w:rsidRDefault="0024047F" w:rsidP="0024047F">
      <w:pPr>
        <w:pStyle w:val="Akapitzlist"/>
        <w:tabs>
          <w:tab w:val="left" w:pos="7371"/>
        </w:tabs>
        <w:spacing w:after="0" w:line="264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047F" w:rsidRDefault="00855F74" w:rsidP="00240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Uzasadnienie:</w:t>
      </w:r>
    </w:p>
    <w:p w:rsidR="00855F74" w:rsidRPr="00855F74" w:rsidRDefault="00855F74" w:rsidP="00855F74">
      <w:pPr>
        <w:pStyle w:val="Akapitzlist"/>
        <w:tabs>
          <w:tab w:val="left" w:pos="3686"/>
          <w:tab w:val="left" w:pos="4536"/>
        </w:tabs>
        <w:spacing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5F74">
        <w:rPr>
          <w:rFonts w:ascii="Times New Roman" w:hAnsi="Times New Roman"/>
          <w:sz w:val="24"/>
          <w:szCs w:val="24"/>
        </w:rPr>
        <w:t>Dokonuje się zmian w uchwale budżetowej gminy Osielsko na rok 201</w:t>
      </w:r>
      <w:r w:rsidR="00796655">
        <w:rPr>
          <w:rFonts w:ascii="Times New Roman" w:hAnsi="Times New Roman"/>
          <w:sz w:val="24"/>
          <w:szCs w:val="24"/>
        </w:rPr>
        <w:t>8</w:t>
      </w:r>
      <w:r w:rsidRPr="00855F74">
        <w:rPr>
          <w:rFonts w:ascii="Times New Roman" w:hAnsi="Times New Roman"/>
          <w:sz w:val="24"/>
          <w:szCs w:val="24"/>
        </w:rPr>
        <w:t xml:space="preserve"> polegających na: </w:t>
      </w:r>
      <w:r w:rsidRPr="00855F74">
        <w:rPr>
          <w:rFonts w:ascii="Times New Roman" w:hAnsi="Times New Roman"/>
          <w:sz w:val="24"/>
          <w:szCs w:val="24"/>
        </w:rPr>
        <w:br/>
      </w:r>
    </w:p>
    <w:p w:rsidR="00E06DF2" w:rsidRDefault="00E06DF2" w:rsidP="00855F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Zwiększa się dotację </w:t>
      </w:r>
      <w:r w:rsidR="00B606C8">
        <w:rPr>
          <w:rFonts w:ascii="Times New Roman" w:hAnsi="Times New Roman"/>
          <w:sz w:val="24"/>
          <w:szCs w:val="24"/>
        </w:rPr>
        <w:t xml:space="preserve">celową </w:t>
      </w:r>
      <w:r>
        <w:rPr>
          <w:rFonts w:ascii="Times New Roman" w:hAnsi="Times New Roman"/>
          <w:sz w:val="24"/>
          <w:szCs w:val="24"/>
        </w:rPr>
        <w:t xml:space="preserve">na pomoc finansową dla Powiatu Bydgoskiego o kwotę </w:t>
      </w:r>
      <w:r w:rsidR="00B606C8">
        <w:rPr>
          <w:rFonts w:ascii="Times New Roman" w:hAnsi="Times New Roman"/>
          <w:sz w:val="24"/>
          <w:szCs w:val="24"/>
        </w:rPr>
        <w:br/>
      </w:r>
      <w:r w:rsidR="00707D40">
        <w:rPr>
          <w:rFonts w:ascii="Times New Roman" w:hAnsi="Times New Roman"/>
          <w:sz w:val="24"/>
          <w:szCs w:val="24"/>
        </w:rPr>
        <w:t xml:space="preserve">1 000,00 zł, </w:t>
      </w:r>
      <w:r w:rsidR="0058251D">
        <w:rPr>
          <w:rFonts w:ascii="Times New Roman" w:hAnsi="Times New Roman"/>
          <w:sz w:val="24"/>
          <w:szCs w:val="24"/>
        </w:rPr>
        <w:t xml:space="preserve">ze środków w ramach działu, </w:t>
      </w:r>
      <w:r>
        <w:rPr>
          <w:rFonts w:ascii="Times New Roman" w:hAnsi="Times New Roman"/>
          <w:sz w:val="24"/>
          <w:szCs w:val="24"/>
        </w:rPr>
        <w:t xml:space="preserve">z przeznaczeniem na </w:t>
      </w:r>
      <w:r w:rsidR="00707D40">
        <w:rPr>
          <w:rFonts w:ascii="Times New Roman" w:hAnsi="Times New Roman"/>
          <w:sz w:val="24"/>
          <w:szCs w:val="24"/>
        </w:rPr>
        <w:t xml:space="preserve">pokrycie kosztów obsługi łącza </w:t>
      </w:r>
      <w:r w:rsidR="00DC6970">
        <w:rPr>
          <w:rFonts w:ascii="Times New Roman" w:hAnsi="Times New Roman"/>
          <w:sz w:val="24"/>
          <w:szCs w:val="24"/>
        </w:rPr>
        <w:t xml:space="preserve">telekomunikacyjnego oraz serwisu sprzętu teleinformatycznego </w:t>
      </w:r>
      <w:r w:rsidR="00375B42">
        <w:rPr>
          <w:rFonts w:ascii="Times New Roman" w:hAnsi="Times New Roman"/>
          <w:sz w:val="24"/>
          <w:szCs w:val="24"/>
        </w:rPr>
        <w:t xml:space="preserve">w związku </w:t>
      </w:r>
      <w:r w:rsidR="007C513C">
        <w:rPr>
          <w:rFonts w:ascii="Times New Roman" w:hAnsi="Times New Roman"/>
          <w:sz w:val="24"/>
          <w:szCs w:val="24"/>
        </w:rPr>
        <w:br/>
      </w:r>
      <w:r w:rsidR="00375B42">
        <w:rPr>
          <w:rFonts w:ascii="Times New Roman" w:hAnsi="Times New Roman"/>
          <w:sz w:val="24"/>
          <w:szCs w:val="24"/>
        </w:rPr>
        <w:t>z wpr</w:t>
      </w:r>
      <w:r w:rsidR="007C513C">
        <w:rPr>
          <w:rFonts w:ascii="Times New Roman" w:hAnsi="Times New Roman"/>
          <w:sz w:val="24"/>
          <w:szCs w:val="24"/>
        </w:rPr>
        <w:t>owadzeniem przez Ministerstwo C</w:t>
      </w:r>
      <w:r w:rsidR="00375B42">
        <w:rPr>
          <w:rFonts w:ascii="Times New Roman" w:hAnsi="Times New Roman"/>
          <w:sz w:val="24"/>
          <w:szCs w:val="24"/>
        </w:rPr>
        <w:t xml:space="preserve">yfryzacji systemu </w:t>
      </w:r>
      <w:proofErr w:type="spellStart"/>
      <w:r w:rsidR="00375B42">
        <w:rPr>
          <w:rFonts w:ascii="Times New Roman" w:hAnsi="Times New Roman"/>
          <w:sz w:val="24"/>
          <w:szCs w:val="24"/>
        </w:rPr>
        <w:t>CEPiK</w:t>
      </w:r>
      <w:proofErr w:type="spellEnd"/>
      <w:r w:rsidR="00375B42">
        <w:rPr>
          <w:rFonts w:ascii="Times New Roman" w:hAnsi="Times New Roman"/>
          <w:sz w:val="24"/>
          <w:szCs w:val="24"/>
        </w:rPr>
        <w:t xml:space="preserve"> 2,0. </w:t>
      </w:r>
      <w:r w:rsidR="007C513C">
        <w:rPr>
          <w:rFonts w:ascii="Times New Roman" w:hAnsi="Times New Roman"/>
          <w:sz w:val="24"/>
          <w:szCs w:val="24"/>
        </w:rPr>
        <w:t xml:space="preserve">Planowane </w:t>
      </w:r>
      <w:r w:rsidR="00172732">
        <w:rPr>
          <w:rFonts w:ascii="Times New Roman" w:hAnsi="Times New Roman"/>
          <w:sz w:val="24"/>
          <w:szCs w:val="24"/>
        </w:rPr>
        <w:t xml:space="preserve">przez Starostwo Powiatowe </w:t>
      </w:r>
      <w:r w:rsidR="00DA6D92">
        <w:rPr>
          <w:rFonts w:ascii="Times New Roman" w:hAnsi="Times New Roman"/>
          <w:sz w:val="24"/>
          <w:szCs w:val="24"/>
        </w:rPr>
        <w:t>koszty  z tego tytułu wyn</w:t>
      </w:r>
      <w:r w:rsidR="007C513C">
        <w:rPr>
          <w:rFonts w:ascii="Times New Roman" w:hAnsi="Times New Roman"/>
          <w:sz w:val="24"/>
          <w:szCs w:val="24"/>
        </w:rPr>
        <w:t>os</w:t>
      </w:r>
      <w:r w:rsidR="00DA6D92">
        <w:rPr>
          <w:rFonts w:ascii="Times New Roman" w:hAnsi="Times New Roman"/>
          <w:sz w:val="24"/>
          <w:szCs w:val="24"/>
        </w:rPr>
        <w:t>z</w:t>
      </w:r>
      <w:r w:rsidR="007C513C">
        <w:rPr>
          <w:rFonts w:ascii="Times New Roman" w:hAnsi="Times New Roman"/>
          <w:sz w:val="24"/>
          <w:szCs w:val="24"/>
        </w:rPr>
        <w:t xml:space="preserve">ą </w:t>
      </w:r>
      <w:r w:rsidR="00172732">
        <w:rPr>
          <w:rFonts w:ascii="Times New Roman" w:hAnsi="Times New Roman"/>
          <w:sz w:val="24"/>
          <w:szCs w:val="24"/>
        </w:rPr>
        <w:t xml:space="preserve">po </w:t>
      </w:r>
      <w:r w:rsidR="007C513C">
        <w:rPr>
          <w:rFonts w:ascii="Times New Roman" w:hAnsi="Times New Roman"/>
          <w:sz w:val="24"/>
          <w:szCs w:val="24"/>
        </w:rPr>
        <w:t xml:space="preserve">9 000,00 zł dla </w:t>
      </w:r>
      <w:r w:rsidR="00DA6D92">
        <w:rPr>
          <w:rFonts w:ascii="Times New Roman" w:hAnsi="Times New Roman"/>
          <w:sz w:val="24"/>
          <w:szCs w:val="24"/>
        </w:rPr>
        <w:t xml:space="preserve">każdej </w:t>
      </w:r>
      <w:r w:rsidR="007C513C">
        <w:rPr>
          <w:rFonts w:ascii="Times New Roman" w:hAnsi="Times New Roman"/>
          <w:sz w:val="24"/>
          <w:szCs w:val="24"/>
        </w:rPr>
        <w:t>jednost</w:t>
      </w:r>
      <w:r w:rsidR="00DA6D92">
        <w:rPr>
          <w:rFonts w:ascii="Times New Roman" w:hAnsi="Times New Roman"/>
          <w:sz w:val="24"/>
          <w:szCs w:val="24"/>
        </w:rPr>
        <w:t xml:space="preserve">ki. </w:t>
      </w:r>
      <w:r w:rsidR="007C513C">
        <w:rPr>
          <w:rFonts w:ascii="Times New Roman" w:hAnsi="Times New Roman"/>
          <w:sz w:val="24"/>
          <w:szCs w:val="24"/>
        </w:rPr>
        <w:t xml:space="preserve"> </w:t>
      </w:r>
      <w:r w:rsidR="002D155B">
        <w:rPr>
          <w:rFonts w:ascii="Times New Roman" w:hAnsi="Times New Roman"/>
          <w:sz w:val="24"/>
          <w:szCs w:val="24"/>
        </w:rPr>
        <w:t xml:space="preserve">Po zmianie </w:t>
      </w:r>
      <w:r w:rsidR="00707D40">
        <w:rPr>
          <w:rFonts w:ascii="Times New Roman" w:hAnsi="Times New Roman"/>
          <w:sz w:val="24"/>
          <w:szCs w:val="24"/>
        </w:rPr>
        <w:t xml:space="preserve">planowana </w:t>
      </w:r>
      <w:r w:rsidR="002D155B">
        <w:rPr>
          <w:rFonts w:ascii="Times New Roman" w:hAnsi="Times New Roman"/>
          <w:sz w:val="24"/>
          <w:szCs w:val="24"/>
        </w:rPr>
        <w:t xml:space="preserve">dotacja </w:t>
      </w:r>
      <w:r w:rsidR="00172732">
        <w:rPr>
          <w:rFonts w:ascii="Times New Roman" w:hAnsi="Times New Roman"/>
          <w:sz w:val="24"/>
          <w:szCs w:val="24"/>
        </w:rPr>
        <w:t xml:space="preserve">z budżetu gminy Osielsko </w:t>
      </w:r>
      <w:r w:rsidR="002D155B">
        <w:rPr>
          <w:rFonts w:ascii="Times New Roman" w:hAnsi="Times New Roman"/>
          <w:sz w:val="24"/>
          <w:szCs w:val="24"/>
        </w:rPr>
        <w:t xml:space="preserve">wynosi </w:t>
      </w:r>
      <w:r w:rsidR="00707D40">
        <w:rPr>
          <w:rFonts w:ascii="Times New Roman" w:hAnsi="Times New Roman"/>
          <w:sz w:val="24"/>
          <w:szCs w:val="24"/>
        </w:rPr>
        <w:t xml:space="preserve">61 100,00 </w:t>
      </w:r>
      <w:r w:rsidR="00172732">
        <w:rPr>
          <w:rFonts w:ascii="Times New Roman" w:hAnsi="Times New Roman"/>
          <w:sz w:val="24"/>
          <w:szCs w:val="24"/>
        </w:rPr>
        <w:t>zł.</w:t>
      </w:r>
    </w:p>
    <w:p w:rsidR="009D2C05" w:rsidRDefault="009D2C05" w:rsidP="00855F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Zmniejsza się rezerwę ogólną budżetu o 4 000,00 zł, po zmianie w rezerwie ogólnej pozostaje 146 000,00 zł.</w:t>
      </w:r>
      <w:r w:rsidR="00206291">
        <w:rPr>
          <w:rFonts w:ascii="Times New Roman" w:hAnsi="Times New Roman"/>
          <w:sz w:val="24"/>
          <w:szCs w:val="24"/>
        </w:rPr>
        <w:t xml:space="preserve"> Zmniejsza się rezerwę celową na inicjatywy lokalne o 30 000,00 zł, pozostaje w rezerwie </w:t>
      </w:r>
      <w:r w:rsidR="00201A47">
        <w:rPr>
          <w:rFonts w:ascii="Times New Roman" w:hAnsi="Times New Roman"/>
          <w:sz w:val="24"/>
          <w:szCs w:val="24"/>
        </w:rPr>
        <w:t xml:space="preserve">celowej na inicjatywy lokalne </w:t>
      </w:r>
      <w:r w:rsidR="00E35914">
        <w:rPr>
          <w:rFonts w:ascii="Times New Roman" w:hAnsi="Times New Roman"/>
          <w:sz w:val="24"/>
          <w:szCs w:val="24"/>
        </w:rPr>
        <w:t>240 000,00 zł</w:t>
      </w:r>
      <w:r w:rsidR="00201A47">
        <w:rPr>
          <w:rFonts w:ascii="Times New Roman" w:hAnsi="Times New Roman"/>
          <w:sz w:val="24"/>
          <w:szCs w:val="24"/>
        </w:rPr>
        <w:t>.</w:t>
      </w:r>
    </w:p>
    <w:p w:rsidR="00146B21" w:rsidRDefault="00E476D7" w:rsidP="00855F7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wydatków na inwestycje</w:t>
      </w:r>
      <w:r w:rsidR="00146B21">
        <w:rPr>
          <w:rFonts w:ascii="Times New Roman" w:hAnsi="Times New Roman"/>
          <w:sz w:val="24"/>
          <w:szCs w:val="24"/>
        </w:rPr>
        <w:t>:</w:t>
      </w:r>
    </w:p>
    <w:p w:rsidR="00E35914" w:rsidRDefault="000A1FDC" w:rsidP="00716FDB">
      <w:pPr>
        <w:pStyle w:val="Akapitzlist"/>
        <w:numPr>
          <w:ilvl w:val="0"/>
          <w:numId w:val="41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E35914">
        <w:rPr>
          <w:rFonts w:ascii="Times New Roman" w:hAnsi="Times New Roman"/>
          <w:sz w:val="24"/>
          <w:szCs w:val="24"/>
        </w:rPr>
        <w:t xml:space="preserve">stala się wydatki </w:t>
      </w:r>
      <w:r w:rsidR="00440BFB">
        <w:rPr>
          <w:rFonts w:ascii="Times New Roman" w:hAnsi="Times New Roman"/>
          <w:sz w:val="24"/>
          <w:szCs w:val="24"/>
        </w:rPr>
        <w:t xml:space="preserve">w wysokości 30 000,00 zł </w:t>
      </w:r>
      <w:r w:rsidR="00E35914">
        <w:rPr>
          <w:rFonts w:ascii="Times New Roman" w:hAnsi="Times New Roman"/>
          <w:sz w:val="24"/>
          <w:szCs w:val="24"/>
        </w:rPr>
        <w:t>na zadanie</w:t>
      </w:r>
      <w:r w:rsidR="00440BFB">
        <w:rPr>
          <w:rFonts w:ascii="Times New Roman" w:hAnsi="Times New Roman"/>
          <w:sz w:val="24"/>
          <w:szCs w:val="24"/>
        </w:rPr>
        <w:t>:</w:t>
      </w:r>
      <w:r w:rsidR="00E35914">
        <w:rPr>
          <w:rFonts w:ascii="Times New Roman" w:hAnsi="Times New Roman"/>
          <w:sz w:val="24"/>
          <w:szCs w:val="24"/>
        </w:rPr>
        <w:t xml:space="preserve"> Budowa sieci wodoci</w:t>
      </w:r>
      <w:r>
        <w:rPr>
          <w:rFonts w:ascii="Times New Roman" w:hAnsi="Times New Roman"/>
          <w:sz w:val="24"/>
          <w:szCs w:val="24"/>
        </w:rPr>
        <w:t>ą</w:t>
      </w:r>
      <w:r w:rsidR="00E35914">
        <w:rPr>
          <w:rFonts w:ascii="Times New Roman" w:hAnsi="Times New Roman"/>
          <w:sz w:val="24"/>
          <w:szCs w:val="24"/>
        </w:rPr>
        <w:t xml:space="preserve">gowej </w:t>
      </w:r>
      <w:r>
        <w:rPr>
          <w:rFonts w:ascii="Times New Roman" w:hAnsi="Times New Roman"/>
          <w:sz w:val="24"/>
          <w:szCs w:val="24"/>
        </w:rPr>
        <w:t xml:space="preserve">w Żołędowie ul. Augustowska </w:t>
      </w:r>
      <w:r w:rsidR="00201A4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na odcinku od ul. Jastrzębiej do działki 377/20.</w:t>
      </w:r>
      <w:r w:rsidR="00440BFB">
        <w:rPr>
          <w:rFonts w:ascii="Times New Roman" w:hAnsi="Times New Roman"/>
          <w:sz w:val="24"/>
          <w:szCs w:val="24"/>
        </w:rPr>
        <w:t xml:space="preserve"> Zadanie realizowane będzie w ramach inicjatywy lokalnej. Wnioskodawca </w:t>
      </w:r>
      <w:r w:rsidR="008525F4">
        <w:rPr>
          <w:rFonts w:ascii="Times New Roman" w:hAnsi="Times New Roman"/>
          <w:sz w:val="24"/>
          <w:szCs w:val="24"/>
        </w:rPr>
        <w:t>dostarczy projekt i pokryje 26 % wartości zadania.</w:t>
      </w:r>
    </w:p>
    <w:p w:rsidR="00855F74" w:rsidRPr="00C75ABD" w:rsidRDefault="008525F4" w:rsidP="00716FDB">
      <w:pPr>
        <w:pStyle w:val="Akapitzlist"/>
        <w:numPr>
          <w:ilvl w:val="0"/>
          <w:numId w:val="41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D9483C">
        <w:rPr>
          <w:rFonts w:ascii="Times New Roman" w:hAnsi="Times New Roman"/>
          <w:sz w:val="24"/>
          <w:szCs w:val="24"/>
        </w:rPr>
        <w:t xml:space="preserve"> załączniku nr 3 do uchwały </w:t>
      </w:r>
      <w:r w:rsidR="00E476D7">
        <w:rPr>
          <w:rFonts w:ascii="Times New Roman" w:hAnsi="Times New Roman"/>
          <w:sz w:val="24"/>
          <w:szCs w:val="24"/>
        </w:rPr>
        <w:t xml:space="preserve">koryguje się </w:t>
      </w:r>
      <w:r w:rsidR="00716FDB">
        <w:rPr>
          <w:rFonts w:ascii="Times New Roman" w:hAnsi="Times New Roman"/>
          <w:sz w:val="24"/>
          <w:szCs w:val="24"/>
        </w:rPr>
        <w:t xml:space="preserve">wysokość nakładów </w:t>
      </w:r>
      <w:r w:rsidR="00E476D7">
        <w:rPr>
          <w:rFonts w:ascii="Times New Roman" w:hAnsi="Times New Roman"/>
          <w:sz w:val="24"/>
          <w:szCs w:val="24"/>
        </w:rPr>
        <w:t>na opracowanie</w:t>
      </w:r>
      <w:r w:rsidR="00604087">
        <w:rPr>
          <w:rFonts w:ascii="Times New Roman" w:hAnsi="Times New Roman"/>
          <w:sz w:val="24"/>
          <w:szCs w:val="24"/>
        </w:rPr>
        <w:t xml:space="preserve"> dokumentacji projektowej przebudowy ul. Jagodowej w Maksymilianowie</w:t>
      </w:r>
      <w:r w:rsidR="00461095">
        <w:rPr>
          <w:rFonts w:ascii="Times New Roman" w:hAnsi="Times New Roman"/>
          <w:sz w:val="24"/>
          <w:szCs w:val="24"/>
        </w:rPr>
        <w:t>, po zmianie 74 000,00</w:t>
      </w:r>
      <w:r w:rsidR="00716FDB">
        <w:rPr>
          <w:rFonts w:ascii="Times New Roman" w:hAnsi="Times New Roman"/>
          <w:sz w:val="24"/>
          <w:szCs w:val="24"/>
        </w:rPr>
        <w:t xml:space="preserve"> zł,  </w:t>
      </w:r>
      <w:r w:rsidR="002B4FCF">
        <w:rPr>
          <w:rFonts w:ascii="Times New Roman" w:hAnsi="Times New Roman"/>
          <w:sz w:val="24"/>
          <w:szCs w:val="24"/>
        </w:rPr>
        <w:t>ul. Topolowej w Osi</w:t>
      </w:r>
      <w:r w:rsidR="004C15E4">
        <w:rPr>
          <w:rFonts w:ascii="Times New Roman" w:hAnsi="Times New Roman"/>
          <w:sz w:val="24"/>
          <w:szCs w:val="24"/>
        </w:rPr>
        <w:t>e</w:t>
      </w:r>
      <w:r w:rsidR="000E7C7F">
        <w:rPr>
          <w:rFonts w:ascii="Times New Roman" w:hAnsi="Times New Roman"/>
          <w:sz w:val="24"/>
          <w:szCs w:val="24"/>
        </w:rPr>
        <w:t xml:space="preserve">lsku, po zmianie 142 000,00 zł </w:t>
      </w:r>
      <w:r w:rsidR="005F01C7">
        <w:rPr>
          <w:rFonts w:ascii="Times New Roman" w:hAnsi="Times New Roman"/>
          <w:sz w:val="24"/>
          <w:szCs w:val="24"/>
        </w:rPr>
        <w:t xml:space="preserve">oraz wydatki na budowę ul. Olszynowej </w:t>
      </w:r>
      <w:r w:rsidR="004C15E4">
        <w:rPr>
          <w:rFonts w:ascii="Times New Roman" w:hAnsi="Times New Roman"/>
          <w:sz w:val="24"/>
          <w:szCs w:val="24"/>
        </w:rPr>
        <w:t xml:space="preserve"> w Osielsku - </w:t>
      </w:r>
      <w:r w:rsidR="00E64EB7">
        <w:rPr>
          <w:rFonts w:ascii="Times New Roman" w:hAnsi="Times New Roman"/>
          <w:sz w:val="24"/>
          <w:szCs w:val="24"/>
        </w:rPr>
        <w:t xml:space="preserve">po zmianie </w:t>
      </w:r>
      <w:r w:rsidR="005F01C7">
        <w:rPr>
          <w:rFonts w:ascii="Times New Roman" w:hAnsi="Times New Roman"/>
          <w:sz w:val="24"/>
          <w:szCs w:val="24"/>
        </w:rPr>
        <w:t xml:space="preserve">wynoszą </w:t>
      </w:r>
      <w:r w:rsidR="004C15E4">
        <w:rPr>
          <w:rFonts w:ascii="Times New Roman" w:hAnsi="Times New Roman"/>
          <w:sz w:val="24"/>
          <w:szCs w:val="24"/>
        </w:rPr>
        <w:t>474 000,00 zł;</w:t>
      </w:r>
    </w:p>
    <w:p w:rsidR="00AA719A" w:rsidRPr="00E35914" w:rsidRDefault="000B3341" w:rsidP="00716FDB">
      <w:pPr>
        <w:pStyle w:val="Akapitzlist"/>
        <w:numPr>
          <w:ilvl w:val="0"/>
          <w:numId w:val="41"/>
        </w:num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A719A" w:rsidRPr="00C75ABD">
        <w:rPr>
          <w:rFonts w:ascii="Times New Roman" w:eastAsia="Times New Roman" w:hAnsi="Times New Roman"/>
          <w:sz w:val="24"/>
          <w:szCs w:val="24"/>
          <w:lang w:eastAsia="pl-PL"/>
        </w:rPr>
        <w:t>wi</w:t>
      </w:r>
      <w:r w:rsidR="008C6D98" w:rsidRPr="00C75ABD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131B12" w:rsidRPr="00C75ABD">
        <w:rPr>
          <w:rFonts w:ascii="Times New Roman" w:eastAsia="Times New Roman" w:hAnsi="Times New Roman"/>
          <w:sz w:val="24"/>
          <w:szCs w:val="24"/>
          <w:lang w:eastAsia="pl-PL"/>
        </w:rPr>
        <w:t xml:space="preserve">ksza się środki </w:t>
      </w:r>
      <w:r w:rsidR="001F5150" w:rsidRPr="00C75ABD">
        <w:rPr>
          <w:rFonts w:ascii="Times New Roman" w:eastAsia="Times New Roman" w:hAnsi="Times New Roman"/>
          <w:sz w:val="24"/>
          <w:szCs w:val="24"/>
          <w:lang w:eastAsia="pl-PL"/>
        </w:rPr>
        <w:t xml:space="preserve">własne </w:t>
      </w:r>
      <w:r w:rsidR="00131B12" w:rsidRPr="00C75ABD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E64EB7">
        <w:rPr>
          <w:rFonts w:ascii="Times New Roman" w:eastAsia="Times New Roman" w:hAnsi="Times New Roman"/>
          <w:sz w:val="24"/>
          <w:szCs w:val="24"/>
          <w:lang w:eastAsia="pl-PL"/>
        </w:rPr>
        <w:t xml:space="preserve">4 000,00 </w:t>
      </w:r>
      <w:r w:rsidR="00131B12" w:rsidRPr="00C75ABD">
        <w:rPr>
          <w:rFonts w:ascii="Times New Roman" w:eastAsia="Times New Roman" w:hAnsi="Times New Roman"/>
          <w:sz w:val="24"/>
          <w:szCs w:val="24"/>
          <w:lang w:eastAsia="pl-PL"/>
        </w:rPr>
        <w:t xml:space="preserve">zł, po zmianie </w:t>
      </w:r>
      <w:r w:rsidR="00AA719A" w:rsidRPr="00C75ABD">
        <w:rPr>
          <w:rFonts w:ascii="Times New Roman" w:eastAsia="Times New Roman" w:hAnsi="Times New Roman"/>
          <w:sz w:val="24"/>
          <w:szCs w:val="24"/>
          <w:lang w:eastAsia="pl-PL"/>
        </w:rPr>
        <w:t>25 000</w:t>
      </w:r>
      <w:r w:rsidR="00E64EB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64EB7" w:rsidRPr="00E35914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 w:rsidR="00AA719A" w:rsidRPr="00E35914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146B21" w:rsidRPr="00E35914">
        <w:rPr>
          <w:rFonts w:ascii="Times New Roman" w:eastAsia="Times New Roman" w:hAnsi="Times New Roman"/>
          <w:sz w:val="24"/>
          <w:szCs w:val="24"/>
          <w:lang w:eastAsia="pl-PL"/>
        </w:rPr>
        <w:t xml:space="preserve">ł, - </w:t>
      </w:r>
      <w:r w:rsidR="00131B12" w:rsidRPr="00E35914">
        <w:rPr>
          <w:rFonts w:ascii="Times New Roman" w:eastAsia="Times New Roman" w:hAnsi="Times New Roman"/>
          <w:sz w:val="24"/>
          <w:szCs w:val="24"/>
          <w:lang w:eastAsia="pl-PL"/>
        </w:rPr>
        <w:t xml:space="preserve">na zadanie: </w:t>
      </w:r>
      <w:r w:rsidR="008F2071" w:rsidRPr="00E35914">
        <w:rPr>
          <w:rFonts w:ascii="Times New Roman" w:eastAsia="Times New Roman" w:hAnsi="Times New Roman"/>
          <w:sz w:val="24"/>
          <w:szCs w:val="24"/>
          <w:lang w:eastAsia="pl-PL"/>
        </w:rPr>
        <w:t xml:space="preserve">Zakup i montaż siłowni zewnętrznej oraz zakup ławek </w:t>
      </w:r>
      <w:r w:rsidR="005B12B2" w:rsidRPr="00E35914">
        <w:rPr>
          <w:rFonts w:ascii="Times New Roman" w:eastAsia="Times New Roman" w:hAnsi="Times New Roman"/>
          <w:sz w:val="24"/>
          <w:szCs w:val="24"/>
          <w:lang w:eastAsia="pl-PL"/>
        </w:rPr>
        <w:t xml:space="preserve">na plac zabaw przy ul. Irysowej w </w:t>
      </w:r>
      <w:r w:rsidR="00AA719A" w:rsidRPr="00E35914">
        <w:rPr>
          <w:rFonts w:ascii="Times New Roman" w:eastAsia="Times New Roman" w:hAnsi="Times New Roman"/>
          <w:sz w:val="24"/>
          <w:szCs w:val="24"/>
          <w:lang w:eastAsia="pl-PL"/>
        </w:rPr>
        <w:t>Osielsk</w:t>
      </w:r>
      <w:r w:rsidR="005B12B2" w:rsidRPr="00E35914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3621F9" w:rsidRPr="00E35914">
        <w:rPr>
          <w:rFonts w:ascii="Times New Roman" w:eastAsia="Times New Roman" w:hAnsi="Times New Roman"/>
          <w:sz w:val="24"/>
          <w:szCs w:val="24"/>
          <w:lang w:eastAsia="pl-PL"/>
        </w:rPr>
        <w:t xml:space="preserve">; zadanie jest planowane do realizacji </w:t>
      </w:r>
      <w:r w:rsidR="005460F2" w:rsidRPr="00E35914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E35914" w:rsidRPr="00E35914">
        <w:rPr>
          <w:rFonts w:ascii="Times New Roman" w:eastAsia="Times New Roman" w:hAnsi="Times New Roman"/>
          <w:sz w:val="24"/>
          <w:szCs w:val="24"/>
          <w:lang w:eastAsia="pl-PL"/>
        </w:rPr>
        <w:t xml:space="preserve">programu - </w:t>
      </w:r>
      <w:r w:rsidR="005460F2" w:rsidRPr="00E35914">
        <w:rPr>
          <w:rFonts w:ascii="Times New Roman" w:eastAsia="Times New Roman" w:hAnsi="Times New Roman"/>
          <w:sz w:val="24"/>
          <w:szCs w:val="24"/>
          <w:lang w:eastAsia="pl-PL"/>
        </w:rPr>
        <w:t>Bu</w:t>
      </w:r>
      <w:r w:rsidR="00AA719A" w:rsidRPr="00E35914">
        <w:rPr>
          <w:rFonts w:ascii="Times New Roman" w:eastAsia="Times New Roman" w:hAnsi="Times New Roman"/>
          <w:sz w:val="24"/>
          <w:szCs w:val="24"/>
          <w:lang w:eastAsia="pl-PL"/>
        </w:rPr>
        <w:t>dowa otwartej strefy aktywności</w:t>
      </w:r>
      <w:r w:rsidR="005460F2" w:rsidRPr="00E3591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A719A" w:rsidRPr="00E3591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55F74" w:rsidRPr="00CA45D9" w:rsidRDefault="00855F74" w:rsidP="00240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pl-PL"/>
        </w:rPr>
      </w:pPr>
    </w:p>
    <w:p w:rsidR="00855F74" w:rsidRDefault="00855F74" w:rsidP="00240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4047F" w:rsidRDefault="0024047F" w:rsidP="00240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4047F" w:rsidRPr="00767863" w:rsidRDefault="0024047F" w:rsidP="002404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67863" w:rsidRDefault="00767863" w:rsidP="003D7002">
      <w:pPr>
        <w:spacing w:line="264" w:lineRule="auto"/>
        <w:jc w:val="center"/>
        <w:rPr>
          <w:rFonts w:ascii="Times New Roman" w:hAnsi="Times New Roman"/>
          <w:b/>
        </w:rPr>
      </w:pPr>
    </w:p>
    <w:p w:rsidR="00767863" w:rsidRDefault="00767863" w:rsidP="003D7002">
      <w:pPr>
        <w:spacing w:line="264" w:lineRule="auto"/>
        <w:jc w:val="center"/>
        <w:rPr>
          <w:rFonts w:ascii="Times New Roman" w:hAnsi="Times New Roman"/>
          <w:b/>
        </w:rPr>
      </w:pPr>
    </w:p>
    <w:p w:rsidR="00767863" w:rsidRDefault="00767863" w:rsidP="003D7002">
      <w:pPr>
        <w:spacing w:line="264" w:lineRule="auto"/>
        <w:jc w:val="center"/>
        <w:rPr>
          <w:rFonts w:ascii="Times New Roman" w:hAnsi="Times New Roman"/>
          <w:b/>
        </w:rPr>
      </w:pPr>
    </w:p>
    <w:p w:rsidR="00767863" w:rsidRDefault="00767863" w:rsidP="003D7002">
      <w:pPr>
        <w:spacing w:line="264" w:lineRule="auto"/>
        <w:jc w:val="center"/>
        <w:rPr>
          <w:rFonts w:ascii="Times New Roman" w:hAnsi="Times New Roman"/>
          <w:b/>
        </w:rPr>
      </w:pPr>
    </w:p>
    <w:p w:rsidR="00767863" w:rsidRDefault="00767863" w:rsidP="003D7002">
      <w:pPr>
        <w:spacing w:line="264" w:lineRule="auto"/>
        <w:jc w:val="center"/>
        <w:rPr>
          <w:rFonts w:ascii="Times New Roman" w:hAnsi="Times New Roman"/>
          <w:b/>
        </w:rPr>
      </w:pPr>
    </w:p>
    <w:p w:rsidR="00767863" w:rsidRDefault="00767863" w:rsidP="003D7002">
      <w:pPr>
        <w:spacing w:line="264" w:lineRule="auto"/>
        <w:jc w:val="center"/>
        <w:rPr>
          <w:rFonts w:ascii="Times New Roman" w:hAnsi="Times New Roman"/>
          <w:b/>
        </w:rPr>
      </w:pPr>
    </w:p>
    <w:p w:rsidR="00767863" w:rsidRDefault="00767863" w:rsidP="003D7002">
      <w:pPr>
        <w:spacing w:line="264" w:lineRule="auto"/>
        <w:jc w:val="center"/>
        <w:rPr>
          <w:rFonts w:ascii="Times New Roman" w:hAnsi="Times New Roman"/>
          <w:b/>
        </w:rPr>
      </w:pPr>
    </w:p>
    <w:p w:rsidR="00767863" w:rsidRDefault="00767863" w:rsidP="003D7002">
      <w:pPr>
        <w:spacing w:line="264" w:lineRule="auto"/>
        <w:jc w:val="center"/>
        <w:rPr>
          <w:rFonts w:ascii="Times New Roman" w:hAnsi="Times New Roman"/>
          <w:b/>
        </w:rPr>
      </w:pPr>
    </w:p>
    <w:p w:rsidR="00767863" w:rsidRDefault="00767863" w:rsidP="003D7002">
      <w:pPr>
        <w:spacing w:line="264" w:lineRule="auto"/>
        <w:jc w:val="center"/>
        <w:rPr>
          <w:rFonts w:ascii="Times New Roman" w:hAnsi="Times New Roman"/>
          <w:b/>
        </w:rPr>
      </w:pPr>
    </w:p>
    <w:p w:rsidR="00891189" w:rsidRPr="00891189" w:rsidRDefault="00891189" w:rsidP="00340F3E">
      <w:pPr>
        <w:pStyle w:val="Tytu"/>
        <w:autoSpaceDE/>
        <w:autoSpaceDN/>
        <w:adjustRightInd/>
        <w:spacing w:line="264" w:lineRule="auto"/>
        <w:ind w:left="720"/>
        <w:jc w:val="both"/>
        <w:rPr>
          <w:b w:val="0"/>
          <w:u w:val="single"/>
        </w:rPr>
      </w:pPr>
    </w:p>
    <w:sectPr w:rsidR="00891189" w:rsidRPr="00891189" w:rsidSect="0083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2"/>
    <w:multiLevelType w:val="hybridMultilevel"/>
    <w:tmpl w:val="7DCC9B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20857"/>
    <w:multiLevelType w:val="hybridMultilevel"/>
    <w:tmpl w:val="38F202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CA4C834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24555"/>
    <w:multiLevelType w:val="hybridMultilevel"/>
    <w:tmpl w:val="A1EEB8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A0038"/>
    <w:multiLevelType w:val="hybridMultilevel"/>
    <w:tmpl w:val="44CA68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F17641"/>
    <w:multiLevelType w:val="hybridMultilevel"/>
    <w:tmpl w:val="EC7C0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5397A"/>
    <w:multiLevelType w:val="hybridMultilevel"/>
    <w:tmpl w:val="758E2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27F87"/>
    <w:multiLevelType w:val="hybridMultilevel"/>
    <w:tmpl w:val="5C745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B18D5"/>
    <w:multiLevelType w:val="hybridMultilevel"/>
    <w:tmpl w:val="BA00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2351F"/>
    <w:multiLevelType w:val="hybridMultilevel"/>
    <w:tmpl w:val="2F147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D0DA0"/>
    <w:multiLevelType w:val="hybridMultilevel"/>
    <w:tmpl w:val="BE4C1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1C59"/>
    <w:multiLevelType w:val="hybridMultilevel"/>
    <w:tmpl w:val="66CE77F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24903D7"/>
    <w:multiLevelType w:val="hybridMultilevel"/>
    <w:tmpl w:val="BA2E2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A46DE"/>
    <w:multiLevelType w:val="hybridMultilevel"/>
    <w:tmpl w:val="F6303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6A40C9"/>
    <w:multiLevelType w:val="hybridMultilevel"/>
    <w:tmpl w:val="41DE6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2D48B9"/>
    <w:multiLevelType w:val="hybridMultilevel"/>
    <w:tmpl w:val="3318A8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3C0A51"/>
    <w:multiLevelType w:val="hybridMultilevel"/>
    <w:tmpl w:val="0E74DA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306B8C"/>
    <w:multiLevelType w:val="hybridMultilevel"/>
    <w:tmpl w:val="5BEE31C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D00004"/>
    <w:multiLevelType w:val="hybridMultilevel"/>
    <w:tmpl w:val="B0FC41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7A2A94"/>
    <w:multiLevelType w:val="hybridMultilevel"/>
    <w:tmpl w:val="37A87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6B46"/>
    <w:multiLevelType w:val="hybridMultilevel"/>
    <w:tmpl w:val="784C5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6A31FC"/>
    <w:multiLevelType w:val="hybridMultilevel"/>
    <w:tmpl w:val="89A29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A7D29"/>
    <w:multiLevelType w:val="hybridMultilevel"/>
    <w:tmpl w:val="D392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6024A"/>
    <w:multiLevelType w:val="hybridMultilevel"/>
    <w:tmpl w:val="E3086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21F84"/>
    <w:multiLevelType w:val="hybridMultilevel"/>
    <w:tmpl w:val="6CAA51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775FF6"/>
    <w:multiLevelType w:val="hybridMultilevel"/>
    <w:tmpl w:val="5C70C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203EC4"/>
    <w:multiLevelType w:val="hybridMultilevel"/>
    <w:tmpl w:val="11901384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318F7"/>
    <w:multiLevelType w:val="hybridMultilevel"/>
    <w:tmpl w:val="DE18DC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217B5"/>
    <w:multiLevelType w:val="hybridMultilevel"/>
    <w:tmpl w:val="60AC31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133488"/>
    <w:multiLevelType w:val="hybridMultilevel"/>
    <w:tmpl w:val="2514E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1819B2"/>
    <w:multiLevelType w:val="hybridMultilevel"/>
    <w:tmpl w:val="06B49E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0A018D"/>
    <w:multiLevelType w:val="hybridMultilevel"/>
    <w:tmpl w:val="502C0CFA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>
    <w:nsid w:val="6463782B"/>
    <w:multiLevelType w:val="hybridMultilevel"/>
    <w:tmpl w:val="BDD89A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FE6895"/>
    <w:multiLevelType w:val="hybridMultilevel"/>
    <w:tmpl w:val="AE92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6518E"/>
    <w:multiLevelType w:val="hybridMultilevel"/>
    <w:tmpl w:val="D84C84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99F352B"/>
    <w:multiLevelType w:val="hybridMultilevel"/>
    <w:tmpl w:val="3FBA2F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71764B"/>
    <w:multiLevelType w:val="hybridMultilevel"/>
    <w:tmpl w:val="E2F09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62739"/>
    <w:multiLevelType w:val="hybridMultilevel"/>
    <w:tmpl w:val="AF306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BD3994"/>
    <w:multiLevelType w:val="hybridMultilevel"/>
    <w:tmpl w:val="51628D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28F38E0"/>
    <w:multiLevelType w:val="hybridMultilevel"/>
    <w:tmpl w:val="2C123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94566"/>
    <w:multiLevelType w:val="hybridMultilevel"/>
    <w:tmpl w:val="30BABCEC"/>
    <w:lvl w:ilvl="0" w:tplc="3A44A60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A7518"/>
    <w:multiLevelType w:val="hybridMultilevel"/>
    <w:tmpl w:val="EB8C202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D5058A"/>
    <w:multiLevelType w:val="hybridMultilevel"/>
    <w:tmpl w:val="6D222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E4FA8"/>
    <w:multiLevelType w:val="hybridMultilevel"/>
    <w:tmpl w:val="71EE4A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5A2B5A"/>
    <w:multiLevelType w:val="hybridMultilevel"/>
    <w:tmpl w:val="D374BA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7573A8"/>
    <w:multiLevelType w:val="hybridMultilevel"/>
    <w:tmpl w:val="9698F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E2944"/>
    <w:multiLevelType w:val="hybridMultilevel"/>
    <w:tmpl w:val="8118E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10F32"/>
    <w:multiLevelType w:val="hybridMultilevel"/>
    <w:tmpl w:val="6BD08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46C5E"/>
    <w:multiLevelType w:val="hybridMultilevel"/>
    <w:tmpl w:val="28D85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6"/>
  </w:num>
  <w:num w:numId="4">
    <w:abstractNumId w:val="41"/>
  </w:num>
  <w:num w:numId="5">
    <w:abstractNumId w:val="4"/>
  </w:num>
  <w:num w:numId="6">
    <w:abstractNumId w:val="18"/>
  </w:num>
  <w:num w:numId="7">
    <w:abstractNumId w:val="34"/>
  </w:num>
  <w:num w:numId="8">
    <w:abstractNumId w:val="45"/>
  </w:num>
  <w:num w:numId="9">
    <w:abstractNumId w:val="38"/>
  </w:num>
  <w:num w:numId="10">
    <w:abstractNumId w:val="8"/>
  </w:num>
  <w:num w:numId="11">
    <w:abstractNumId w:val="26"/>
  </w:num>
  <w:num w:numId="12">
    <w:abstractNumId w:val="47"/>
  </w:num>
  <w:num w:numId="13">
    <w:abstractNumId w:val="14"/>
  </w:num>
  <w:num w:numId="14">
    <w:abstractNumId w:val="31"/>
  </w:num>
  <w:num w:numId="15">
    <w:abstractNumId w:val="0"/>
  </w:num>
  <w:num w:numId="16">
    <w:abstractNumId w:val="42"/>
  </w:num>
  <w:num w:numId="17">
    <w:abstractNumId w:val="16"/>
  </w:num>
  <w:num w:numId="18">
    <w:abstractNumId w:val="20"/>
  </w:num>
  <w:num w:numId="19">
    <w:abstractNumId w:val="6"/>
  </w:num>
  <w:num w:numId="20">
    <w:abstractNumId w:val="32"/>
  </w:num>
  <w:num w:numId="21">
    <w:abstractNumId w:val="27"/>
  </w:num>
  <w:num w:numId="22">
    <w:abstractNumId w:val="30"/>
  </w:num>
  <w:num w:numId="23">
    <w:abstractNumId w:val="5"/>
  </w:num>
  <w:num w:numId="24">
    <w:abstractNumId w:val="21"/>
  </w:num>
  <w:num w:numId="25">
    <w:abstractNumId w:val="37"/>
  </w:num>
  <w:num w:numId="26">
    <w:abstractNumId w:val="43"/>
  </w:num>
  <w:num w:numId="27">
    <w:abstractNumId w:val="15"/>
  </w:num>
  <w:num w:numId="28">
    <w:abstractNumId w:val="40"/>
  </w:num>
  <w:num w:numId="29">
    <w:abstractNumId w:val="28"/>
  </w:num>
  <w:num w:numId="30">
    <w:abstractNumId w:val="24"/>
  </w:num>
  <w:num w:numId="31">
    <w:abstractNumId w:val="3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9"/>
  </w:num>
  <w:num w:numId="35">
    <w:abstractNumId w:val="9"/>
  </w:num>
  <w:num w:numId="36">
    <w:abstractNumId w:val="17"/>
  </w:num>
  <w:num w:numId="37">
    <w:abstractNumId w:val="10"/>
  </w:num>
  <w:num w:numId="38">
    <w:abstractNumId w:val="29"/>
  </w:num>
  <w:num w:numId="39">
    <w:abstractNumId w:val="13"/>
  </w:num>
  <w:num w:numId="40">
    <w:abstractNumId w:val="3"/>
  </w:num>
  <w:num w:numId="41">
    <w:abstractNumId w:val="35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6"/>
  </w:num>
  <w:num w:numId="46">
    <w:abstractNumId w:val="1"/>
  </w:num>
  <w:num w:numId="47">
    <w:abstractNumId w:val="44"/>
  </w:num>
  <w:num w:numId="48">
    <w:abstractNumId w:val="22"/>
  </w:num>
  <w:num w:numId="49">
    <w:abstractNumId w:val="33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4047F"/>
    <w:rsid w:val="000350AF"/>
    <w:rsid w:val="00053CF8"/>
    <w:rsid w:val="000A1FDC"/>
    <w:rsid w:val="000B3341"/>
    <w:rsid w:val="000E7C7F"/>
    <w:rsid w:val="000F2C45"/>
    <w:rsid w:val="000F754F"/>
    <w:rsid w:val="001031FD"/>
    <w:rsid w:val="001163D9"/>
    <w:rsid w:val="00131B12"/>
    <w:rsid w:val="00134C6B"/>
    <w:rsid w:val="00146B21"/>
    <w:rsid w:val="00151FC2"/>
    <w:rsid w:val="00172732"/>
    <w:rsid w:val="0018304F"/>
    <w:rsid w:val="001A7D12"/>
    <w:rsid w:val="001C5427"/>
    <w:rsid w:val="001D758F"/>
    <w:rsid w:val="001F0AC6"/>
    <w:rsid w:val="001F5150"/>
    <w:rsid w:val="00201A47"/>
    <w:rsid w:val="00206291"/>
    <w:rsid w:val="00225947"/>
    <w:rsid w:val="0024047F"/>
    <w:rsid w:val="002B4FCF"/>
    <w:rsid w:val="002C3AF4"/>
    <w:rsid w:val="002D155B"/>
    <w:rsid w:val="002E75C0"/>
    <w:rsid w:val="00340F3E"/>
    <w:rsid w:val="003418AF"/>
    <w:rsid w:val="003621F9"/>
    <w:rsid w:val="00375B42"/>
    <w:rsid w:val="003A584B"/>
    <w:rsid w:val="003D7002"/>
    <w:rsid w:val="003E38D0"/>
    <w:rsid w:val="003F0287"/>
    <w:rsid w:val="003F41E3"/>
    <w:rsid w:val="003F7C64"/>
    <w:rsid w:val="004251C6"/>
    <w:rsid w:val="00437A02"/>
    <w:rsid w:val="00440BFB"/>
    <w:rsid w:val="00450F36"/>
    <w:rsid w:val="00461095"/>
    <w:rsid w:val="004C15E4"/>
    <w:rsid w:val="004C49DC"/>
    <w:rsid w:val="004F25FE"/>
    <w:rsid w:val="005405C3"/>
    <w:rsid w:val="005460F2"/>
    <w:rsid w:val="00566227"/>
    <w:rsid w:val="0058251D"/>
    <w:rsid w:val="00582E89"/>
    <w:rsid w:val="005942CB"/>
    <w:rsid w:val="005B12B2"/>
    <w:rsid w:val="005B38A3"/>
    <w:rsid w:val="005B7085"/>
    <w:rsid w:val="005F01C7"/>
    <w:rsid w:val="00604087"/>
    <w:rsid w:val="00664CA0"/>
    <w:rsid w:val="00705B40"/>
    <w:rsid w:val="00707D40"/>
    <w:rsid w:val="00716FDB"/>
    <w:rsid w:val="00722878"/>
    <w:rsid w:val="007266F3"/>
    <w:rsid w:val="00767863"/>
    <w:rsid w:val="00774AE9"/>
    <w:rsid w:val="00796655"/>
    <w:rsid w:val="007A0FB9"/>
    <w:rsid w:val="007C513C"/>
    <w:rsid w:val="0083294E"/>
    <w:rsid w:val="008525F4"/>
    <w:rsid w:val="00855F74"/>
    <w:rsid w:val="0087727E"/>
    <w:rsid w:val="00891189"/>
    <w:rsid w:val="008A32F1"/>
    <w:rsid w:val="008C6D98"/>
    <w:rsid w:val="008F2071"/>
    <w:rsid w:val="0093151D"/>
    <w:rsid w:val="0097455A"/>
    <w:rsid w:val="00984933"/>
    <w:rsid w:val="009D2C05"/>
    <w:rsid w:val="009D4CBD"/>
    <w:rsid w:val="00A34FFC"/>
    <w:rsid w:val="00A5170D"/>
    <w:rsid w:val="00A96601"/>
    <w:rsid w:val="00AA3B06"/>
    <w:rsid w:val="00AA719A"/>
    <w:rsid w:val="00B33515"/>
    <w:rsid w:val="00B57F93"/>
    <w:rsid w:val="00B606C8"/>
    <w:rsid w:val="00B62F5F"/>
    <w:rsid w:val="00B92D0F"/>
    <w:rsid w:val="00BA66F1"/>
    <w:rsid w:val="00BD5EDE"/>
    <w:rsid w:val="00C2381B"/>
    <w:rsid w:val="00C44F77"/>
    <w:rsid w:val="00C75ABD"/>
    <w:rsid w:val="00CA45D9"/>
    <w:rsid w:val="00CD0439"/>
    <w:rsid w:val="00CD58E4"/>
    <w:rsid w:val="00CF32EF"/>
    <w:rsid w:val="00CF455C"/>
    <w:rsid w:val="00D10656"/>
    <w:rsid w:val="00D417B7"/>
    <w:rsid w:val="00D93739"/>
    <w:rsid w:val="00D9483C"/>
    <w:rsid w:val="00D9656F"/>
    <w:rsid w:val="00DA3FB4"/>
    <w:rsid w:val="00DA6D92"/>
    <w:rsid w:val="00DC6970"/>
    <w:rsid w:val="00E06DF2"/>
    <w:rsid w:val="00E35914"/>
    <w:rsid w:val="00E476D7"/>
    <w:rsid w:val="00E64EB7"/>
    <w:rsid w:val="00E73025"/>
    <w:rsid w:val="00F00D1B"/>
    <w:rsid w:val="00F338A7"/>
    <w:rsid w:val="00F846F2"/>
    <w:rsid w:val="00F94D33"/>
    <w:rsid w:val="00F95E64"/>
    <w:rsid w:val="00FC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4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47F"/>
    <w:pPr>
      <w:ind w:left="720"/>
      <w:contextualSpacing/>
    </w:pPr>
  </w:style>
  <w:style w:type="paragraph" w:styleId="Tytu">
    <w:name w:val="Title"/>
    <w:basedOn w:val="Normalny"/>
    <w:link w:val="TytuZnak"/>
    <w:qFormat/>
    <w:rsid w:val="001163D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1163D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A7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A719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qFormat/>
    <w:rsid w:val="007266F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7266F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Nalaskowska</dc:creator>
  <cp:keywords/>
  <dc:description/>
  <cp:lastModifiedBy>Klimek</cp:lastModifiedBy>
  <cp:revision>8</cp:revision>
  <cp:lastPrinted>2018-01-09T13:09:00Z</cp:lastPrinted>
  <dcterms:created xsi:type="dcterms:W3CDTF">2018-01-05T10:06:00Z</dcterms:created>
  <dcterms:modified xsi:type="dcterms:W3CDTF">2018-01-10T08:31:00Z</dcterms:modified>
</cp:coreProperties>
</file>