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A" w:rsidRDefault="00AF4ADA" w:rsidP="00AF4ADA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projekt, UCHWAŁA NR ....../2017</w:t>
      </w:r>
      <w:r w:rsidRPr="003615C6">
        <w:rPr>
          <w:rFonts w:ascii="Times New Roman" w:hAnsi="Times New Roman"/>
          <w:b/>
          <w:sz w:val="24"/>
          <w:szCs w:val="24"/>
        </w:rPr>
        <w:br/>
      </w:r>
      <w:r w:rsidRPr="003615C6">
        <w:rPr>
          <w:rFonts w:ascii="Times New Roman" w:hAnsi="Times New Roman"/>
          <w:b/>
          <w:bCs/>
          <w:sz w:val="24"/>
          <w:szCs w:val="24"/>
        </w:rPr>
        <w:t>RADY GMINY OSIELSKO</w:t>
      </w:r>
      <w:r w:rsidRPr="003615C6">
        <w:rPr>
          <w:rFonts w:ascii="Times New Roman" w:hAnsi="Times New Roman"/>
          <w:b/>
          <w:sz w:val="24"/>
          <w:szCs w:val="24"/>
        </w:rPr>
        <w:br/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..... listopada </w:t>
      </w:r>
      <w:r w:rsidRPr="003615C6">
        <w:rPr>
          <w:rFonts w:ascii="Times New Roman" w:hAnsi="Times New Roman"/>
          <w:b/>
          <w:bCs/>
          <w:sz w:val="24"/>
          <w:szCs w:val="24"/>
        </w:rPr>
        <w:t>2017 r.</w:t>
      </w:r>
      <w:r w:rsidRPr="003615C6">
        <w:rPr>
          <w:rFonts w:ascii="Times New Roman" w:hAnsi="Times New Roman"/>
          <w:b/>
          <w:bCs/>
          <w:sz w:val="24"/>
          <w:szCs w:val="24"/>
        </w:rPr>
        <w:br/>
      </w:r>
    </w:p>
    <w:p w:rsidR="00AF4ADA" w:rsidRPr="003615C6" w:rsidRDefault="00AF4ADA" w:rsidP="00AF4ADA">
      <w:pPr>
        <w:spacing w:after="0" w:line="264" w:lineRule="auto"/>
        <w:rPr>
          <w:rFonts w:ascii="Times New Roman" w:hAnsi="Times New Roman"/>
          <w:b/>
          <w:bCs/>
          <w:sz w:val="24"/>
          <w:szCs w:val="24"/>
        </w:rPr>
      </w:pPr>
      <w:r w:rsidRPr="003615C6">
        <w:rPr>
          <w:rFonts w:ascii="Times New Roman" w:hAnsi="Times New Roman"/>
          <w:b/>
          <w:bCs/>
          <w:sz w:val="24"/>
          <w:szCs w:val="24"/>
        </w:rPr>
        <w:t xml:space="preserve">w sprawie zmiany Wieloletniej Prognozy Finansowej Gminy Osielsko na lata  </w:t>
      </w:r>
      <w:r w:rsidRPr="003615C6">
        <w:rPr>
          <w:rFonts w:ascii="Times New Roman" w:hAnsi="Times New Roman"/>
          <w:b/>
          <w:bCs/>
          <w:sz w:val="24"/>
          <w:szCs w:val="24"/>
        </w:rPr>
        <w:br/>
        <w:t xml:space="preserve">2017 –2025 </w:t>
      </w:r>
    </w:p>
    <w:p w:rsidR="00AF4ADA" w:rsidRDefault="00AF4ADA" w:rsidP="00AF4AD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F4ADA" w:rsidRPr="003615C6" w:rsidRDefault="00AF4ADA" w:rsidP="00AF4AD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96909">
        <w:rPr>
          <w:rFonts w:ascii="Times New Roman" w:hAnsi="Times New Roman"/>
        </w:rPr>
        <w:t xml:space="preserve">Na podstawie art. 18 ust. 2 pkt 6 ustawy z dnia 8 marca 1990 r. o samorządzie gminnym (tekst jednolity Dz.U.2016 poz. 446, zm. z </w:t>
      </w:r>
      <w:proofErr w:type="spellStart"/>
      <w:r w:rsidRPr="00796909">
        <w:rPr>
          <w:rFonts w:ascii="Times New Roman" w:hAnsi="Times New Roman"/>
        </w:rPr>
        <w:t>późn</w:t>
      </w:r>
      <w:proofErr w:type="spellEnd"/>
      <w:r w:rsidRPr="00796909">
        <w:rPr>
          <w:rFonts w:ascii="Times New Roman" w:hAnsi="Times New Roman"/>
        </w:rPr>
        <w:t xml:space="preserve">. zm.),  art. 226, art. 227, art. 228, art. 230 ust. 6 i 7, art. 231, art. 243 ustawy z dnia 27 sierpnia 2009 r. o finansach publicznych (tekst jednolity Dz.U.2016 poz. 1870 z </w:t>
      </w:r>
      <w:proofErr w:type="spellStart"/>
      <w:r w:rsidRPr="00796909">
        <w:rPr>
          <w:rFonts w:ascii="Times New Roman" w:hAnsi="Times New Roman"/>
        </w:rPr>
        <w:t>późn</w:t>
      </w:r>
      <w:proofErr w:type="spellEnd"/>
      <w:r w:rsidRPr="00796909">
        <w:rPr>
          <w:rFonts w:ascii="Times New Roman" w:hAnsi="Times New Roman"/>
        </w:rPr>
        <w:t>. zm.) Rada Gminy Osielsko uchwala co następuje:</w:t>
      </w:r>
      <w:r>
        <w:rPr>
          <w:rFonts w:ascii="Times New Roman" w:hAnsi="Times New Roman"/>
        </w:rPr>
        <w:br/>
      </w:r>
      <w:r w:rsidRPr="003615C6">
        <w:rPr>
          <w:rFonts w:ascii="Times New Roman" w:hAnsi="Times New Roman"/>
          <w:b/>
          <w:sz w:val="24"/>
          <w:szCs w:val="24"/>
        </w:rPr>
        <w:t>§ 1.</w:t>
      </w:r>
      <w:r w:rsidRPr="003615C6">
        <w:rPr>
          <w:rFonts w:ascii="Times New Roman" w:hAnsi="Times New Roman"/>
          <w:sz w:val="24"/>
          <w:szCs w:val="24"/>
        </w:rPr>
        <w:t xml:space="preserve"> Dokonuje się zmiany Wieloletniej Prognozy Finansowej Gminy Osielsko na lata 2017</w:t>
      </w:r>
      <w:r w:rsidRPr="003615C6">
        <w:rPr>
          <w:rFonts w:ascii="Times New Roman" w:hAnsi="Times New Roman"/>
          <w:sz w:val="24"/>
          <w:szCs w:val="24"/>
        </w:rPr>
        <w:br/>
        <w:t>–2025, uchwalonej uchwałą Rady Gminy  Osielsko Nr VIII/92/2016 z dnia 21 grudnia 2016 r. zmienionej uchwałą Rady Gminy Osielsko Nr I/2/2017 z dnia 14 lutego 2017 r. Nr II/20/2017</w:t>
      </w:r>
    </w:p>
    <w:p w:rsidR="00AF4ADA" w:rsidRDefault="00AF4ADA" w:rsidP="00AF4AD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615C6">
        <w:rPr>
          <w:rFonts w:ascii="Times New Roman" w:hAnsi="Times New Roman"/>
          <w:bCs/>
          <w:sz w:val="24"/>
          <w:szCs w:val="24"/>
        </w:rPr>
        <w:t xml:space="preserve">Rady Gminy Osielsko </w:t>
      </w:r>
      <w:r w:rsidRPr="003615C6">
        <w:rPr>
          <w:rFonts w:ascii="Times New Roman" w:hAnsi="Times New Roman"/>
          <w:sz w:val="24"/>
          <w:szCs w:val="24"/>
        </w:rPr>
        <w:t xml:space="preserve">z dnia 21 marca </w:t>
      </w:r>
      <w:r w:rsidRPr="003615C6">
        <w:rPr>
          <w:rFonts w:ascii="Times New Roman" w:hAnsi="Times New Roman"/>
          <w:bCs/>
          <w:sz w:val="24"/>
          <w:szCs w:val="24"/>
        </w:rPr>
        <w:t>2017 r., Nr III/31/2017 z dnia 16 maja 2017 r., Nr IV/58/2017 z dnia 27 czerwca 2017 r., Nr  V/</w:t>
      </w:r>
      <w:r>
        <w:rPr>
          <w:rFonts w:ascii="Times New Roman" w:hAnsi="Times New Roman"/>
          <w:bCs/>
          <w:sz w:val="24"/>
          <w:szCs w:val="24"/>
        </w:rPr>
        <w:t xml:space="preserve">76/2017 z dnia 20 lipca 2017 r., Nr VI/80/2017 </w:t>
      </w:r>
      <w:r>
        <w:rPr>
          <w:rFonts w:ascii="Times New Roman" w:hAnsi="Times New Roman"/>
          <w:bCs/>
          <w:sz w:val="24"/>
          <w:szCs w:val="24"/>
        </w:rPr>
        <w:br/>
        <w:t xml:space="preserve">z dnia 28 sierpnia 2017 r., Nr VII/94/2017 z dnia 3 października 2017 r.   </w:t>
      </w:r>
      <w:r w:rsidRPr="003615C6">
        <w:rPr>
          <w:rFonts w:ascii="Times New Roman" w:hAnsi="Times New Roman"/>
          <w:bCs/>
          <w:sz w:val="24"/>
          <w:szCs w:val="24"/>
        </w:rPr>
        <w:t xml:space="preserve"> </w:t>
      </w:r>
      <w:r w:rsidRPr="003615C6">
        <w:rPr>
          <w:rFonts w:ascii="Times New Roman" w:hAnsi="Times New Roman"/>
          <w:sz w:val="24"/>
          <w:szCs w:val="24"/>
        </w:rPr>
        <w:t>zgodnie z załącznikiem Nr 1 do Uchwały.</w:t>
      </w:r>
      <w:r w:rsidRPr="003615C6">
        <w:rPr>
          <w:rFonts w:ascii="Times New Roman" w:hAnsi="Times New Roman"/>
          <w:sz w:val="24"/>
          <w:szCs w:val="24"/>
        </w:rPr>
        <w:tab/>
        <w:t xml:space="preserve"> </w:t>
      </w:r>
    </w:p>
    <w:p w:rsidR="00AF4ADA" w:rsidRPr="003615C6" w:rsidRDefault="00AF4ADA" w:rsidP="00AF4AD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AF4ADA" w:rsidRPr="003615C6" w:rsidRDefault="00AF4ADA" w:rsidP="00AF4AD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615C6">
        <w:rPr>
          <w:rFonts w:ascii="Times New Roman" w:hAnsi="Times New Roman"/>
          <w:b/>
          <w:sz w:val="24"/>
          <w:szCs w:val="24"/>
        </w:rPr>
        <w:t xml:space="preserve">§ 2. </w:t>
      </w:r>
      <w:r w:rsidRPr="003615C6">
        <w:rPr>
          <w:rFonts w:ascii="Times New Roman" w:hAnsi="Times New Roman"/>
          <w:sz w:val="24"/>
          <w:szCs w:val="24"/>
        </w:rPr>
        <w:t xml:space="preserve">Określa się wykaz przedsięwzięć realizowanych w latach 2017 – 2025, zgodnie </w:t>
      </w:r>
      <w:r w:rsidRPr="003615C6">
        <w:rPr>
          <w:rFonts w:ascii="Times New Roman" w:hAnsi="Times New Roman"/>
          <w:sz w:val="24"/>
          <w:szCs w:val="24"/>
        </w:rPr>
        <w:br/>
        <w:t xml:space="preserve">z załącznikiem Nr 2 do Uchwały. </w:t>
      </w:r>
    </w:p>
    <w:p w:rsidR="00AF4ADA" w:rsidRPr="003615C6" w:rsidRDefault="00AF4ADA" w:rsidP="00AF4ADA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3615C6">
        <w:rPr>
          <w:rFonts w:ascii="Times New Roman" w:hAnsi="Times New Roman"/>
          <w:sz w:val="24"/>
          <w:szCs w:val="24"/>
        </w:rPr>
        <w:t xml:space="preserve"> </w:t>
      </w:r>
      <w:r w:rsidRPr="003615C6">
        <w:rPr>
          <w:rFonts w:ascii="Times New Roman" w:hAnsi="Times New Roman"/>
          <w:b/>
          <w:sz w:val="24"/>
          <w:szCs w:val="24"/>
        </w:rPr>
        <w:t>§ 3</w:t>
      </w:r>
      <w:r w:rsidRPr="003615C6">
        <w:rPr>
          <w:rFonts w:ascii="Times New Roman" w:hAnsi="Times New Roman"/>
          <w:sz w:val="24"/>
          <w:szCs w:val="24"/>
        </w:rPr>
        <w:t>.Wykonanie uchwały powierza się Wójtowi Gminy.</w:t>
      </w:r>
    </w:p>
    <w:p w:rsidR="00AF4ADA" w:rsidRPr="003615C6" w:rsidRDefault="00AF4ADA" w:rsidP="00AF4ADA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3615C6">
        <w:rPr>
          <w:rFonts w:ascii="Times New Roman" w:hAnsi="Times New Roman"/>
          <w:b/>
          <w:sz w:val="24"/>
          <w:szCs w:val="24"/>
        </w:rPr>
        <w:t>§ 4.</w:t>
      </w:r>
      <w:r w:rsidRPr="003615C6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AF4ADA" w:rsidRPr="003615C6" w:rsidRDefault="00AF4ADA" w:rsidP="00AF4ADA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4ADA" w:rsidRPr="000D4168" w:rsidRDefault="00AF4ADA" w:rsidP="00AF4ADA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0D4168">
        <w:rPr>
          <w:rFonts w:ascii="Times New Roman" w:hAnsi="Times New Roman"/>
          <w:b/>
          <w:sz w:val="24"/>
          <w:szCs w:val="24"/>
        </w:rPr>
        <w:t>Uzasadnienie</w:t>
      </w:r>
    </w:p>
    <w:p w:rsidR="00AF4ADA" w:rsidRPr="000D4168" w:rsidRDefault="00AF4ADA" w:rsidP="00AF4AD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B7E0A">
        <w:rPr>
          <w:rFonts w:ascii="Times New Roman" w:hAnsi="Times New Roman"/>
          <w:sz w:val="24"/>
          <w:szCs w:val="24"/>
        </w:rPr>
        <w:t>Zmian w niniejszej uchwale dokonuje się między innymi w związku ze zmianami w planie dochodów i wydatków w roku 2017 - stanowiących załączniki do uchwały budżetowej na rok 2017.</w:t>
      </w:r>
      <w:r w:rsidRPr="000D4168">
        <w:rPr>
          <w:rFonts w:ascii="Times New Roman" w:hAnsi="Times New Roman"/>
          <w:sz w:val="24"/>
          <w:szCs w:val="24"/>
        </w:rPr>
        <w:t xml:space="preserve"> Ponadto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168">
        <w:rPr>
          <w:rFonts w:ascii="Times New Roman" w:hAnsi="Times New Roman"/>
          <w:sz w:val="24"/>
          <w:szCs w:val="24"/>
        </w:rPr>
        <w:t>dokonuje się zmian w wykazie przedsięwzięć przewidzianych do realizacji.</w:t>
      </w:r>
    </w:p>
    <w:p w:rsidR="00AF4ADA" w:rsidRDefault="00AF4ADA" w:rsidP="00AF4ADA">
      <w:pPr>
        <w:tabs>
          <w:tab w:val="left" w:pos="284"/>
          <w:tab w:val="left" w:pos="426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4ADA" w:rsidRPr="003615C6" w:rsidRDefault="00AF4ADA" w:rsidP="00AF4ADA">
      <w:pPr>
        <w:tabs>
          <w:tab w:val="left" w:pos="284"/>
          <w:tab w:val="left" w:pos="426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615C6">
        <w:rPr>
          <w:rFonts w:ascii="Times New Roman" w:hAnsi="Times New Roman"/>
          <w:b/>
          <w:sz w:val="24"/>
          <w:szCs w:val="24"/>
        </w:rPr>
        <w:t>Objaśnienia</w:t>
      </w:r>
    </w:p>
    <w:p w:rsidR="00AF4ADA" w:rsidRPr="00796909" w:rsidRDefault="00AF4ADA" w:rsidP="00AF4ADA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ind w:left="0" w:firstLine="0"/>
        <w:rPr>
          <w:rFonts w:ascii="Times New Roman" w:hAnsi="Times New Roman"/>
        </w:rPr>
      </w:pPr>
      <w:r w:rsidRPr="00796909">
        <w:rPr>
          <w:rFonts w:ascii="Times New Roman" w:hAnsi="Times New Roman"/>
          <w:u w:val="single"/>
        </w:rPr>
        <w:t>Załącznik nr 1</w:t>
      </w:r>
      <w:r w:rsidRPr="00796909">
        <w:rPr>
          <w:rFonts w:ascii="Times New Roman" w:hAnsi="Times New Roman"/>
        </w:rPr>
        <w:t xml:space="preserve"> </w:t>
      </w:r>
    </w:p>
    <w:p w:rsidR="00AF4ADA" w:rsidRPr="00796909" w:rsidRDefault="00AF4ADA" w:rsidP="00AF4ADA">
      <w:pPr>
        <w:pStyle w:val="Akapitzlist"/>
        <w:numPr>
          <w:ilvl w:val="0"/>
          <w:numId w:val="4"/>
        </w:numPr>
        <w:tabs>
          <w:tab w:val="left" w:pos="4395"/>
        </w:tabs>
        <w:spacing w:line="264" w:lineRule="auto"/>
        <w:jc w:val="both"/>
        <w:rPr>
          <w:sz w:val="22"/>
          <w:szCs w:val="22"/>
        </w:rPr>
      </w:pPr>
      <w:r w:rsidRPr="00796909">
        <w:rPr>
          <w:sz w:val="22"/>
          <w:szCs w:val="22"/>
        </w:rPr>
        <w:t xml:space="preserve">Dochody budżetu na 2017 rok, po zmianie 80 045 776,97 zł, z tego: </w:t>
      </w:r>
    </w:p>
    <w:p w:rsidR="00AF4ADA" w:rsidRPr="00796909" w:rsidRDefault="00AF4ADA" w:rsidP="00AF4ADA">
      <w:pPr>
        <w:pStyle w:val="Akapitzlist"/>
        <w:tabs>
          <w:tab w:val="left" w:pos="4395"/>
        </w:tabs>
        <w:spacing w:line="264" w:lineRule="auto"/>
        <w:ind w:left="0" w:firstLine="708"/>
        <w:jc w:val="both"/>
        <w:rPr>
          <w:sz w:val="22"/>
          <w:szCs w:val="22"/>
        </w:rPr>
      </w:pPr>
      <w:r w:rsidRPr="00796909">
        <w:rPr>
          <w:sz w:val="22"/>
          <w:szCs w:val="22"/>
        </w:rPr>
        <w:t xml:space="preserve">a) dochody bieżące w kwocie – 76 410 574,44 zł; </w:t>
      </w:r>
    </w:p>
    <w:p w:rsidR="00AF4ADA" w:rsidRPr="00796909" w:rsidRDefault="00AF4ADA" w:rsidP="00AF4ADA">
      <w:pPr>
        <w:pStyle w:val="Akapitzlist"/>
        <w:tabs>
          <w:tab w:val="left" w:pos="4395"/>
        </w:tabs>
        <w:spacing w:line="264" w:lineRule="auto"/>
        <w:ind w:left="0" w:firstLine="708"/>
        <w:jc w:val="both"/>
        <w:rPr>
          <w:sz w:val="22"/>
          <w:szCs w:val="22"/>
        </w:rPr>
      </w:pPr>
      <w:r w:rsidRPr="00796909">
        <w:rPr>
          <w:sz w:val="22"/>
          <w:szCs w:val="22"/>
        </w:rPr>
        <w:t>b) dochody majątkowe w kwocie – 3 635 202,53 zł, zgodnie z załącznikiem nr 1.</w:t>
      </w:r>
    </w:p>
    <w:p w:rsidR="00AF4ADA" w:rsidRPr="00796909" w:rsidRDefault="00AF4ADA" w:rsidP="00AF4ADA">
      <w:pPr>
        <w:pStyle w:val="Akapitzlist"/>
        <w:numPr>
          <w:ilvl w:val="0"/>
          <w:numId w:val="4"/>
        </w:numPr>
        <w:tabs>
          <w:tab w:val="left" w:pos="4395"/>
        </w:tabs>
        <w:spacing w:line="264" w:lineRule="auto"/>
        <w:jc w:val="both"/>
        <w:rPr>
          <w:sz w:val="22"/>
          <w:szCs w:val="22"/>
        </w:rPr>
      </w:pPr>
      <w:r w:rsidRPr="00796909">
        <w:rPr>
          <w:sz w:val="22"/>
          <w:szCs w:val="22"/>
        </w:rPr>
        <w:t>Wydatki budżetu na 2017 rok, po zmianie 86 792 801,97 zł, z tego:</w:t>
      </w:r>
    </w:p>
    <w:p w:rsidR="00AF4ADA" w:rsidRPr="00796909" w:rsidRDefault="00AF4ADA" w:rsidP="00AF4ADA">
      <w:pPr>
        <w:pStyle w:val="Akapitzlist"/>
        <w:numPr>
          <w:ilvl w:val="0"/>
          <w:numId w:val="5"/>
        </w:numPr>
        <w:tabs>
          <w:tab w:val="left" w:pos="4395"/>
        </w:tabs>
        <w:spacing w:line="264" w:lineRule="auto"/>
        <w:jc w:val="both"/>
        <w:rPr>
          <w:bCs/>
          <w:sz w:val="22"/>
          <w:szCs w:val="22"/>
        </w:rPr>
      </w:pPr>
      <w:r w:rsidRPr="00796909">
        <w:rPr>
          <w:sz w:val="22"/>
          <w:szCs w:val="22"/>
        </w:rPr>
        <w:t xml:space="preserve">wydatki bieżące w wysokości – 61 997 536,57 zł; </w:t>
      </w:r>
    </w:p>
    <w:p w:rsidR="00AF4ADA" w:rsidRPr="00796909" w:rsidRDefault="00AF4ADA" w:rsidP="00AF4ADA">
      <w:pPr>
        <w:pStyle w:val="Akapitzlist"/>
        <w:numPr>
          <w:ilvl w:val="0"/>
          <w:numId w:val="5"/>
        </w:numPr>
        <w:tabs>
          <w:tab w:val="left" w:pos="4395"/>
        </w:tabs>
        <w:spacing w:line="264" w:lineRule="auto"/>
        <w:jc w:val="both"/>
        <w:rPr>
          <w:bCs/>
          <w:sz w:val="22"/>
          <w:szCs w:val="22"/>
        </w:rPr>
      </w:pPr>
      <w:r w:rsidRPr="00796909">
        <w:rPr>
          <w:sz w:val="22"/>
          <w:szCs w:val="22"/>
        </w:rPr>
        <w:t>wydatki majątkowe w wysokości –  24 795 265,40</w:t>
      </w:r>
      <w:r w:rsidRPr="00796909">
        <w:rPr>
          <w:bCs/>
          <w:sz w:val="22"/>
          <w:szCs w:val="22"/>
        </w:rPr>
        <w:t xml:space="preserve">zł, </w:t>
      </w:r>
      <w:r w:rsidRPr="00796909">
        <w:rPr>
          <w:sz w:val="22"/>
          <w:szCs w:val="22"/>
        </w:rPr>
        <w:t>zgodnie z załącznikiem nr 2.</w:t>
      </w:r>
    </w:p>
    <w:p w:rsidR="00AF4ADA" w:rsidRPr="00796909" w:rsidRDefault="00AF4ADA" w:rsidP="00AF4ADA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ind w:left="0" w:firstLine="0"/>
        <w:rPr>
          <w:rFonts w:ascii="Times New Roman" w:hAnsi="Times New Roman"/>
        </w:rPr>
      </w:pPr>
      <w:r w:rsidRPr="00796909">
        <w:rPr>
          <w:rFonts w:ascii="Times New Roman" w:hAnsi="Times New Roman"/>
          <w:u w:val="single"/>
        </w:rPr>
        <w:t>Załącznik nr 2</w:t>
      </w:r>
      <w:r w:rsidRPr="00796909">
        <w:rPr>
          <w:rFonts w:ascii="Times New Roman" w:hAnsi="Times New Roman"/>
        </w:rPr>
        <w:br/>
        <w:t xml:space="preserve">Dokonuje się zmian w załączniku nr 2, w tym: </w:t>
      </w:r>
    </w:p>
    <w:p w:rsidR="00AF4ADA" w:rsidRPr="00796909" w:rsidRDefault="00AF4ADA" w:rsidP="00AF4ADA">
      <w:pPr>
        <w:pStyle w:val="Akapitzlist"/>
        <w:numPr>
          <w:ilvl w:val="0"/>
          <w:numId w:val="3"/>
        </w:numPr>
        <w:spacing w:line="264" w:lineRule="auto"/>
        <w:jc w:val="both"/>
        <w:rPr>
          <w:sz w:val="22"/>
          <w:szCs w:val="22"/>
        </w:rPr>
      </w:pPr>
      <w:r w:rsidRPr="00796909">
        <w:rPr>
          <w:sz w:val="22"/>
          <w:szCs w:val="22"/>
        </w:rPr>
        <w:t>Dodaje sie przedsięwzięcia:</w:t>
      </w:r>
    </w:p>
    <w:p w:rsidR="00AF4ADA" w:rsidRPr="00796909" w:rsidRDefault="00AF4ADA" w:rsidP="00AF4ADA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96909">
        <w:rPr>
          <w:sz w:val="22"/>
          <w:szCs w:val="22"/>
        </w:rPr>
        <w:t>Budowa ścieżek rowerowych na terenie gminy Osielsko - pomoc finansowa dla powiatu bydgoskiego - wartość szacunkowa 486 000,00 zł, z tego rok 2018 - 486 000,00 zł;</w:t>
      </w:r>
    </w:p>
    <w:p w:rsidR="00AF4ADA" w:rsidRPr="00796909" w:rsidRDefault="00AF4ADA" w:rsidP="00AF4ADA">
      <w:pPr>
        <w:pStyle w:val="Akapitzlist"/>
        <w:ind w:left="360"/>
        <w:jc w:val="both"/>
        <w:rPr>
          <w:sz w:val="22"/>
          <w:szCs w:val="22"/>
        </w:rPr>
      </w:pPr>
    </w:p>
    <w:p w:rsidR="00AF4ADA" w:rsidRPr="00796909" w:rsidRDefault="00AF4ADA" w:rsidP="00AF4ADA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796909">
        <w:rPr>
          <w:sz w:val="22"/>
          <w:szCs w:val="22"/>
        </w:rPr>
        <w:t>Zmiany:</w:t>
      </w:r>
    </w:p>
    <w:p w:rsidR="00AF4ADA" w:rsidRPr="00796909" w:rsidRDefault="00AF4ADA" w:rsidP="00AF4ADA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796909">
        <w:rPr>
          <w:sz w:val="22"/>
          <w:szCs w:val="22"/>
        </w:rPr>
        <w:t xml:space="preserve">Termomodernizacja budynku wielorodzinnego w Osielsku ul. Centralna 6, realizacja </w:t>
      </w:r>
      <w:r w:rsidRPr="00796909">
        <w:rPr>
          <w:sz w:val="22"/>
          <w:szCs w:val="22"/>
        </w:rPr>
        <w:br/>
        <w:t>w latach 2015 -2018, wartość szacunkowa 325 454,96 zł, z tego rok 2017 - 307 070,00 zł.</w:t>
      </w:r>
      <w:r w:rsidR="00D64DC7">
        <w:rPr>
          <w:sz w:val="22"/>
          <w:szCs w:val="22"/>
        </w:rPr>
        <w:br/>
      </w:r>
    </w:p>
    <w:p w:rsidR="004D517D" w:rsidRPr="00D64DC7" w:rsidRDefault="00D64DC7" w:rsidP="00D64DC7">
      <w:pPr>
        <w:pStyle w:val="Akapitzlist"/>
        <w:ind w:left="360"/>
        <w:rPr>
          <w:sz w:val="24"/>
          <w:szCs w:val="24"/>
        </w:rPr>
      </w:pPr>
      <w:r w:rsidRPr="00D64DC7">
        <w:rPr>
          <w:sz w:val="24"/>
          <w:szCs w:val="24"/>
        </w:rPr>
        <w:t>Referujący:</w:t>
      </w:r>
      <w:r>
        <w:rPr>
          <w:sz w:val="24"/>
          <w:szCs w:val="24"/>
        </w:rPr>
        <w:t xml:space="preserve"> </w:t>
      </w:r>
      <w:r w:rsidRPr="00D64DC7">
        <w:rPr>
          <w:sz w:val="24"/>
          <w:szCs w:val="24"/>
        </w:rPr>
        <w:t>B. Nalaskowska</w:t>
      </w:r>
    </w:p>
    <w:sectPr w:rsidR="004D517D" w:rsidRPr="00D64DC7" w:rsidSect="0013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521"/>
    <w:multiLevelType w:val="hybridMultilevel"/>
    <w:tmpl w:val="79DEA1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15BB8"/>
    <w:multiLevelType w:val="hybridMultilevel"/>
    <w:tmpl w:val="1CDA57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03EC4"/>
    <w:multiLevelType w:val="hybridMultilevel"/>
    <w:tmpl w:val="11901384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5B510345"/>
    <w:multiLevelType w:val="hybridMultilevel"/>
    <w:tmpl w:val="50D20C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662739"/>
    <w:multiLevelType w:val="hybridMultilevel"/>
    <w:tmpl w:val="B3E4D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4ADA"/>
    <w:rsid w:val="004573E9"/>
    <w:rsid w:val="004D517D"/>
    <w:rsid w:val="00AF4ADA"/>
    <w:rsid w:val="00D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A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2017-10-30T13:47:00Z</dcterms:created>
  <dcterms:modified xsi:type="dcterms:W3CDTF">2017-10-30T13:49:00Z</dcterms:modified>
</cp:coreProperties>
</file>