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D2CE" w14:textId="3DD5D7F8" w:rsidR="00F00E31" w:rsidRPr="00F00E31" w:rsidRDefault="00F00E31" w:rsidP="00240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039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393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1249CC" w14:textId="426055C0" w:rsidR="00F00E31" w:rsidRPr="00F00E31" w:rsidRDefault="00F00E31" w:rsidP="002406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RADY GMINY OSIELSKO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903938">
        <w:rPr>
          <w:rFonts w:ascii="Times New Roman" w:hAnsi="Times New Roman" w:cs="Times New Roman"/>
          <w:bCs/>
          <w:sz w:val="24"/>
          <w:szCs w:val="24"/>
        </w:rPr>
        <w:t>2</w:t>
      </w:r>
      <w:r w:rsidR="00E92CD1">
        <w:rPr>
          <w:rFonts w:ascii="Times New Roman" w:hAnsi="Times New Roman" w:cs="Times New Roman"/>
          <w:bCs/>
          <w:sz w:val="24"/>
          <w:szCs w:val="24"/>
        </w:rPr>
        <w:t>7</w:t>
      </w:r>
      <w:r w:rsidR="00903938">
        <w:rPr>
          <w:rFonts w:ascii="Times New Roman" w:hAnsi="Times New Roman" w:cs="Times New Roman"/>
          <w:bCs/>
          <w:sz w:val="24"/>
          <w:szCs w:val="24"/>
        </w:rPr>
        <w:t xml:space="preserve"> sierpnia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03938">
        <w:rPr>
          <w:rFonts w:ascii="Times New Roman" w:hAnsi="Times New Roman" w:cs="Times New Roman"/>
          <w:bCs/>
          <w:sz w:val="24"/>
          <w:szCs w:val="24"/>
        </w:rPr>
        <w:t>4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BA5C75E" w14:textId="5A313B6F" w:rsidR="00F00E31" w:rsidRPr="00F00E31" w:rsidRDefault="00F00E31" w:rsidP="002E012C">
      <w:pPr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ramowego planu pracy Rady Gminy Osielsko </w:t>
      </w:r>
      <w:r w:rsidR="00240678">
        <w:rPr>
          <w:rFonts w:ascii="Times New Roman" w:hAnsi="Times New Roman" w:cs="Times New Roman"/>
          <w:b/>
          <w:bCs/>
          <w:sz w:val="24"/>
          <w:szCs w:val="24"/>
        </w:rPr>
        <w:t xml:space="preserve">do 31 grudnia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br/>
        <w:t>2024 roku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  <w:t>Na podstawie art. 18 ust. 1 ustawy z dnia 8 marca 1990 roku o samorządzie gminnym  (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0E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E2373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E31">
        <w:rPr>
          <w:rFonts w:ascii="Times New Roman" w:hAnsi="Times New Roman" w:cs="Times New Roman"/>
          <w:sz w:val="24"/>
          <w:szCs w:val="24"/>
        </w:rPr>
        <w:t xml:space="preserve">ze zm.) oraz § 17 Statutu Gminy Osielsko z dnia 12 października 2018 r. (Dz. Urz. Woj. Kujawsko-Pomorskiego z 2018 r., poz. 5259 z dnia 19 października 2018 r. z 14 lutego 2019 r. poz. 981, z dnia 23 marca 2021 poz. 1350, z 15 września  2022r. poz. 4602 oraz z 13 września 2023, poz. 5686)  Gminy Osielsko uchwala, co następuje: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1</w:t>
      </w:r>
      <w:r w:rsidRPr="00F00E31">
        <w:rPr>
          <w:rFonts w:ascii="Times New Roman" w:hAnsi="Times New Roman" w:cs="Times New Roman"/>
          <w:sz w:val="24"/>
          <w:szCs w:val="24"/>
        </w:rPr>
        <w:t>. Uchwal</w:t>
      </w:r>
      <w:r w:rsidR="0032692A">
        <w:rPr>
          <w:rFonts w:ascii="Times New Roman" w:hAnsi="Times New Roman" w:cs="Times New Roman"/>
          <w:sz w:val="24"/>
          <w:szCs w:val="24"/>
        </w:rPr>
        <w:t xml:space="preserve">a się </w:t>
      </w:r>
      <w:r w:rsidRPr="00F00E31">
        <w:rPr>
          <w:rFonts w:ascii="Times New Roman" w:hAnsi="Times New Roman" w:cs="Times New Roman"/>
          <w:sz w:val="24"/>
          <w:szCs w:val="24"/>
        </w:rPr>
        <w:t xml:space="preserve"> ramowy plan pracy Rady Gminy Osielsko </w:t>
      </w:r>
      <w:r w:rsidR="0032692A">
        <w:rPr>
          <w:rFonts w:ascii="Times New Roman" w:hAnsi="Times New Roman" w:cs="Times New Roman"/>
          <w:sz w:val="24"/>
          <w:szCs w:val="24"/>
        </w:rPr>
        <w:t>rok</w:t>
      </w:r>
      <w:r w:rsidRPr="00F00E31">
        <w:rPr>
          <w:rFonts w:ascii="Times New Roman" w:hAnsi="Times New Roman" w:cs="Times New Roman"/>
          <w:sz w:val="24"/>
          <w:szCs w:val="24"/>
        </w:rPr>
        <w:t xml:space="preserve"> 2024 w brzmieniu stanowiącym załącznik  do uchwały. 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2.</w:t>
      </w:r>
      <w:r w:rsidRPr="00F00E31">
        <w:rPr>
          <w:rFonts w:ascii="Times New Roman" w:hAnsi="Times New Roman" w:cs="Times New Roman"/>
          <w:sz w:val="24"/>
          <w:szCs w:val="24"/>
        </w:rPr>
        <w:t xml:space="preserve"> Wykonanie uchwały zleca się Przewodniczącemu Rady Gminy Osielsko.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3.</w:t>
      </w:r>
      <w:r w:rsidRPr="00F00E31">
        <w:rPr>
          <w:rFonts w:ascii="Times New Roman" w:hAnsi="Times New Roman" w:cs="Times New Roman"/>
          <w:sz w:val="24"/>
          <w:szCs w:val="24"/>
        </w:rPr>
        <w:t xml:space="preserve">  Uchwała wchodzi w życie z dniem podjęcia i podlega ogłoszeniu w sposób zwyczajowo przyjęty. </w:t>
      </w:r>
    </w:p>
    <w:p w14:paraId="41DE13BA" w14:textId="77777777" w:rsidR="00F00E31" w:rsidRPr="00F00E31" w:rsidRDefault="00F00E31" w:rsidP="00F00E31">
      <w:pPr>
        <w:rPr>
          <w:rFonts w:ascii="Times New Roman" w:hAnsi="Times New Roman" w:cs="Times New Roman"/>
          <w:sz w:val="24"/>
          <w:szCs w:val="24"/>
        </w:rPr>
      </w:pPr>
    </w:p>
    <w:p w14:paraId="7FA79158" w14:textId="77777777" w:rsidR="00F00E31" w:rsidRDefault="00F00E31" w:rsidP="00F00E31">
      <w:pPr>
        <w:rPr>
          <w:rFonts w:ascii="Times New Roman" w:hAnsi="Times New Roman" w:cs="Times New Roman"/>
          <w:b/>
          <w:sz w:val="24"/>
          <w:szCs w:val="24"/>
        </w:rPr>
      </w:pPr>
      <w:r w:rsidRPr="00F00E31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3A40EFB2" w14:textId="7F7DB4B2" w:rsidR="006D63BF" w:rsidRPr="006D63BF" w:rsidRDefault="006D63BF" w:rsidP="006D63BF">
      <w:pPr>
        <w:rPr>
          <w:rFonts w:ascii="Times New Roman" w:hAnsi="Times New Roman" w:cs="Times New Roman"/>
          <w:sz w:val="24"/>
          <w:szCs w:val="24"/>
        </w:rPr>
      </w:pPr>
      <w:r w:rsidRPr="006D63BF">
        <w:rPr>
          <w:rFonts w:ascii="Times New Roman" w:hAnsi="Times New Roman" w:cs="Times New Roman"/>
          <w:sz w:val="24"/>
          <w:szCs w:val="24"/>
        </w:rPr>
        <w:t xml:space="preserve">W związku z rozpoczęciem nowej kadencji </w:t>
      </w:r>
      <w:r>
        <w:rPr>
          <w:rFonts w:ascii="Times New Roman" w:hAnsi="Times New Roman" w:cs="Times New Roman"/>
          <w:sz w:val="24"/>
          <w:szCs w:val="24"/>
        </w:rPr>
        <w:t xml:space="preserve"> 2024-2029 R</w:t>
      </w:r>
      <w:r w:rsidRPr="006D63BF">
        <w:rPr>
          <w:rFonts w:ascii="Times New Roman" w:hAnsi="Times New Roman" w:cs="Times New Roman"/>
          <w:sz w:val="24"/>
          <w:szCs w:val="24"/>
        </w:rPr>
        <w:t>ady</w:t>
      </w:r>
      <w:r>
        <w:rPr>
          <w:rFonts w:ascii="Times New Roman" w:hAnsi="Times New Roman" w:cs="Times New Roman"/>
          <w:sz w:val="24"/>
          <w:szCs w:val="24"/>
        </w:rPr>
        <w:t xml:space="preserve"> Gminy Osielsko</w:t>
      </w:r>
      <w:r w:rsidRPr="006D63BF">
        <w:rPr>
          <w:rFonts w:ascii="Times New Roman" w:hAnsi="Times New Roman" w:cs="Times New Roman"/>
          <w:sz w:val="24"/>
          <w:szCs w:val="24"/>
        </w:rPr>
        <w:t xml:space="preserve">, </w:t>
      </w:r>
      <w:r w:rsidR="00513D36">
        <w:rPr>
          <w:rFonts w:ascii="Times New Roman" w:hAnsi="Times New Roman" w:cs="Times New Roman"/>
          <w:sz w:val="24"/>
          <w:szCs w:val="24"/>
        </w:rPr>
        <w:t xml:space="preserve"> u</w:t>
      </w:r>
      <w:r w:rsidRPr="006D63BF">
        <w:rPr>
          <w:rFonts w:ascii="Times New Roman" w:hAnsi="Times New Roman" w:cs="Times New Roman"/>
          <w:sz w:val="24"/>
          <w:szCs w:val="24"/>
        </w:rPr>
        <w:t>względniając zaproponowan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6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zagadnienia </w:t>
      </w:r>
      <w:r w:rsidRPr="006D63BF">
        <w:rPr>
          <w:rFonts w:ascii="Times New Roman" w:hAnsi="Times New Roman" w:cs="Times New Roman"/>
          <w:sz w:val="24"/>
          <w:szCs w:val="24"/>
        </w:rPr>
        <w:t>przez radnych poszczególnych komisji</w:t>
      </w:r>
      <w:r w:rsidR="0032692A">
        <w:rPr>
          <w:rFonts w:ascii="Times New Roman" w:hAnsi="Times New Roman" w:cs="Times New Roman"/>
          <w:sz w:val="24"/>
          <w:szCs w:val="24"/>
        </w:rPr>
        <w:t>,</w:t>
      </w:r>
      <w:r w:rsidR="00513D36">
        <w:rPr>
          <w:rFonts w:ascii="Times New Roman" w:hAnsi="Times New Roman" w:cs="Times New Roman"/>
          <w:sz w:val="24"/>
          <w:szCs w:val="24"/>
        </w:rPr>
        <w:t xml:space="preserve"> uchwala  </w:t>
      </w:r>
      <w:r w:rsidR="0032692A">
        <w:rPr>
          <w:rFonts w:ascii="Times New Roman" w:hAnsi="Times New Roman" w:cs="Times New Roman"/>
          <w:sz w:val="24"/>
          <w:szCs w:val="24"/>
        </w:rPr>
        <w:t xml:space="preserve">się </w:t>
      </w:r>
      <w:r w:rsidR="00513D36">
        <w:rPr>
          <w:rFonts w:ascii="Times New Roman" w:hAnsi="Times New Roman" w:cs="Times New Roman"/>
          <w:sz w:val="24"/>
          <w:szCs w:val="24"/>
        </w:rPr>
        <w:t>plan pracy Rady</w:t>
      </w:r>
      <w:r w:rsidR="0032692A">
        <w:rPr>
          <w:rFonts w:ascii="Times New Roman" w:hAnsi="Times New Roman" w:cs="Times New Roman"/>
          <w:sz w:val="24"/>
          <w:szCs w:val="24"/>
        </w:rPr>
        <w:t xml:space="preserve"> na</w:t>
      </w:r>
      <w:r w:rsidR="00513D36">
        <w:rPr>
          <w:rFonts w:ascii="Times New Roman" w:hAnsi="Times New Roman" w:cs="Times New Roman"/>
          <w:sz w:val="24"/>
          <w:szCs w:val="24"/>
        </w:rPr>
        <w:t xml:space="preserve"> rok 2024. </w:t>
      </w:r>
      <w:r w:rsidR="00513D36">
        <w:rPr>
          <w:rFonts w:ascii="Times New Roman" w:hAnsi="Times New Roman" w:cs="Times New Roman"/>
          <w:sz w:val="24"/>
          <w:szCs w:val="24"/>
        </w:rPr>
        <w:br/>
      </w:r>
      <w:r w:rsidR="0032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17FC" w14:textId="77777777" w:rsidR="006D63BF" w:rsidRPr="00F00E31" w:rsidRDefault="006D63BF" w:rsidP="00F00E31">
      <w:pPr>
        <w:rPr>
          <w:rFonts w:ascii="Times New Roman" w:hAnsi="Times New Roman" w:cs="Times New Roman"/>
          <w:b/>
          <w:sz w:val="24"/>
          <w:szCs w:val="24"/>
        </w:rPr>
      </w:pPr>
    </w:p>
    <w:p w14:paraId="11B3E516" w14:textId="300F6576" w:rsidR="00BA1E4C" w:rsidRDefault="00F00E31" w:rsidP="006D63BF">
      <w:pPr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CC82F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1B92FEFF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3D158DD9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496F2996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062CC0F8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05050652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47EDAED3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5652FBAB" w14:textId="77777777" w:rsidR="00BA1E4C" w:rsidRDefault="00BA1E4C" w:rsidP="00BA1E4C"/>
    <w:p w14:paraId="488DA583" w14:textId="51FE9936" w:rsidR="00BA1E4C" w:rsidRPr="00E92CD1" w:rsidRDefault="00BA1E4C" w:rsidP="00455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lastRenderedPageBreak/>
        <w:t>Załącznik do uchwały Nr /   /2024 r.</w:t>
      </w:r>
    </w:p>
    <w:p w14:paraId="7D137CFC" w14:textId="0D55D056" w:rsidR="00BA1E4C" w:rsidRPr="00E92CD1" w:rsidRDefault="00BA1E4C" w:rsidP="00455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 xml:space="preserve"> Rady Gminy Osielsko z dnia  </w:t>
      </w:r>
      <w:r w:rsidR="0045560B" w:rsidRPr="00E92CD1">
        <w:rPr>
          <w:rFonts w:ascii="Times New Roman" w:hAnsi="Times New Roman" w:cs="Times New Roman"/>
          <w:sz w:val="24"/>
          <w:szCs w:val="24"/>
        </w:rPr>
        <w:t>2</w:t>
      </w:r>
      <w:r w:rsidR="00E92CD1" w:rsidRPr="00E92CD1">
        <w:rPr>
          <w:rFonts w:ascii="Times New Roman" w:hAnsi="Times New Roman" w:cs="Times New Roman"/>
          <w:sz w:val="24"/>
          <w:szCs w:val="24"/>
        </w:rPr>
        <w:t>7</w:t>
      </w:r>
      <w:r w:rsidR="0045560B" w:rsidRPr="00E92CD1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E92CD1">
        <w:rPr>
          <w:rFonts w:ascii="Times New Roman" w:hAnsi="Times New Roman" w:cs="Times New Roman"/>
          <w:sz w:val="24"/>
          <w:szCs w:val="24"/>
        </w:rPr>
        <w:t xml:space="preserve"> 2024 r,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2552"/>
        <w:gridCol w:w="2624"/>
      </w:tblGrid>
      <w:tr w:rsidR="00BA1E4C" w:rsidRPr="00E92CD1" w14:paraId="7D1C6866" w14:textId="77777777" w:rsidTr="00E00E30">
        <w:trPr>
          <w:trHeight w:val="1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D0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4F2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68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4CD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Bloki tematyczne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B4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2CF08B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Termin     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6B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A2A0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Planowane terminy posiedzeń Rady</w:t>
            </w:r>
          </w:p>
        </w:tc>
      </w:tr>
      <w:tr w:rsidR="00BA1E4C" w:rsidRPr="00E92CD1" w14:paraId="33FD3B5C" w14:textId="77777777" w:rsidTr="00E00E30">
        <w:trPr>
          <w:trHeight w:val="2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CB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00EC" w14:textId="7740D03D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96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3EEA" w14:textId="5304B5EF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1. Uchwalenie miejscowych planów zagospodarowania przestrzennego</w:t>
            </w:r>
            <w:r w:rsidR="0045560B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gm. Osielsko.</w:t>
            </w:r>
          </w:p>
          <w:p w14:paraId="66388766" w14:textId="365075FF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Zapoznanie się z informacją o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stanie realizacji zadań oświatowych w roku szkolnym 2024/2025 w tym lokalowe zasoby szkół.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6EB0B3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3F94" w14:textId="6B82467A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Zapoznanie się z informacją o złożonych oświadczeniach majątkowych przez radnych i kierowników jednostek organizacyjnych.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4. Uchwalenie rocznego programu współpracy gminy Osielsko z organizacjami pozarządowymi na 2025 r</w:t>
            </w:r>
          </w:p>
          <w:p w14:paraId="5B26DD5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5. Uchwalenie rocznych stawek podatkowych i opłat lokalnych na rok 2025.</w:t>
            </w:r>
          </w:p>
          <w:p w14:paraId="7D0644D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F8E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6. Uchwalenie budżetu gminy Osielsko na 2025 r. oraz Wieloletniej Prognozy Finansowej gminy Osielsko na 2025 r..</w:t>
            </w:r>
          </w:p>
          <w:p w14:paraId="5F3674B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7. Przyjęcie harmonogramu pracy Rady Gminy Osielsko na 2025 rok.</w:t>
            </w:r>
          </w:p>
          <w:p w14:paraId="47294C0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8. Zatwierdzenie  planu pracy  komisji rewizyjnej  na 2025 r.</w:t>
            </w:r>
          </w:p>
          <w:p w14:paraId="165597E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FE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01F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BAA5" w14:textId="77777777" w:rsidR="002913A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AC00D10" w14:textId="21E14D87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  <w:p w14:paraId="54C1CD1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DB7B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C086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890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E710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6A28" w14:textId="77777777" w:rsidR="002913A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3B4B758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814E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B6A6" w14:textId="2AB2C551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Październik - grudzień 2024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2F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C0C8" w14:textId="77777777" w:rsidR="002913AC" w:rsidRPr="00E92CD1" w:rsidRDefault="00BA1E4C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6D9141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F65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5D1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E6D0" w14:textId="527BC744" w:rsidR="00BA1E4C" w:rsidRPr="00E92CD1" w:rsidRDefault="00BA1E4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81A7C8" w14:textId="77777777" w:rsidR="00BA1E4C" w:rsidRPr="00E92CD1" w:rsidRDefault="00BA1E4C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0E84F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B5E0" w14:textId="77777777" w:rsidR="00BA1E4C" w:rsidRPr="00E92CD1" w:rsidRDefault="00BA1E4C" w:rsidP="00E00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17.12.2024 r.</w:t>
            </w:r>
          </w:p>
          <w:p w14:paraId="3A1E35A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AFD49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>Harmonogram pracy może ulec zmianie w trakcie roku zgodnie z bieżącymi potrzebami.</w:t>
      </w:r>
    </w:p>
    <w:p w14:paraId="30338A39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</w:p>
    <w:p w14:paraId="444A8918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8AEB3" w14:textId="7D38DA1A" w:rsidR="00BA1E4C" w:rsidRPr="00E92CD1" w:rsidRDefault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BA1E4C" w:rsidRPr="00E9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A2576"/>
    <w:multiLevelType w:val="hybridMultilevel"/>
    <w:tmpl w:val="8B26B8D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156B4"/>
    <w:multiLevelType w:val="hybridMultilevel"/>
    <w:tmpl w:val="EAF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0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41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0"/>
    <w:rsid w:val="00044AF3"/>
    <w:rsid w:val="00240678"/>
    <w:rsid w:val="00243910"/>
    <w:rsid w:val="002913AC"/>
    <w:rsid w:val="002E012C"/>
    <w:rsid w:val="0032692A"/>
    <w:rsid w:val="003F3453"/>
    <w:rsid w:val="0045560B"/>
    <w:rsid w:val="00513D36"/>
    <w:rsid w:val="005150D0"/>
    <w:rsid w:val="00604734"/>
    <w:rsid w:val="006D63BF"/>
    <w:rsid w:val="007E2373"/>
    <w:rsid w:val="00903938"/>
    <w:rsid w:val="00911660"/>
    <w:rsid w:val="00BA1E4C"/>
    <w:rsid w:val="00C9088A"/>
    <w:rsid w:val="00CA2C97"/>
    <w:rsid w:val="00D310CC"/>
    <w:rsid w:val="00E07768"/>
    <w:rsid w:val="00E92CD1"/>
    <w:rsid w:val="00F00E31"/>
    <w:rsid w:val="00F96629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40E"/>
  <w15:chartTrackingRefBased/>
  <w15:docId w15:val="{34B666BF-86C5-4E36-8CC8-3150928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14</cp:revision>
  <cp:lastPrinted>2024-08-08T07:24:00Z</cp:lastPrinted>
  <dcterms:created xsi:type="dcterms:W3CDTF">2024-08-05T05:36:00Z</dcterms:created>
  <dcterms:modified xsi:type="dcterms:W3CDTF">2024-08-20T12:50:00Z</dcterms:modified>
</cp:coreProperties>
</file>