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22190d5fa4712" /></Relationships>
</file>

<file path=word/document.xml><?xml version="1.0" encoding="utf-8"?>
<w:document xmlns:w="http://schemas.openxmlformats.org/wordprocessingml/2006/main">
  <w:body>
    <w:p>
      <w:r>
        <w:rPr>
          <w:rFonts w:ascii="Arial" w:hAnsi="Arial"/>
          <w:b/>
          <w:sz w:val="24"/>
        </w:rPr>
        <w:t xml:space="preserve">Rada Gminy Osielsko</w:t>
      </w:r>
    </w:p>
    <w:p>
      <w:r>
        <w:rPr>
          <w:rFonts w:ascii="Arial" w:hAnsi="Arial"/>
          <w:sz w:val="24"/>
        </w:rPr>
        <w:t xml:space="preserve">Radni</w:t>
      </w:r>
    </w:p>
    <w:p>
      <w:pPr>
        <w:jc w:val="center"/>
      </w:pPr>
      <w:r>
        <w:rPr>
          <w:rFonts w:ascii="Arial" w:hAnsi="Arial"/>
          <w:b/>
          <w:sz w:val="36"/>
        </w:rPr>
        <w:t xml:space="preserve">Raport z głosowań</w:t>
      </w:r>
    </w:p>
    <w:p>
      <w:r>
        <w:rPr>
          <w:rFonts w:ascii="Arial" w:hAnsi="Arial"/>
          <w:sz w:val="24"/>
        </w:rPr>
        <w:t xml:space="preserve">Sesja w dniu 25 czerwca 2024</w:t>
      </w:r>
    </w:p>
    <w:p>
      <w:r>
        <w:rPr>
          <w:rFonts w:ascii="Arial" w:hAnsi="Arial"/>
          <w:b/>
          <w:sz w:val="28"/>
        </w:rPr>
        <w:t xml:space="preserve">Przeprowadzone głosowania</w:t>
      </w:r>
    </w:p>
    <w:p>
      <w:pPr>
        <w:pStyle w:val="ListParagraph"/>
        <w:numPr>
          <w:ilvl w:val="0"/>
          <w:numId w:val="2"/>
        </w:numPr>
      </w:pPr>
      <w:r>
        <w:t xml:space="preserve">Głosowano w sprawie Stwierdzenie quorum. 25 czerwca 2024, godz. 15:05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14, PRZECIW: 0, WSTRZYMUJĘ SIĘ: 0, BRAK GŁOSU: 0, NIEOBECNI: 0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(14)</w:t>
      </w:r>
    </w:p>
    <w:p>
      <w:r>
        <w:rPr>
          <w:rFonts w:ascii="Arial" w:hAnsi="Arial"/>
          <w:sz w:val="18"/>
        </w:rPr>
        <w:t xml:space="preserve">Lucyna Balbuza – Walkowska, Piotr Gondek, Paweł Kamiński, Daniel Kossakowski, Karolina Kubanek – Bryś, Maciej Landowski, Andrzej Matusewicz, Jacek Paliwoda, Beata Polasik, Adelina Porazińska, Marek Protasewicz, Sławomir Stachewicz, Piotr Stelmach, Andrzej Wiekierak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(0)</w:t>
      </w:r>
    </w:p>
    <w:p>
      <w:pPr>
        <w:pStyle w:val="ListParagraph"/>
        <w:numPr>
          <w:ilvl w:val="0"/>
          <w:numId w:val="2"/>
        </w:numPr>
      </w:pPr>
      <w:r>
        <w:t xml:space="preserve">Głosowano w sprawie Przyjęcie porządku obrad. 25 czerwca 2024, godz. 15:09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14, PRZECIW: 0, WSTRZYMUJĘ SIĘ: 0, BRAK GŁOSU: 0, NIEOBECNI: 0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(14)</w:t>
      </w:r>
    </w:p>
    <w:p>
      <w:r>
        <w:rPr>
          <w:rFonts w:ascii="Arial" w:hAnsi="Arial"/>
          <w:sz w:val="18"/>
        </w:rPr>
        <w:t xml:space="preserve">Lucyna Balbuza – Walkowska, Piotr Gondek, Paweł Kamiński, Daniel Kossakowski, Karolina Kubanek – Bryś, Maciej Landowski, Andrzej Matusewicz, Jacek Paliwoda, Beata Polasik, Adelina Porazińska, Marek Protasewicz, Sławomir Stachewicz, Piotr Stelmach, Andrzej Wiekierak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(0)</w:t>
      </w:r>
    </w:p>
    <w:p>
      <w:pPr>
        <w:pStyle w:val="ListParagraph"/>
        <w:numPr>
          <w:ilvl w:val="0"/>
          <w:numId w:val="2"/>
        </w:numPr>
      </w:pPr>
      <w:r>
        <w:t xml:space="preserve">Głosowano w sprawie Przyjęcie protokołu z sesji z 21 maja 2024r. 25 czerwca 2024, godz. 15:10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13, PRZECIW: 0, WSTRZYMUJĘ SIĘ: 1, BRAK GŁOSU: 0, NIEOBECNI: 0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(13)</w:t>
      </w:r>
    </w:p>
    <w:p>
      <w:r>
        <w:rPr>
          <w:rFonts w:ascii="Arial" w:hAnsi="Arial"/>
          <w:sz w:val="18"/>
        </w:rPr>
        <w:t xml:space="preserve">Lucyna Balbuza – Walkowska, Piotr Gondek, Paweł Kamiński, Daniel Kossakowski, Karolina Kubanek – Bryś, Maciej Landowski, Jacek Paliwoda, Beata Polasik, Adelina Porazińska, Marek Protasewicz, Sławomir Stachewicz, Piotr Stelmach, Andrzej Wiekierak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(1)</w:t>
      </w:r>
    </w:p>
    <w:p>
      <w:r>
        <w:rPr>
          <w:rFonts w:ascii="Arial" w:hAnsi="Arial"/>
          <w:sz w:val="18"/>
        </w:rPr>
        <w:t xml:space="preserve">Andrzej Matusewicz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(0)</w:t>
      </w:r>
    </w:p>
    <w:p>
      <w:pPr>
        <w:pStyle w:val="ListParagraph"/>
        <w:numPr>
          <w:ilvl w:val="0"/>
          <w:numId w:val="2"/>
        </w:numPr>
      </w:pPr>
      <w:r>
        <w:t xml:space="preserve">Głosowano w sprawie Rozpatrzenie raportu o stanie gminy Osielsko:
a) debata nad raportem o stanie gminy Osielsko,
b) podjęcie uchwały w sprawie wotum zaufania dla Wójta Gminy Osielsko, 25 czerwca 2024, godz. 16:22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11, PRZECIW: 0, WSTRZYMUJĘ SIĘ: 2, BRAK GŁOSU: 1, NIEOBECNI: 0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(11)</w:t>
      </w:r>
    </w:p>
    <w:p>
      <w:r>
        <w:rPr>
          <w:rFonts w:ascii="Arial" w:hAnsi="Arial"/>
          <w:sz w:val="18"/>
        </w:rPr>
        <w:t xml:space="preserve">Lucyna Balbuza – Walkowska, Paweł Kamiński, Daniel Kossakowski, Karolina Kubanek – Bryś, Andrzej Matusewicz, Jacek Paliwoda, Beata Polasik, Adelina Porazińska, Marek Protasewicz, Sławomir Stachewicz, Piotr Stelmach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(2)</w:t>
      </w:r>
    </w:p>
    <w:p>
      <w:r>
        <w:rPr>
          <w:rFonts w:ascii="Arial" w:hAnsi="Arial"/>
          <w:sz w:val="18"/>
        </w:rPr>
        <w:t xml:space="preserve">Piotr Gondek, Maciej Landowski</w:t>
      </w:r>
    </w:p>
    <w:p>
      <w:r>
        <w:rPr>
          <w:rFonts w:ascii="Arial" w:hAnsi="Arial"/>
          <w:sz w:val="24"/>
        </w:rPr>
        <w:t xml:space="preserve">BRAK GŁOSU (1)</w:t>
      </w:r>
    </w:p>
    <w:p>
      <w:r>
        <w:rPr>
          <w:rFonts w:ascii="Arial" w:hAnsi="Arial"/>
          <w:sz w:val="18"/>
        </w:rPr>
        <w:t xml:space="preserve">Andrzej Wiekierak</w:t>
      </w:r>
    </w:p>
    <w:p>
      <w:r>
        <w:rPr>
          <w:rFonts w:ascii="Arial" w:hAnsi="Arial"/>
          <w:sz w:val="24"/>
        </w:rPr>
        <w:t xml:space="preserve">NIEOBECNI (0)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 w sprawie zatwierdzenia sprawozdania finansowego Gminy Osielsko wraz ze sprawozdaniem z  wykonania budżetu za rok 2023:
a) przedstawienie opinii Regionalnej Izby Obrachunkowej w Bydgoszczy w sprawie zaopiniowania sprawozdania z wykonania budżetu Gminy Osielsko za rok 2023 oraz informacji  o stanie mienia Gminy Osielsko na dzień 31 grudnia 2023 r.
b) dyskusja
c) podjęcie uchwały. 25 czerwca 2024, godz. 16:26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12, PRZECIW: 0, WSTRZYMUJĘ SIĘ: 2, BRAK GŁOSU: 0, NIEOBECNI: 0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(12)</w:t>
      </w:r>
    </w:p>
    <w:p>
      <w:r>
        <w:rPr>
          <w:rFonts w:ascii="Arial" w:hAnsi="Arial"/>
          <w:sz w:val="18"/>
        </w:rPr>
        <w:t xml:space="preserve">Lucyna Balbuza – Walkowska, Paweł Kamiński, Daniel Kossakowski, Karolina Kubanek – Bryś, Andrzej Matusewicz, Jacek Paliwoda, Beata Polasik, Adelina Porazińska, Marek Protasewicz, Sławomir Stachewicz, Piotr Stelmach, Andrzej Wiekierak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(2)</w:t>
      </w:r>
    </w:p>
    <w:p>
      <w:r>
        <w:rPr>
          <w:rFonts w:ascii="Arial" w:hAnsi="Arial"/>
          <w:sz w:val="18"/>
        </w:rPr>
        <w:t xml:space="preserve">Piotr Gondek, Maciej Landowski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(0)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w sprawie udzielenia  Wójtowi Gminy absolutorium z tytułu wykonania budżetu za 2023 r.:
a) przedstawienie wniosku Komisji Rewizyjnej oraz opinii Regionalnej Izby Obrachunkowej w Bydgoszczy o wniosku Komisji Rewizyjnej Rady Gminy Osielsko odnośnie absolutorium   dla Wójta Gminy Osielsko za 2023 rok,
b) dyskusja,
c) podjęcie uchwały. 25 czerwca 2024, godz. 16:33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12, PRZECIW: 0, WSTRZYMUJĘ SIĘ: 2, BRAK GŁOSU: 0, NIEOBECNI: 0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(12)</w:t>
      </w:r>
    </w:p>
    <w:p>
      <w:r>
        <w:rPr>
          <w:rFonts w:ascii="Arial" w:hAnsi="Arial"/>
          <w:sz w:val="18"/>
        </w:rPr>
        <w:t xml:space="preserve">Lucyna Balbuza – Walkowska, Paweł Kamiński, Daniel Kossakowski, Karolina Kubanek – Bryś, Andrzej Matusewicz, Jacek Paliwoda, Beata Polasik, Adelina Porazińska, Marek Protasewicz, Sławomir Stachewicz, Piotr Stelmach, Andrzej Wiekierak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(2)</w:t>
      </w:r>
    </w:p>
    <w:p>
      <w:r>
        <w:rPr>
          <w:rFonts w:ascii="Arial" w:hAnsi="Arial"/>
          <w:sz w:val="18"/>
        </w:rPr>
        <w:t xml:space="preserve">Piotr Gondek, Maciej Landowski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(0)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w sprawie zmiany budżetu gminy na rok bieżący. 25 czerwca 2024, godz. 16:48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14, PRZECIW: 0, WSTRZYMUJĘ SIĘ: 0, BRAK GŁOSU: 0, NIEOBECNI: 0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(14)</w:t>
      </w:r>
    </w:p>
    <w:p>
      <w:r>
        <w:rPr>
          <w:rFonts w:ascii="Arial" w:hAnsi="Arial"/>
          <w:sz w:val="18"/>
        </w:rPr>
        <w:t xml:space="preserve">Lucyna Balbuza – Walkowska, Piotr Gondek, Paweł Kamiński, Daniel Kossakowski, Karolina Kubanek – Bryś, Maciej Landowski, Andrzej Matusewicz, Jacek Paliwoda, Beata Polasik, Adelina Porazińska, Marek Protasewicz, Sławomir Stachewicz, Piotr Stelmach, Andrzej Wiekierak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(0)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w sprawie  zmiany Wieloletniej Prognozy Finansowej na lata 2024 –2037. 25 czerwca 2024, godz. 16:49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14, PRZECIW: 0, WSTRZYMUJĘ SIĘ: 0, BRAK GŁOSU: 0, NIEOBECNI: 0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(14)</w:t>
      </w:r>
    </w:p>
    <w:p>
      <w:r>
        <w:rPr>
          <w:rFonts w:ascii="Arial" w:hAnsi="Arial"/>
          <w:sz w:val="18"/>
        </w:rPr>
        <w:t xml:space="preserve">Lucyna Balbuza – Walkowska, Piotr Gondek, Paweł Kamiński, Daniel Kossakowski, Karolina Kubanek – Bryś, Maciej Landowski, Andrzej Matusewicz, Jacek Paliwoda, Beata Polasik, Adelina Porazińska, Marek Protasewicz, Sławomir Stachewicz, Piotr Stelmach, Andrzej Wiekierak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(0)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w sprawie zaciągnięcia kredytu długoterminowego na częściowe pokrycie deficytu budżetu gminy Osielsko w roku 2024. 25 czerwca 2024, godz. 16:50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13, PRZECIW: 0, WSTRZYMUJĘ SIĘ: 1, BRAK GŁOSU: 0, NIEOBECNI: 0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(13)</w:t>
      </w:r>
    </w:p>
    <w:p>
      <w:r>
        <w:rPr>
          <w:rFonts w:ascii="Arial" w:hAnsi="Arial"/>
          <w:sz w:val="18"/>
        </w:rPr>
        <w:t xml:space="preserve">Lucyna Balbuza – Walkowska, Piotr Gondek, Paweł Kamiński, Daniel Kossakowski, Karolina Kubanek – Bryś, Maciej Landowski, Andrzej Matusewicz, Jacek Paliwoda, Beata Polasik, Adelina Porazińska, Marek Protasewicz, Sławomir Stachewicz, Piotr Stelmach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(1)</w:t>
      </w:r>
    </w:p>
    <w:p>
      <w:r>
        <w:rPr>
          <w:rFonts w:ascii="Arial" w:hAnsi="Arial"/>
          <w:sz w:val="18"/>
        </w:rPr>
        <w:t xml:space="preserve">Andrzej Wiekierak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(0)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w sprawie zatwierdzenia rocznego sprawozdania finansowego Gminnej Przychodni Zdrowia w Osielsku za 2023 r. 25 czerwca 2024, godz. 16:51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14, PRZECIW: 0, WSTRZYMUJĘ SIĘ: 0, BRAK GŁOSU: 0, NIEOBECNI: 0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(14)</w:t>
      </w:r>
    </w:p>
    <w:p>
      <w:r>
        <w:rPr>
          <w:rFonts w:ascii="Arial" w:hAnsi="Arial"/>
          <w:sz w:val="18"/>
        </w:rPr>
        <w:t xml:space="preserve">Lucyna Balbuza – Walkowska, Piotr Gondek, Paweł Kamiński, Daniel Kossakowski, Karolina Kubanek – Bryś, Maciej Landowski, Andrzej Matusewicz, Jacek Paliwoda, Beata Polasik, Adelina Porazińska, Marek Protasewicz, Sławomir Stachewicz, Piotr Stelmach, Andrzej Wiekierak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(0)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w sprawie powołania Rady Społecznej Gminnej  Przychodni Zdrowia w Osielsku. 25 czerwca 2024, godz. 16:52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14, PRZECIW: 0, WSTRZYMUJĘ SIĘ: 0, BRAK GŁOSU: 0, NIEOBECNI: 0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(14)</w:t>
      </w:r>
    </w:p>
    <w:p>
      <w:r>
        <w:rPr>
          <w:rFonts w:ascii="Arial" w:hAnsi="Arial"/>
          <w:sz w:val="18"/>
        </w:rPr>
        <w:t xml:space="preserve">Lucyna Balbuza – Walkowska, Piotr Gondek, Paweł Kamiński, Daniel Kossakowski, Karolina Kubanek – Bryś, Maciej Landowski, Andrzej Matusewicz, Jacek Paliwoda, Beata Polasik, Adelina Porazińska, Marek Protasewicz, Sławomir Stachewicz, Piotr Stelmach, Andrzej Wiekierak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(0)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w sprawie wyrażenia zgody na sprzedaż nieruchomości gruntowych niezabudowanych, stanowiących własność Gminy Osielsko. 25 czerwca 2024, godz. 16:53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14, PRZECIW: 0, WSTRZYMUJĘ SIĘ: 0, BRAK GŁOSU: 0, NIEOBECNI: 0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(14)</w:t>
      </w:r>
    </w:p>
    <w:p>
      <w:r>
        <w:rPr>
          <w:rFonts w:ascii="Arial" w:hAnsi="Arial"/>
          <w:sz w:val="18"/>
        </w:rPr>
        <w:t xml:space="preserve">Lucyna Balbuza – Walkowska, Piotr Gondek, Paweł Kamiński, Daniel Kossakowski, Karolina Kubanek – Bryś, Maciej Landowski, Andrzej Matusewicz, Jacek Paliwoda, Beata Polasik, Adelina Porazińska, Marek Protasewicz, Sławomir Stachewicz, Piotr Stelmach, Andrzej Wiekierak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(0)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w sprawie sprzedaży działki położonej w Niemczu pod budowę stacji transformatorowej. 25 czerwca 2024, godz. 16:53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14, PRZECIW: 0, WSTRZYMUJĘ SIĘ: 0, BRAK GŁOSU: 0, NIEOBECNI: 0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(14)</w:t>
      </w:r>
    </w:p>
    <w:p>
      <w:r>
        <w:rPr>
          <w:rFonts w:ascii="Arial" w:hAnsi="Arial"/>
          <w:sz w:val="18"/>
        </w:rPr>
        <w:t xml:space="preserve">Lucyna Balbuza – Walkowska, Piotr Gondek, Paweł Kamiński, Daniel Kossakowski, Karolina Kubanek – Bryś, Maciej Landowski, Andrzej Matusewicz, Jacek Paliwoda, Beata Polasik, Adelina Porazińska, Marek Protasewicz, Sławomir Stachewicz, Piotr Stelmach, Andrzej Wiekierak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(0)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 w sprawie wyrażenia zgody na zawarcie umowy nieodpłatnego przekazania nieruchomości na rzecz Gminy Osielsko. 25 czerwca 2024, godz. 16:54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13, PRZECIW: 0, WSTRZYMUJĘ SIĘ: 1, BRAK GŁOSU: 0, NIEOBECNI: 0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(13)</w:t>
      </w:r>
    </w:p>
    <w:p>
      <w:r>
        <w:rPr>
          <w:rFonts w:ascii="Arial" w:hAnsi="Arial"/>
          <w:sz w:val="18"/>
        </w:rPr>
        <w:t xml:space="preserve">Piotr Gondek, Paweł Kamiński, Daniel Kossakowski, Karolina Kubanek – Bryś, Maciej Landowski, Andrzej Matusewicz, Jacek Paliwoda, Beata Polasik, Adelina Porazińska, Marek Protasewicz, Sławomir Stachewicz, Piotr Stelmach, Andrzej Wiekierak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(1)</w:t>
      </w:r>
    </w:p>
    <w:p>
      <w:r>
        <w:rPr>
          <w:rFonts w:ascii="Arial" w:hAnsi="Arial"/>
          <w:sz w:val="18"/>
        </w:rPr>
        <w:t xml:space="preserve">Lucyna Balbuza – Walkowska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(0)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w sprawie wyrażenia zgody na zawarcie umowy nieodpłatnego przekazania nieruchomości na rzecz Gminy Osielsko. 25 czerwca 2024, godz. 16:54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11, PRZECIW: 1, WSTRZYMUJĘ SIĘ: 2, BRAK GŁOSU: 0, NIEOBECNI: 0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(11)</w:t>
      </w:r>
    </w:p>
    <w:p>
      <w:r>
        <w:rPr>
          <w:rFonts w:ascii="Arial" w:hAnsi="Arial"/>
          <w:sz w:val="18"/>
        </w:rPr>
        <w:t xml:space="preserve">Piotr Gondek, Paweł Kamiński, Daniel Kossakowski, Karolina Kubanek – Bryś, Maciej Landowski, Andrzej Matusewicz, Beata Polasik, Adelina Porazińska, Marek Protasewicz, Piotr Stelmach, Andrzej Wiekierak</w:t>
      </w:r>
    </w:p>
    <w:p>
      <w:r>
        <w:rPr>
          <w:rFonts w:ascii="Arial" w:hAnsi="Arial"/>
          <w:sz w:val="24"/>
        </w:rPr>
        <w:t xml:space="preserve">PRZECIW (1)</w:t>
      </w:r>
    </w:p>
    <w:p>
      <w:r>
        <w:rPr>
          <w:rFonts w:ascii="Arial" w:hAnsi="Arial"/>
          <w:sz w:val="18"/>
        </w:rPr>
        <w:t xml:space="preserve">Jacek Paliwoda</w:t>
      </w:r>
    </w:p>
    <w:p>
      <w:r>
        <w:rPr>
          <w:rFonts w:ascii="Arial" w:hAnsi="Arial"/>
          <w:sz w:val="24"/>
        </w:rPr>
        <w:t xml:space="preserve">WSTRZYMUJĘ SIĘ (2)</w:t>
      </w:r>
    </w:p>
    <w:p>
      <w:r>
        <w:rPr>
          <w:rFonts w:ascii="Arial" w:hAnsi="Arial"/>
          <w:sz w:val="18"/>
        </w:rPr>
        <w:t xml:space="preserve">Lucyna Balbuza – Walkowska, Sławomir Stachewicz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(0)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w sprawie  pokrycia części kosztów gospodarowania odpadami komunalnymi z dochodów własnych niepochodzących z pobranej opłaty za gospodarowanie odpadami komunalnymi. 25 czerwca 2024, godz. 16:55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12, PRZECIW: 2, WSTRZYMUJĘ SIĘ: 0, BRAK GŁOSU: 0, NIEOBECNI: 0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(12)</w:t>
      </w:r>
    </w:p>
    <w:p>
      <w:r>
        <w:rPr>
          <w:rFonts w:ascii="Arial" w:hAnsi="Arial"/>
          <w:sz w:val="18"/>
        </w:rPr>
        <w:t xml:space="preserve">Lucyna Balbuza – Walkowska, Piotr Gondek, Paweł Kamiński, Daniel Kossakowski, Karolina Kubanek – Bryś, Andrzej Matusewicz, Jacek Paliwoda, Beata Polasik, Adelina Porazińska, Marek Protasewicz, Sławomir Stachewicz, Piotr Stelmach</w:t>
      </w:r>
    </w:p>
    <w:p>
      <w:r>
        <w:rPr>
          <w:rFonts w:ascii="Arial" w:hAnsi="Arial"/>
          <w:sz w:val="24"/>
        </w:rPr>
        <w:t xml:space="preserve">PRZECIW (2)</w:t>
      </w:r>
    </w:p>
    <w:p>
      <w:r>
        <w:rPr>
          <w:rFonts w:ascii="Arial" w:hAnsi="Arial"/>
          <w:sz w:val="18"/>
        </w:rPr>
        <w:t xml:space="preserve">Maciej Landowski, Andrzej Wiekierak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(0)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w sprawie zniesienia form ochrony przyrody - drzew uznanych za pomniki przyrody. 25 czerwca 2024, godz. 16:59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8, PRZECIW: 1, WSTRZYMUJĘ SIĘ: 5, BRAK GŁOSU: 0, NIEOBECNI: 0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(8)</w:t>
      </w:r>
    </w:p>
    <w:p>
      <w:r>
        <w:rPr>
          <w:rFonts w:ascii="Arial" w:hAnsi="Arial"/>
          <w:sz w:val="18"/>
        </w:rPr>
        <w:t xml:space="preserve">Piotr Gondek, Daniel Kossakowski, Karolina Kubanek – Bryś, Jacek Paliwoda, Beata Polasik, Adelina Porazińska, Marek Protasewicz, Andrzej Wiekierak</w:t>
      </w:r>
    </w:p>
    <w:p>
      <w:r>
        <w:rPr>
          <w:rFonts w:ascii="Arial" w:hAnsi="Arial"/>
          <w:sz w:val="24"/>
        </w:rPr>
        <w:t xml:space="preserve">PRZECIW (1)</w:t>
      </w:r>
    </w:p>
    <w:p>
      <w:r>
        <w:rPr>
          <w:rFonts w:ascii="Arial" w:hAnsi="Arial"/>
          <w:sz w:val="18"/>
        </w:rPr>
        <w:t xml:space="preserve">Maciej Landowski</w:t>
      </w:r>
    </w:p>
    <w:p>
      <w:r>
        <w:rPr>
          <w:rFonts w:ascii="Arial" w:hAnsi="Arial"/>
          <w:sz w:val="24"/>
        </w:rPr>
        <w:t xml:space="preserve">WSTRZYMUJĘ SIĘ (5)</w:t>
      </w:r>
    </w:p>
    <w:p>
      <w:r>
        <w:rPr>
          <w:rFonts w:ascii="Arial" w:hAnsi="Arial"/>
          <w:sz w:val="18"/>
        </w:rPr>
        <w:t xml:space="preserve">Lucyna Balbuza – Walkowska, Paweł Kamiński, Andrzej Matusewicz, Sławomir Stachewicz, Piotr Stelmach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(0)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w sprawie przekazania skargi wg właściwości. 25 czerwca 2024, godz. 17:01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14, PRZECIW: 0, WSTRZYMUJĘ SIĘ: 0, BRAK GŁOSU: 0, NIEOBECNI: 0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(14)</w:t>
      </w:r>
    </w:p>
    <w:p>
      <w:r>
        <w:rPr>
          <w:rFonts w:ascii="Arial" w:hAnsi="Arial"/>
          <w:sz w:val="18"/>
        </w:rPr>
        <w:t xml:space="preserve">Lucyna Balbuza – Walkowska, Piotr Gondek, Paweł Kamiński, Daniel Kossakowski, Karolina Kubanek – Bryś, Maciej Landowski, Andrzej Matusewicz, Jacek Paliwoda, Beata Polasik, Adelina Porazińska, Marek Protasewicz, Sławomir Stachewicz, Piotr Stelmach, Andrzej Wiekierak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(0)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 w sprawie zmiany uchwały Nr IV/30/2024 Rady Gminy Osielsko z dnia 26 marca 2024r. w sprawie udzielenia Powiatowi Bydgoskiemu pomocy finansowej i pomocy rzeczowej na realizacje zadań na drogach powiatowych 25 czerwca 2024, godz. 17:02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13, PRZECIW: 0, WSTRZYMUJĘ SIĘ: 1, BRAK GŁOSU: 0, NIEOBECNI: 0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(13)</w:t>
      </w:r>
    </w:p>
    <w:p>
      <w:r>
        <w:rPr>
          <w:rFonts w:ascii="Arial" w:hAnsi="Arial"/>
          <w:sz w:val="18"/>
        </w:rPr>
        <w:t xml:space="preserve">Lucyna Balbuza – Walkowska, Piotr Gondek, Paweł Kamiński, Daniel Kossakowski, Karolina Kubanek – Bryś, Maciej Landowski, Andrzej Matusewicz, Jacek Paliwoda, Beata Polasik, Adelina Porazińska, Marek Protasewicz, Piotr Stelmach, Andrzej Wiekierak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(1)</w:t>
      </w:r>
    </w:p>
    <w:p>
      <w:r>
        <w:rPr>
          <w:rFonts w:ascii="Arial" w:hAnsi="Arial"/>
          <w:sz w:val="18"/>
        </w:rPr>
        <w:t xml:space="preserve">Sławomir Stachewicz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(0)</w:t>
      </w:r>
    </w:p>
    <w:p>
      <w:r>
        <w:rPr>
          <w:rFonts w:ascii="Arial" w:hAnsi="Arial"/>
          <w:b/>
          <w:sz w:val="28"/>
        </w:rPr>
        <w:t xml:space="preserve">Uczestnictwo w głosowaniach</w:t>
      </w:r>
    </w:p>
    <w:p>
      <w:r>
        <w:rPr>
          <w:rFonts w:ascii="Arial" w:hAnsi="Arial"/>
          <w:sz w:val="24"/>
        </w:rPr>
        <w:t xml:space="preserve">Lucyna Balbuza – Walkowska 19/19</w:t>
      </w:r>
    </w:p>
    <w:p>
      <w:r>
        <w:rPr>
          <w:rFonts w:ascii="Arial" w:hAnsi="Arial"/>
          <w:sz w:val="24"/>
        </w:rPr>
        <w:t xml:space="preserve">Piotr Gondek 19/19</w:t>
      </w:r>
    </w:p>
    <w:p>
      <w:r>
        <w:rPr>
          <w:rFonts w:ascii="Arial" w:hAnsi="Arial"/>
          <w:sz w:val="24"/>
        </w:rPr>
        <w:t xml:space="preserve">Paweł Kamiński 19/19</w:t>
      </w:r>
    </w:p>
    <w:p>
      <w:r>
        <w:rPr>
          <w:rFonts w:ascii="Arial" w:hAnsi="Arial"/>
          <w:sz w:val="24"/>
        </w:rPr>
        <w:t xml:space="preserve">Daniel Kossakowski 19/19</w:t>
      </w:r>
    </w:p>
    <w:p>
      <w:r>
        <w:rPr>
          <w:rFonts w:ascii="Arial" w:hAnsi="Arial"/>
          <w:sz w:val="24"/>
        </w:rPr>
        <w:t xml:space="preserve">Karolina Kubanek – Bryś 19/19</w:t>
      </w:r>
    </w:p>
    <w:p>
      <w:r>
        <w:rPr>
          <w:rFonts w:ascii="Arial" w:hAnsi="Arial"/>
          <w:sz w:val="24"/>
        </w:rPr>
        <w:t xml:space="preserve">Maciej Landowski 19/19</w:t>
      </w:r>
    </w:p>
    <w:p>
      <w:r>
        <w:rPr>
          <w:rFonts w:ascii="Arial" w:hAnsi="Arial"/>
          <w:sz w:val="24"/>
        </w:rPr>
        <w:t xml:space="preserve">Andrzej Matusewicz 19/19</w:t>
      </w:r>
    </w:p>
    <w:p>
      <w:r>
        <w:rPr>
          <w:rFonts w:ascii="Arial" w:hAnsi="Arial"/>
          <w:sz w:val="24"/>
        </w:rPr>
        <w:t xml:space="preserve">Jacek Paliwoda 19/19</w:t>
      </w:r>
    </w:p>
    <w:p>
      <w:r>
        <w:rPr>
          <w:rFonts w:ascii="Arial" w:hAnsi="Arial"/>
          <w:sz w:val="24"/>
        </w:rPr>
        <w:t xml:space="preserve">Beata Polasik 19/19</w:t>
      </w:r>
    </w:p>
    <w:p>
      <w:r>
        <w:rPr>
          <w:rFonts w:ascii="Arial" w:hAnsi="Arial"/>
          <w:sz w:val="24"/>
        </w:rPr>
        <w:t xml:space="preserve">Adelina Porazińska 19/19</w:t>
      </w:r>
    </w:p>
    <w:p>
      <w:r>
        <w:rPr>
          <w:rFonts w:ascii="Arial" w:hAnsi="Arial"/>
          <w:sz w:val="24"/>
        </w:rPr>
        <w:t xml:space="preserve">Marek Protasewicz 19/19</w:t>
      </w:r>
    </w:p>
    <w:p>
      <w:r>
        <w:rPr>
          <w:rFonts w:ascii="Arial" w:hAnsi="Arial"/>
          <w:sz w:val="24"/>
        </w:rPr>
        <w:t xml:space="preserve">Sławomir Stachewicz 19/19</w:t>
      </w:r>
    </w:p>
    <w:p>
      <w:r>
        <w:rPr>
          <w:rFonts w:ascii="Arial" w:hAnsi="Arial"/>
          <w:sz w:val="24"/>
        </w:rPr>
        <w:t xml:space="preserve">Piotr Stelmach 19/19</w:t>
      </w:r>
    </w:p>
    <w:p>
      <w:r>
        <w:rPr>
          <w:rFonts w:ascii="Arial" w:hAnsi="Arial"/>
          <w:sz w:val="24"/>
        </w:rPr>
        <w:t xml:space="preserve">Andrzej Wiekierak 18/19</w:t>
      </w:r>
    </w:p>
    <w:p>
      <w:r>
        <w:rPr>
          <w:rFonts w:ascii="Arial" w:hAnsi="Arial"/>
          <w:sz w:val="24"/>
        </w:rPr>
        <w:t xml:space="preserve">Przygotował: Wiesława Klimek</w:t>
      </w:r>
    </w:p>
    <w:sectPr>
      <w:headerReference xmlns:r="http://schemas.openxmlformats.org/officeDocument/2006/relationships" w:type="default" r:id="rId6"/>
      <w:footerReference xmlns:r="http://schemas.openxmlformats.org/officeDocument/2006/relationships" w:type="default" r:id="rId7"/>
    </w:sectPr>
  </w:body>
</w:document>
</file>

<file path=word/footer1.xml><?xml version="1.0" encoding="utf-8"?>
<w:ftr xmlns:w="http://schemas.openxmlformats.org/wordprocessingml/2006/main">
  <w:p>
    <w:r>
      <w:t>Wygenerowano za pomocą app.esesja.pl</w:t>
    </w:r>
  </w:p>
</w:ftr>
</file>

<file path=word/header1.xml><?xml version="1.0" encoding="utf-8"?>
<w:hdr xmlns:w="http://schemas.openxmlformats.org/wordprocessingml/2006/main">
  <w:p>
    <w:r>
      <w:t/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63c6745010924a3b" /><Relationship Type="http://schemas.openxmlformats.org/officeDocument/2006/relationships/header" Target="/word/header1.xml" Id="rId6" /><Relationship Type="http://schemas.openxmlformats.org/officeDocument/2006/relationships/footer" Target="/word/footer1.xml" Id="rId7" /></Relationships>
</file>