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9051" w14:textId="0D878638" w:rsidR="008A35E6" w:rsidRDefault="004558CE" w:rsidP="004558CE">
      <w:pPr>
        <w:spacing w:line="276" w:lineRule="auto"/>
        <w:ind w:left="720" w:hanging="360"/>
        <w:jc w:val="right"/>
      </w:pPr>
      <w:r>
        <w:t xml:space="preserve">Osielsko, 14.06.2024 r. </w:t>
      </w:r>
      <w:bookmarkStart w:id="0" w:name="_GoBack"/>
      <w:bookmarkEnd w:id="0"/>
    </w:p>
    <w:p w14:paraId="190769A6" w14:textId="6E045537" w:rsidR="008A35E6" w:rsidRPr="008A35E6" w:rsidRDefault="008A35E6" w:rsidP="008A35E6">
      <w:pPr>
        <w:pStyle w:val="NormalnyWeb"/>
        <w:spacing w:line="276" w:lineRule="auto"/>
        <w:ind w:left="720"/>
        <w:jc w:val="both"/>
        <w:rPr>
          <w:b/>
          <w:bCs/>
        </w:rPr>
      </w:pPr>
      <w:r w:rsidRPr="008A35E6">
        <w:rPr>
          <w:b/>
          <w:bCs/>
        </w:rPr>
        <w:t xml:space="preserve">Pytania dotyczące rozeznania cenowego </w:t>
      </w:r>
      <w:r w:rsidRPr="008A35E6">
        <w:rPr>
          <w:b/>
          <w:bCs/>
          <w:color w:val="000000"/>
          <w:sz w:val="22"/>
          <w:szCs w:val="22"/>
        </w:rPr>
        <w:t xml:space="preserve">na wykonanie </w:t>
      </w:r>
      <w:r w:rsidRPr="008A35E6">
        <w:rPr>
          <w:b/>
          <w:bCs/>
          <w:sz w:val="22"/>
          <w:szCs w:val="22"/>
        </w:rPr>
        <w:t>pomiarów stężeń i emisji pyłu emitowanego przez instalację.</w:t>
      </w:r>
    </w:p>
    <w:p w14:paraId="038894FF" w14:textId="1F29935F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Czy pomiary mają być wykonywane na terenie Zakładu przy ul. Centralnej 37 w</w:t>
      </w:r>
      <w:r w:rsidR="00C77321" w:rsidRPr="008A35E6">
        <w:t> </w:t>
      </w:r>
      <w:r w:rsidRPr="008A35E6">
        <w:t xml:space="preserve">Osielsku z emitorów, które uwalniają gazy i pyły do środowiska (pomiar emisji) , czy przy terenach zabudowy mieszkalnej osób skarżących się  na uciążliwość Zakładu (pomiary </w:t>
      </w:r>
      <w:proofErr w:type="spellStart"/>
      <w:r w:rsidRPr="008A35E6">
        <w:t>imisji</w:t>
      </w:r>
      <w:proofErr w:type="spellEnd"/>
      <w:r w:rsidRPr="008A35E6">
        <w:t>)?</w:t>
      </w:r>
    </w:p>
    <w:p w14:paraId="3B911A1A" w14:textId="5EE7A306" w:rsidR="00157B5E" w:rsidRPr="008A35E6" w:rsidRDefault="00157B5E" w:rsidP="00611D2A">
      <w:pPr>
        <w:pStyle w:val="NormalnyWeb"/>
        <w:spacing w:line="276" w:lineRule="auto"/>
        <w:ind w:left="708"/>
        <w:jc w:val="both"/>
      </w:pPr>
      <w:r w:rsidRPr="008A35E6">
        <w:t>Pomiary mają odbywać się przy terenach zabudowy mieszkalnej osób skarżących się  na uciążliwość Zakładu.</w:t>
      </w:r>
    </w:p>
    <w:p w14:paraId="29C8B861" w14:textId="5B717445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Rodzaj instalacji (prowadzony proces) oraz liczba emitorów gdzie maja być prowadzone pomiary, chemizm gazów, temperatura gazów wylotowych?</w:t>
      </w:r>
    </w:p>
    <w:p w14:paraId="1EA28267" w14:textId="28155950" w:rsidR="00157B5E" w:rsidRPr="008A35E6" w:rsidRDefault="00157B5E" w:rsidP="00611D2A">
      <w:pPr>
        <w:pStyle w:val="NormalnyWeb"/>
        <w:spacing w:line="276" w:lineRule="auto"/>
        <w:ind w:left="720"/>
        <w:jc w:val="both"/>
      </w:pPr>
      <w:r w:rsidRPr="008A35E6">
        <w:t xml:space="preserve">Instalacją jest węzeł betoniarski, 1 </w:t>
      </w:r>
      <w:proofErr w:type="spellStart"/>
      <w:r w:rsidRPr="008A35E6">
        <w:t>szt</w:t>
      </w:r>
      <w:proofErr w:type="spellEnd"/>
      <w:r w:rsidRPr="008A35E6">
        <w:t xml:space="preserve">, </w:t>
      </w:r>
      <w:r w:rsidR="008A35E6" w:rsidRPr="008A35E6">
        <w:t>a w zakresie chemizmu gazów i temperatury gazów wylotowych pomiary winny być wykonane przez firmę wykonującą zlecenie.</w:t>
      </w:r>
    </w:p>
    <w:p w14:paraId="14562E7E" w14:textId="3E5FE9A3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Czy instalacja pracuje w sposób ciągły czy okresowy?</w:t>
      </w:r>
    </w:p>
    <w:p w14:paraId="29E12BF4" w14:textId="123B588A" w:rsidR="00157B5E" w:rsidRPr="008A35E6" w:rsidRDefault="008A35E6" w:rsidP="00611D2A">
      <w:pPr>
        <w:pStyle w:val="NormalnyWeb"/>
        <w:spacing w:line="276" w:lineRule="auto"/>
        <w:ind w:left="720"/>
        <w:jc w:val="both"/>
      </w:pPr>
      <w:r w:rsidRPr="008A35E6">
        <w:t>Firma pracuje w sposób ciągły.</w:t>
      </w:r>
    </w:p>
    <w:p w14:paraId="494255AA" w14:textId="3D6DA9F8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Jaka jest średnica kanału?</w:t>
      </w:r>
    </w:p>
    <w:p w14:paraId="6D219C14" w14:textId="5619186E" w:rsidR="00157B5E" w:rsidRPr="008A35E6" w:rsidRDefault="00157B5E" w:rsidP="00611D2A">
      <w:pPr>
        <w:pStyle w:val="NormalnyWeb"/>
        <w:spacing w:line="276" w:lineRule="auto"/>
        <w:ind w:left="720"/>
        <w:jc w:val="both"/>
      </w:pPr>
      <w:r w:rsidRPr="008A35E6">
        <w:t>Brak danych.</w:t>
      </w:r>
      <w:r w:rsidR="008A35E6" w:rsidRPr="008A35E6">
        <w:t xml:space="preserve"> Pomiary nie będą wykonywane na terenie Zakładu, tylko na terenie działek, gdzie występują uciążliwości.</w:t>
      </w:r>
    </w:p>
    <w:p w14:paraId="10DD35F3" w14:textId="21A355EC" w:rsidR="00EB6D2A" w:rsidRPr="008A35E6" w:rsidRDefault="008A35E6" w:rsidP="008A35E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E6">
        <w:rPr>
          <w:rFonts w:ascii="Times New Roman" w:eastAsia="Times New Roman" w:hAnsi="Times New Roman" w:cs="Times New Roman"/>
          <w:lang w:eastAsia="pl-PL"/>
        </w:rPr>
        <w:t xml:space="preserve">Czy instalacje posiadają króćce pomiarowe umożliwiające wykonanie pomiarów? </w:t>
      </w:r>
      <w:r w:rsidR="00EB6D2A" w:rsidRPr="008A35E6">
        <w:rPr>
          <w:rFonts w:ascii="Times New Roman" w:hAnsi="Times New Roman" w:cs="Times New Roman"/>
        </w:rPr>
        <w:t>Czy kanał posiada króćce pomiarowe M64x4 oraz w jakiej ilości?</w:t>
      </w:r>
    </w:p>
    <w:p w14:paraId="5120878C" w14:textId="6E9AA704" w:rsidR="00157B5E" w:rsidRPr="008A35E6" w:rsidRDefault="00157B5E" w:rsidP="00611D2A">
      <w:pPr>
        <w:pStyle w:val="NormalnyWeb"/>
        <w:spacing w:line="276" w:lineRule="auto"/>
        <w:ind w:left="720"/>
        <w:jc w:val="both"/>
      </w:pPr>
      <w:r w:rsidRPr="008A35E6">
        <w:t>Brak danych.</w:t>
      </w:r>
      <w:r w:rsidR="008A35E6" w:rsidRPr="008A35E6">
        <w:t xml:space="preserve"> Pomiary nie będą wykonywane na terenie Zakładu, tylko na terenie działek, gdzie występują uciążliwości.</w:t>
      </w:r>
    </w:p>
    <w:p w14:paraId="116B60EE" w14:textId="4066A564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Jaka jest wysokość od ziemi platformy pomiarowej?</w:t>
      </w:r>
    </w:p>
    <w:p w14:paraId="4B2AB4CB" w14:textId="10C13B93" w:rsidR="00157B5E" w:rsidRPr="008A35E6" w:rsidRDefault="00157B5E" w:rsidP="00611D2A">
      <w:pPr>
        <w:pStyle w:val="NormalnyWeb"/>
        <w:spacing w:line="276" w:lineRule="auto"/>
        <w:ind w:left="720"/>
        <w:jc w:val="both"/>
      </w:pPr>
      <w:r w:rsidRPr="008A35E6">
        <w:t>Brak danych.</w:t>
      </w:r>
      <w:r w:rsidR="008A35E6" w:rsidRPr="008A35E6">
        <w:t xml:space="preserve"> Pomiary nie będą wykonywane na terenie Zakładu, tylko na terenie działek, gdzie występują uciążliwości.</w:t>
      </w:r>
    </w:p>
    <w:p w14:paraId="5F724008" w14:textId="64867A1C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Jaki jest dostęp do platformy pomiarowej (schody, drabina, winda)?</w:t>
      </w:r>
    </w:p>
    <w:p w14:paraId="1CF0FF7F" w14:textId="7668EEFB" w:rsidR="00157B5E" w:rsidRPr="008A35E6" w:rsidRDefault="00157B5E" w:rsidP="00611D2A">
      <w:pPr>
        <w:pStyle w:val="NormalnyWeb"/>
        <w:spacing w:line="276" w:lineRule="auto"/>
        <w:ind w:left="720"/>
        <w:jc w:val="both"/>
      </w:pPr>
      <w:r w:rsidRPr="008A35E6">
        <w:lastRenderedPageBreak/>
        <w:t>Brak danych.</w:t>
      </w:r>
      <w:r w:rsidR="008A35E6" w:rsidRPr="008A35E6">
        <w:t xml:space="preserve"> Pomiary nie będą wykonywane na terenie Zakładu, tylko na terenie działek, gdzie występują uciążliwości.</w:t>
      </w:r>
    </w:p>
    <w:p w14:paraId="3D0F6E3D" w14:textId="22D14905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Czy w pobliżu jest dostęp do energii elektrycznej (najlepiej gniazdo 32A/400V- 3P+N+E/50Hz)?</w:t>
      </w:r>
    </w:p>
    <w:p w14:paraId="46360E59" w14:textId="013BF645" w:rsidR="002219C9" w:rsidRPr="008A35E6" w:rsidRDefault="002219C9" w:rsidP="00611D2A">
      <w:pPr>
        <w:pStyle w:val="NormalnyWeb"/>
        <w:spacing w:line="276" w:lineRule="auto"/>
        <w:ind w:left="720"/>
        <w:jc w:val="both"/>
      </w:pPr>
      <w:r w:rsidRPr="008A35E6">
        <w:t>Brak danych.</w:t>
      </w:r>
      <w:r w:rsidR="008A35E6" w:rsidRPr="008A35E6">
        <w:t xml:space="preserve"> Pomiary nie będą wykonywane na terenie Zakładu, tylko na terenie działek, gdzie występują uciążliwości.</w:t>
      </w:r>
    </w:p>
    <w:p w14:paraId="1404F341" w14:textId="51724D51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Co Zamawiający rozumie poprzez pomiar emisji stężeń i emisji związków organicznych i nieorganicznych? Proszę  o wyszczególnienie jakie związki organiczne i nieorganiczne mają zostać oznaczone.</w:t>
      </w:r>
    </w:p>
    <w:p w14:paraId="65A81919" w14:textId="0F274312" w:rsidR="007D4CEC" w:rsidRPr="008A35E6" w:rsidRDefault="007D4CEC" w:rsidP="007D4CEC">
      <w:pPr>
        <w:pStyle w:val="NormalnyWeb"/>
        <w:numPr>
          <w:ilvl w:val="0"/>
          <w:numId w:val="8"/>
        </w:numPr>
        <w:spacing w:line="276" w:lineRule="auto"/>
        <w:jc w:val="both"/>
      </w:pPr>
      <w:r w:rsidRPr="008A35E6">
        <w:t>Oznaczenie stężenia metali w pobranym pyle</w:t>
      </w:r>
    </w:p>
    <w:p w14:paraId="184AB1AC" w14:textId="32A047F4" w:rsidR="007D4CEC" w:rsidRPr="008A35E6" w:rsidRDefault="007D4CEC" w:rsidP="007D4CEC">
      <w:pPr>
        <w:pStyle w:val="NormalnyWeb"/>
        <w:numPr>
          <w:ilvl w:val="0"/>
          <w:numId w:val="8"/>
        </w:numPr>
        <w:spacing w:line="276" w:lineRule="auto"/>
        <w:jc w:val="both"/>
      </w:pPr>
      <w:r w:rsidRPr="008A35E6">
        <w:t>Związki organiczne</w:t>
      </w:r>
      <w:r w:rsidR="00E84CBE" w:rsidRPr="008A35E6">
        <w:t>: dwutlenek węgla, dwutlenek siarki, dwutlenek azotu</w:t>
      </w:r>
    </w:p>
    <w:p w14:paraId="1654E217" w14:textId="536FC7DD" w:rsidR="002219C9" w:rsidRPr="008A35E6" w:rsidRDefault="007D4CEC" w:rsidP="008A35E6">
      <w:pPr>
        <w:pStyle w:val="NormalnyWeb"/>
        <w:numPr>
          <w:ilvl w:val="0"/>
          <w:numId w:val="8"/>
        </w:numPr>
        <w:spacing w:line="276" w:lineRule="auto"/>
        <w:jc w:val="both"/>
      </w:pPr>
      <w:r w:rsidRPr="008A35E6">
        <w:t>Związki nieorganiczne: amoniak, kwas siarkowy, siarkowodór</w:t>
      </w:r>
    </w:p>
    <w:p w14:paraId="1CF4B6F8" w14:textId="574F0758" w:rsidR="00EB6D2A" w:rsidRPr="008A35E6" w:rsidRDefault="00EB6D2A" w:rsidP="00611D2A">
      <w:pPr>
        <w:pStyle w:val="NormalnyWeb"/>
        <w:numPr>
          <w:ilvl w:val="0"/>
          <w:numId w:val="7"/>
        </w:numPr>
        <w:spacing w:line="276" w:lineRule="auto"/>
        <w:jc w:val="both"/>
      </w:pPr>
      <w:r w:rsidRPr="008A35E6">
        <w:t>Rozliczenie wyników pomiarów zgodnie z BAT (3 próbki) czy Rozporządzeniem (2</w:t>
      </w:r>
      <w:r w:rsidR="008A35E6">
        <w:t> </w:t>
      </w:r>
      <w:r w:rsidRPr="008A35E6">
        <w:t>próbki)?</w:t>
      </w:r>
    </w:p>
    <w:p w14:paraId="190A4AB6" w14:textId="37461F09" w:rsidR="00C77321" w:rsidRPr="008A35E6" w:rsidRDefault="002219C9" w:rsidP="00611D2A">
      <w:pPr>
        <w:pStyle w:val="NormalnyWeb"/>
        <w:spacing w:line="276" w:lineRule="auto"/>
        <w:ind w:left="720"/>
        <w:jc w:val="both"/>
      </w:pPr>
      <w:r w:rsidRPr="008A35E6">
        <w:t>Rozliczenie wyników pomiarów powinno odbyć się zgodnie z Rozporządzeniem Ministra Klimatu i Środowiska z dnia 7 września 2021 r. w sprawie wymagań w zakresie prowadzenia pomiarów wielkości emisji (Dz. U. z 2023 r., poz. 1706)</w:t>
      </w:r>
      <w:r w:rsidR="008A35E6">
        <w:t>.</w:t>
      </w:r>
    </w:p>
    <w:p w14:paraId="7D7CF246" w14:textId="46A003E4" w:rsidR="002219C9" w:rsidRPr="008A35E6" w:rsidRDefault="00EB6D2A" w:rsidP="00611D2A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E6">
        <w:rPr>
          <w:rFonts w:ascii="Times New Roman" w:eastAsia="Times New Roman" w:hAnsi="Times New Roman" w:cs="Times New Roman"/>
          <w:lang w:eastAsia="pl-PL"/>
        </w:rPr>
        <w:t>Planowany termin wykonania pomiarów.</w:t>
      </w:r>
    </w:p>
    <w:p w14:paraId="041A47D9" w14:textId="543EBAC5" w:rsidR="00C77321" w:rsidRPr="008A35E6" w:rsidRDefault="008A35E6" w:rsidP="00611D2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A35E6">
        <w:rPr>
          <w:rFonts w:ascii="Times New Roman" w:eastAsia="Times New Roman" w:hAnsi="Times New Roman" w:cs="Times New Roman"/>
          <w:lang w:eastAsia="pl-PL"/>
        </w:rPr>
        <w:t>W ciągu 1. miesiąca od zawarcia umowy.</w:t>
      </w:r>
    </w:p>
    <w:p w14:paraId="3B07D012" w14:textId="09D182B8" w:rsidR="007D4CEC" w:rsidRPr="00E81043" w:rsidRDefault="007D4CEC" w:rsidP="007D4CEC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98E721" w14:textId="77777777" w:rsidR="007B33C5" w:rsidRPr="00C77321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2A77EA8C" w14:textId="77777777" w:rsidR="007B33C5" w:rsidRPr="00C77321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6CE47B79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02B9BC3C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33914494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1E86A4E2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23ED7BEF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7FBCC9CF" w14:textId="77777777" w:rsid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46BB1814" w14:textId="77777777" w:rsid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5D613690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278D8B1D" w14:textId="77777777" w:rsidR="007B33C5" w:rsidRPr="007B33C5" w:rsidRDefault="007B33C5" w:rsidP="007B33C5">
      <w:pPr>
        <w:rPr>
          <w:rFonts w:ascii="Times New Roman" w:hAnsi="Times New Roman" w:cs="Times New Roman"/>
          <w:sz w:val="20"/>
          <w:szCs w:val="20"/>
        </w:rPr>
      </w:pPr>
    </w:p>
    <w:p w14:paraId="6FF64D81" w14:textId="4F1B4558" w:rsidR="007B33C5" w:rsidRPr="00214D52" w:rsidRDefault="007B33C5" w:rsidP="00214D52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</w:p>
    <w:sectPr w:rsidR="007B33C5" w:rsidRPr="00214D52" w:rsidSect="004A4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0280" w14:textId="77777777" w:rsidR="00017FE0" w:rsidRDefault="00017FE0" w:rsidP="00EF059B">
      <w:r>
        <w:separator/>
      </w:r>
    </w:p>
  </w:endnote>
  <w:endnote w:type="continuationSeparator" w:id="0">
    <w:p w14:paraId="38913841" w14:textId="77777777" w:rsidR="00017FE0" w:rsidRDefault="00017FE0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03BC" w14:textId="77777777" w:rsidR="00222EBE" w:rsidRDefault="00222E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FC1" w14:textId="4E489FCA" w:rsidR="00C84A35" w:rsidRPr="008A3AED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222EBE" w:rsidRPr="008A3AED">
      <w:rPr>
        <w:rFonts w:ascii="Times New Roman" w:hAnsi="Times New Roman" w:cs="Times New Roman"/>
        <w:b/>
        <w:bCs/>
        <w:sz w:val="20"/>
        <w:szCs w:val="20"/>
      </w:rPr>
      <w:t>Ochrony Środowiska</w:t>
    </w:r>
    <w:r w:rsidRPr="008A3AED">
      <w:rPr>
        <w:rFonts w:ascii="Times New Roman" w:hAnsi="Times New Roman" w:cs="Times New Roman"/>
        <w:sz w:val="20"/>
        <w:szCs w:val="20"/>
      </w:rPr>
      <w:t xml:space="preserve"> ul.</w:t>
    </w:r>
    <w:r w:rsidR="001B2D58" w:rsidRPr="008A3AED">
      <w:rPr>
        <w:rFonts w:ascii="Times New Roman" w:hAnsi="Times New Roman" w:cs="Times New Roman"/>
        <w:sz w:val="20"/>
        <w:szCs w:val="20"/>
      </w:rPr>
      <w:t xml:space="preserve"> Szosa Gdańska 55A</w:t>
    </w:r>
    <w:r w:rsidR="00BC4D28" w:rsidRPr="008A3AED">
      <w:rPr>
        <w:rFonts w:ascii="Times New Roman" w:hAnsi="Times New Roman" w:cs="Times New Roman"/>
        <w:sz w:val="20"/>
        <w:szCs w:val="20"/>
      </w:rPr>
      <w:t>,</w:t>
    </w:r>
    <w:r w:rsidRPr="008A3AED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17A6D9BF" w:rsidR="00623DE0" w:rsidRPr="008A3AED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t</w:t>
    </w:r>
    <w:r w:rsidR="00C84A35" w:rsidRPr="008A3AED">
      <w:rPr>
        <w:rFonts w:ascii="Times New Roman" w:hAnsi="Times New Roman" w:cs="Times New Roman"/>
        <w:sz w:val="20"/>
        <w:szCs w:val="20"/>
      </w:rPr>
      <w:t>el.</w:t>
    </w:r>
    <w:r w:rsidRPr="008A3AED">
      <w:rPr>
        <w:rFonts w:ascii="Times New Roman" w:hAnsi="Times New Roman" w:cs="Times New Roman"/>
        <w:sz w:val="20"/>
        <w:szCs w:val="20"/>
      </w:rPr>
      <w:t xml:space="preserve"> 52 324 18 </w:t>
    </w:r>
    <w:r w:rsidR="001B2D58" w:rsidRPr="008A3AED">
      <w:rPr>
        <w:rFonts w:ascii="Times New Roman" w:hAnsi="Times New Roman" w:cs="Times New Roman"/>
        <w:sz w:val="20"/>
        <w:szCs w:val="20"/>
      </w:rPr>
      <w:t>00</w:t>
    </w:r>
    <w:r w:rsidRPr="008A3AED">
      <w:rPr>
        <w:rFonts w:ascii="Times New Roman" w:hAnsi="Times New Roman" w:cs="Times New Roman"/>
        <w:sz w:val="20"/>
        <w:szCs w:val="20"/>
      </w:rPr>
      <w:t xml:space="preserve">; 52 324 18 </w:t>
    </w:r>
    <w:r w:rsidR="001B2D58" w:rsidRPr="008A3AED">
      <w:rPr>
        <w:rFonts w:ascii="Times New Roman" w:hAnsi="Times New Roman" w:cs="Times New Roman"/>
        <w:sz w:val="20"/>
        <w:szCs w:val="20"/>
      </w:rPr>
      <w:t>73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Pr="008A3AED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098B572E" w14:textId="4507037D" w:rsidR="00623DE0" w:rsidRPr="008A3AED" w:rsidRDefault="00395742" w:rsidP="00623DE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podinspektor Hanna Kupczyk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tel. 52 324 18 </w:t>
    </w:r>
    <w:r w:rsidRPr="008A3AED">
      <w:rPr>
        <w:rFonts w:ascii="Times New Roman" w:hAnsi="Times New Roman" w:cs="Times New Roman"/>
        <w:sz w:val="20"/>
        <w:szCs w:val="20"/>
      </w:rPr>
      <w:t>68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e-mail: </w:t>
    </w:r>
    <w:r w:rsidRPr="008A3AED">
      <w:rPr>
        <w:rFonts w:ascii="Times New Roman" w:hAnsi="Times New Roman" w:cs="Times New Roman"/>
        <w:sz w:val="20"/>
        <w:szCs w:val="20"/>
      </w:rPr>
      <w:t>hanna.kupczyk</w:t>
    </w:r>
    <w:r w:rsidR="00623DE0" w:rsidRPr="008A3AED">
      <w:rPr>
        <w:rFonts w:ascii="Times New Roman" w:hAnsi="Times New Roman" w:cs="Times New Roman"/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CC2D" w14:textId="77777777" w:rsidR="00222EBE" w:rsidRDefault="00222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62FE" w14:textId="77777777" w:rsidR="00017FE0" w:rsidRDefault="00017FE0" w:rsidP="00EF059B">
      <w:r>
        <w:separator/>
      </w:r>
    </w:p>
  </w:footnote>
  <w:footnote w:type="continuationSeparator" w:id="0">
    <w:p w14:paraId="360A0997" w14:textId="77777777" w:rsidR="00017FE0" w:rsidRDefault="00017FE0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6E47" w14:textId="77777777" w:rsidR="00222EBE" w:rsidRDefault="00222E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8038" w14:textId="68C03FDB" w:rsidR="00EF059B" w:rsidRPr="008A3AED" w:rsidRDefault="00EF059B" w:rsidP="00623DE0">
    <w:pPr>
      <w:pStyle w:val="Nagwek"/>
      <w:jc w:val="center"/>
      <w:rPr>
        <w:rFonts w:ascii="Times New Roman" w:hAnsi="Times New Roman" w:cs="Times New Roman"/>
        <w:sz w:val="22"/>
        <w:szCs w:val="22"/>
      </w:rPr>
    </w:pPr>
    <w:r w:rsidRPr="008A3AED">
      <w:rPr>
        <w:rFonts w:ascii="Times New Roman" w:hAnsi="Times New Roman" w:cs="Times New Roman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AED">
      <w:rPr>
        <w:rFonts w:ascii="Times New Roman" w:hAnsi="Times New Roman" w:cs="Times New Roman"/>
        <w:b/>
        <w:bCs/>
        <w:sz w:val="22"/>
        <w:szCs w:val="22"/>
      </w:rPr>
      <w:t>URZĄD GMINY OSIELSKO</w:t>
    </w:r>
    <w:r w:rsidRPr="008A3AED">
      <w:rPr>
        <w:rFonts w:ascii="Times New Roman" w:hAnsi="Times New Roman" w:cs="Times New Roman"/>
        <w:sz w:val="22"/>
        <w:szCs w:val="22"/>
      </w:rPr>
      <w:t xml:space="preserve"> ul. Szosa Gd</w:t>
    </w:r>
    <w:r w:rsidR="00BC4D28" w:rsidRPr="008A3AED">
      <w:rPr>
        <w:rFonts w:ascii="Times New Roman" w:hAnsi="Times New Roman" w:cs="Times New Roman"/>
        <w:sz w:val="22"/>
        <w:szCs w:val="22"/>
      </w:rPr>
      <w:t>ańska</w:t>
    </w:r>
    <w:r w:rsidRPr="008A3AED">
      <w:rPr>
        <w:rFonts w:ascii="Times New Roman" w:hAnsi="Times New Roman" w:cs="Times New Roman"/>
        <w:sz w:val="22"/>
        <w:szCs w:val="22"/>
      </w:rPr>
      <w:t xml:space="preserve"> 55A</w:t>
    </w:r>
    <w:r w:rsidR="00BC4D28" w:rsidRPr="008A3AED">
      <w:rPr>
        <w:rFonts w:ascii="Times New Roman" w:hAnsi="Times New Roman" w:cs="Times New Roman"/>
        <w:sz w:val="22"/>
        <w:szCs w:val="22"/>
      </w:rPr>
      <w:t>,</w:t>
    </w:r>
    <w:r w:rsidRPr="008A3AED">
      <w:rPr>
        <w:rFonts w:ascii="Times New Roman" w:hAnsi="Times New Roman" w:cs="Times New Roman"/>
        <w:sz w:val="22"/>
        <w:szCs w:val="22"/>
      </w:rPr>
      <w:t xml:space="preserve"> 86-031 Osielsko</w:t>
    </w:r>
  </w:p>
  <w:p w14:paraId="1A98DDBD" w14:textId="79EBE85F" w:rsidR="00EF059B" w:rsidRPr="008A3AED" w:rsidRDefault="00EF059B" w:rsidP="00A16B2B">
    <w:pPr>
      <w:pStyle w:val="Nagwek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8A3AED">
      <w:rPr>
        <w:rFonts w:ascii="Times New Roman" w:hAnsi="Times New Roman" w:cs="Times New Roman"/>
        <w:sz w:val="22"/>
        <w:szCs w:val="22"/>
        <w:lang w:val="en-US"/>
      </w:rPr>
      <w:t>tel. 52 324 18 00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fax. 52 324 18 03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>;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 </w:t>
    </w:r>
    <w:r w:rsidRPr="008A3AED">
      <w:rPr>
        <w:rFonts w:ascii="Times New Roman" w:hAnsi="Times New Roman" w:cs="Times New Roman"/>
        <w:sz w:val="22"/>
        <w:szCs w:val="22"/>
        <w:lang w:val="en-US"/>
      </w:rPr>
      <w:t xml:space="preserve">e-mail: </w:t>
    </w:r>
    <w:r w:rsidR="00A16B2B" w:rsidRPr="008A3AED">
      <w:rPr>
        <w:rFonts w:ascii="Times New Roman" w:hAnsi="Times New Roman" w:cs="Times New Roman"/>
        <w:color w:val="000000" w:themeColor="text1"/>
        <w:sz w:val="22"/>
        <w:szCs w:val="22"/>
        <w:lang w:val="en-US"/>
      </w:rPr>
      <w:t>gmina@osielsko.pl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654FE" w14:textId="77777777" w:rsidR="00222EBE" w:rsidRDefault="00222E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>
    <w:nsid w:val="0C177848"/>
    <w:multiLevelType w:val="multilevel"/>
    <w:tmpl w:val="6124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883BA0"/>
    <w:multiLevelType w:val="hybridMultilevel"/>
    <w:tmpl w:val="F5FA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F0F82"/>
    <w:multiLevelType w:val="hybridMultilevel"/>
    <w:tmpl w:val="8FE4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5FDA"/>
    <w:multiLevelType w:val="hybridMultilevel"/>
    <w:tmpl w:val="C4EAF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40C4C"/>
    <w:multiLevelType w:val="hybridMultilevel"/>
    <w:tmpl w:val="C90C7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0"/>
    <w:rsid w:val="00015B8A"/>
    <w:rsid w:val="00017FE0"/>
    <w:rsid w:val="00025045"/>
    <w:rsid w:val="00074C8B"/>
    <w:rsid w:val="000B5B84"/>
    <w:rsid w:val="000F31F3"/>
    <w:rsid w:val="00134F79"/>
    <w:rsid w:val="0014186A"/>
    <w:rsid w:val="00147842"/>
    <w:rsid w:val="00157B5E"/>
    <w:rsid w:val="001B2D58"/>
    <w:rsid w:val="001B3C49"/>
    <w:rsid w:val="001C0AB7"/>
    <w:rsid w:val="001C3D64"/>
    <w:rsid w:val="00214D52"/>
    <w:rsid w:val="002219C9"/>
    <w:rsid w:val="00222EBE"/>
    <w:rsid w:val="00225CB9"/>
    <w:rsid w:val="00262D7A"/>
    <w:rsid w:val="00263854"/>
    <w:rsid w:val="002D5DDB"/>
    <w:rsid w:val="002F151B"/>
    <w:rsid w:val="002F2FF0"/>
    <w:rsid w:val="00385AE8"/>
    <w:rsid w:val="00395742"/>
    <w:rsid w:val="003E7030"/>
    <w:rsid w:val="004012DF"/>
    <w:rsid w:val="004276DC"/>
    <w:rsid w:val="00437CB0"/>
    <w:rsid w:val="004558CE"/>
    <w:rsid w:val="004A44B6"/>
    <w:rsid w:val="004B27D0"/>
    <w:rsid w:val="00500EB1"/>
    <w:rsid w:val="005018E5"/>
    <w:rsid w:val="005842C5"/>
    <w:rsid w:val="005C3CD0"/>
    <w:rsid w:val="005D0367"/>
    <w:rsid w:val="005F7DCF"/>
    <w:rsid w:val="006043F7"/>
    <w:rsid w:val="00611D2A"/>
    <w:rsid w:val="00623A15"/>
    <w:rsid w:val="00623DE0"/>
    <w:rsid w:val="006255A6"/>
    <w:rsid w:val="006935A3"/>
    <w:rsid w:val="006D67C0"/>
    <w:rsid w:val="00756628"/>
    <w:rsid w:val="00780EF9"/>
    <w:rsid w:val="00781633"/>
    <w:rsid w:val="0078689A"/>
    <w:rsid w:val="007947DD"/>
    <w:rsid w:val="007B33C5"/>
    <w:rsid w:val="007C4699"/>
    <w:rsid w:val="007D4CEC"/>
    <w:rsid w:val="007F0DD7"/>
    <w:rsid w:val="00817264"/>
    <w:rsid w:val="008545E5"/>
    <w:rsid w:val="00861C9D"/>
    <w:rsid w:val="008824A7"/>
    <w:rsid w:val="00883FA0"/>
    <w:rsid w:val="008965D8"/>
    <w:rsid w:val="008A35E6"/>
    <w:rsid w:val="008A3AED"/>
    <w:rsid w:val="008E7689"/>
    <w:rsid w:val="009372D8"/>
    <w:rsid w:val="0098423D"/>
    <w:rsid w:val="009E1486"/>
    <w:rsid w:val="00A16B2B"/>
    <w:rsid w:val="00A20B24"/>
    <w:rsid w:val="00A64013"/>
    <w:rsid w:val="00A736A7"/>
    <w:rsid w:val="00A836A0"/>
    <w:rsid w:val="00AA3E9E"/>
    <w:rsid w:val="00AD1D95"/>
    <w:rsid w:val="00B1100C"/>
    <w:rsid w:val="00B31BF4"/>
    <w:rsid w:val="00B538B5"/>
    <w:rsid w:val="00B64E86"/>
    <w:rsid w:val="00B6601D"/>
    <w:rsid w:val="00BC4D28"/>
    <w:rsid w:val="00BD61BB"/>
    <w:rsid w:val="00BF2DE9"/>
    <w:rsid w:val="00C23F39"/>
    <w:rsid w:val="00C76AD5"/>
    <w:rsid w:val="00C77321"/>
    <w:rsid w:val="00C84A35"/>
    <w:rsid w:val="00D11355"/>
    <w:rsid w:val="00D66092"/>
    <w:rsid w:val="00DE0C12"/>
    <w:rsid w:val="00E13A80"/>
    <w:rsid w:val="00E25D24"/>
    <w:rsid w:val="00E81043"/>
    <w:rsid w:val="00E84CBE"/>
    <w:rsid w:val="00EB6D2A"/>
    <w:rsid w:val="00EF059B"/>
    <w:rsid w:val="00F54025"/>
    <w:rsid w:val="00F73A9C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B6D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6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6D2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B6D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6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6D2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73BD4-F5F7-4120-8FF3-4D80212C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Janicka Justyna</cp:lastModifiedBy>
  <cp:revision>5</cp:revision>
  <cp:lastPrinted>2024-06-14T05:54:00Z</cp:lastPrinted>
  <dcterms:created xsi:type="dcterms:W3CDTF">2024-06-13T11:02:00Z</dcterms:created>
  <dcterms:modified xsi:type="dcterms:W3CDTF">2024-06-14T08:30:00Z</dcterms:modified>
</cp:coreProperties>
</file>