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BC" w:rsidRDefault="00D234BC" w:rsidP="00D23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dnia 14 czerwca2024 r.</w:t>
      </w:r>
    </w:p>
    <w:p w:rsidR="00D234BC" w:rsidRDefault="00D234BC" w:rsidP="00D2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34BC" w:rsidRDefault="00D234BC" w:rsidP="00D2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234BC" w:rsidRDefault="00D234BC" w:rsidP="00D2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34BC" w:rsidRDefault="00D234BC" w:rsidP="00D234B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Budowa</w:t>
      </w:r>
      <w:r w:rsidRPr="008F2D9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147DF">
        <w:rPr>
          <w:rFonts w:ascii="Times New Roman" w:hAnsi="Times New Roman" w:cs="Times New Roman"/>
          <w:b/>
          <w:iCs/>
          <w:sz w:val="24"/>
          <w:szCs w:val="24"/>
        </w:rPr>
        <w:t>placu zabaw na działce nr 37/58 w miejscowości Wilcze, gmina Osielsko</w:t>
      </w:r>
    </w:p>
    <w:p w:rsidR="00D234BC" w:rsidRPr="00D234BC" w:rsidRDefault="00D234BC" w:rsidP="00D234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34BC">
        <w:rPr>
          <w:rFonts w:ascii="Times New Roman" w:eastAsia="Calibri" w:hAnsi="Times New Roman" w:cs="Times New Roman"/>
          <w:sz w:val="24"/>
          <w:szCs w:val="24"/>
          <w:lang w:eastAsia="pl-PL"/>
        </w:rPr>
        <w:t>Czy wyrażają Państwo zgodę na zmianę uziarnienia nawierzchni bezpiecznej z 0,2-8mm na 0-2mm? Piasek jest bezpieczniejszy dla dzieci niż żwir (kamyczki). Ewentualnie czy można wymieszać obie frakcje w stosunku 50% (0-2mm na dole)/50% (0,25-8mm u góry).</w:t>
      </w:r>
    </w:p>
    <w:p w:rsidR="00D234BC" w:rsidRPr="00D234BC" w:rsidRDefault="00D234BC" w:rsidP="00D234BC">
      <w:pPr>
        <w:pStyle w:val="Akapitzlist"/>
        <w:spacing w:after="0" w:line="240" w:lineRule="auto"/>
        <w:ind w:hanging="4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234B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Odp. </w:t>
      </w:r>
      <w:r w:rsidR="00E90FD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Zamawiający wyraża zgodę na </w:t>
      </w:r>
      <w:r w:rsidR="00E90FD9" w:rsidRPr="00E90FD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wymieszanie obu frakcji w stosunku 50 </w:t>
      </w:r>
      <w:r w:rsidR="00E90FD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 50</w:t>
      </w:r>
      <w:r w:rsidR="00E90FD9" w:rsidRPr="00E90FD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D234BC" w:rsidRDefault="00D234BC" w:rsidP="00D234B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34BC" w:rsidRPr="00D234BC" w:rsidRDefault="00D234BC" w:rsidP="00D234B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234BC" w:rsidRPr="00D234BC" w:rsidRDefault="00D234BC" w:rsidP="00D234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34BC">
        <w:rPr>
          <w:rFonts w:ascii="Times New Roman" w:eastAsia="Calibri" w:hAnsi="Times New Roman" w:cs="Times New Roman"/>
          <w:sz w:val="24"/>
          <w:szCs w:val="24"/>
          <w:lang w:eastAsia="pl-PL"/>
        </w:rPr>
        <w:t>Czy urządzenia placu zabaw mają być nowe czy będą pochodzić z demontażu z istniejącego placu? Jeśli nowe to gdzie mają być zamontowane stare urządzenia, jak opisane jest w przedmiarze?</w:t>
      </w:r>
    </w:p>
    <w:p w:rsidR="00D234BC" w:rsidRPr="00D234BC" w:rsidRDefault="00D234BC" w:rsidP="00D234B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234B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Odp. Urządzenia mają pochodzić z demontażu. Zamawiający nie przewiduje montażu nowych urządzeń. </w:t>
      </w:r>
    </w:p>
    <w:p w:rsidR="00951153" w:rsidRDefault="00E90FD9"/>
    <w:sectPr w:rsidR="0095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80F"/>
    <w:multiLevelType w:val="hybridMultilevel"/>
    <w:tmpl w:val="1046B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EC"/>
    <w:rsid w:val="002306EC"/>
    <w:rsid w:val="002B73BF"/>
    <w:rsid w:val="007B64E7"/>
    <w:rsid w:val="00D234BC"/>
    <w:rsid w:val="00E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Justyna</dc:creator>
  <cp:keywords/>
  <dc:description/>
  <cp:lastModifiedBy>Janicka Justyna</cp:lastModifiedBy>
  <cp:revision>4</cp:revision>
  <cp:lastPrinted>2024-06-14T07:33:00Z</cp:lastPrinted>
  <dcterms:created xsi:type="dcterms:W3CDTF">2024-06-14T07:18:00Z</dcterms:created>
  <dcterms:modified xsi:type="dcterms:W3CDTF">2024-06-14T07:33:00Z</dcterms:modified>
</cp:coreProperties>
</file>