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22B35" w:rsidRDefault="009309B3">
      <w:r>
        <w:rPr>
          <w:noProof/>
          <w:lang w:eastAsia="pl-PL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4455795</wp:posOffset>
            </wp:positionH>
            <wp:positionV relativeFrom="paragraph">
              <wp:posOffset>0</wp:posOffset>
            </wp:positionV>
            <wp:extent cx="1281430" cy="814705"/>
            <wp:effectExtent l="0" t="0" r="0" b="444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814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2308860</wp:posOffset>
            </wp:positionH>
            <wp:positionV relativeFrom="paragraph">
              <wp:posOffset>19685</wp:posOffset>
            </wp:positionV>
            <wp:extent cx="2065020" cy="814705"/>
            <wp:effectExtent l="0" t="0" r="0" b="4445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814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2B35" w:rsidRDefault="00722B35"/>
    <w:p w:rsidR="00722B35" w:rsidRDefault="00722B35"/>
    <w:p w:rsidR="00722B35" w:rsidRDefault="009309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9369FD">
        <w:t>Żołędowo</w:t>
      </w:r>
      <w:r>
        <w:t xml:space="preserve">, </w:t>
      </w:r>
      <w:r w:rsidR="009404B9">
        <w:t>13.06.</w:t>
      </w:r>
      <w:r>
        <w:t>202</w:t>
      </w:r>
      <w:r w:rsidR="009369FD">
        <w:t xml:space="preserve">4 </w:t>
      </w:r>
      <w:r>
        <w:t>r.</w:t>
      </w:r>
    </w:p>
    <w:p w:rsidR="00722B35" w:rsidRDefault="00722B35"/>
    <w:p w:rsidR="00722B35" w:rsidRDefault="00722B35"/>
    <w:p w:rsidR="00722B35" w:rsidRDefault="009309B3">
      <w:pPr>
        <w:jc w:val="center"/>
        <w:rPr>
          <w:b/>
          <w:bCs/>
        </w:rPr>
      </w:pPr>
      <w:r>
        <w:rPr>
          <w:b/>
          <w:bCs/>
        </w:rPr>
        <w:t>ZAPYTANIE OFERTOWE</w:t>
      </w:r>
    </w:p>
    <w:p w:rsidR="00722B35" w:rsidRDefault="00722B35">
      <w:pPr>
        <w:jc w:val="center"/>
        <w:rPr>
          <w:b/>
          <w:bCs/>
        </w:rPr>
      </w:pPr>
    </w:p>
    <w:p w:rsidR="00722B35" w:rsidRDefault="009309B3">
      <w:pPr>
        <w:jc w:val="center"/>
      </w:pPr>
      <w:r>
        <w:rPr>
          <w:b/>
          <w:bCs/>
        </w:rPr>
        <w:t>dotyczy zadania: „</w:t>
      </w:r>
      <w:r w:rsidR="009369FD">
        <w:rPr>
          <w:b/>
          <w:bCs/>
        </w:rPr>
        <w:t>Prace konserwatorskie elewacji zabytkowego kościoła parafialnego p.w. Podwyższenia Krzyża Świętego w miejscowości Żołędowo Gmina Osielsko.</w:t>
      </w:r>
      <w:r>
        <w:rPr>
          <w:b/>
          <w:bCs/>
        </w:rPr>
        <w:t>”</w:t>
      </w:r>
    </w:p>
    <w:p w:rsidR="00722B35" w:rsidRDefault="00722B35">
      <w:pPr>
        <w:jc w:val="center"/>
      </w:pPr>
    </w:p>
    <w:p w:rsidR="009309B3" w:rsidRDefault="009309B3"/>
    <w:p w:rsidR="00722B35" w:rsidRDefault="009309B3">
      <w:r>
        <w:rPr>
          <w:b/>
          <w:bCs/>
        </w:rPr>
        <w:t>1.  Zamawiający:</w:t>
      </w:r>
    </w:p>
    <w:p w:rsidR="00722B35" w:rsidRDefault="00722B35"/>
    <w:p w:rsidR="00722B35" w:rsidRDefault="00722B35"/>
    <w:p w:rsidR="00722B35" w:rsidRDefault="009309B3">
      <w:pPr>
        <w:jc w:val="both"/>
        <w:rPr>
          <w:b/>
          <w:bCs/>
        </w:rPr>
      </w:pPr>
      <w:r>
        <w:t xml:space="preserve">Parafia Rzymskokatolicka pw. Podwyższenia Krzyża Św. w </w:t>
      </w:r>
      <w:r w:rsidR="009369FD">
        <w:t>Żołędowie</w:t>
      </w:r>
      <w:r>
        <w:t xml:space="preserve">, ul. </w:t>
      </w:r>
      <w:r w:rsidR="009369FD">
        <w:t>Bydgoska 27</w:t>
      </w:r>
      <w:r>
        <w:t xml:space="preserve">, </w:t>
      </w:r>
      <w:r w:rsidR="009369FD">
        <w:br/>
      </w:r>
      <w:r>
        <w:t>8</w:t>
      </w:r>
      <w:r w:rsidR="009369FD">
        <w:t>6</w:t>
      </w:r>
      <w:r>
        <w:t>-</w:t>
      </w:r>
      <w:r w:rsidR="009369FD">
        <w:t>0</w:t>
      </w:r>
      <w:r w:rsidR="00FB0C50">
        <w:t>2</w:t>
      </w:r>
      <w:r w:rsidR="009369FD">
        <w:t>1 Żołędowo</w:t>
      </w:r>
      <w:r>
        <w:t>.</w:t>
      </w:r>
    </w:p>
    <w:p w:rsidR="00722B35" w:rsidRDefault="00722B35">
      <w:pPr>
        <w:jc w:val="both"/>
        <w:rPr>
          <w:b/>
          <w:bCs/>
        </w:rPr>
      </w:pPr>
    </w:p>
    <w:p w:rsidR="001805BF" w:rsidRDefault="001805BF">
      <w:pPr>
        <w:jc w:val="both"/>
        <w:rPr>
          <w:b/>
          <w:bCs/>
        </w:rPr>
      </w:pPr>
    </w:p>
    <w:p w:rsidR="00722B35" w:rsidRDefault="009309B3" w:rsidP="009309B3">
      <w:pPr>
        <w:numPr>
          <w:ilvl w:val="0"/>
          <w:numId w:val="10"/>
        </w:numPr>
        <w:ind w:left="284" w:hanging="284"/>
      </w:pPr>
      <w:r>
        <w:rPr>
          <w:b/>
          <w:bCs/>
        </w:rPr>
        <w:t>Tryb i rodzaj udzielonego zamówienia:</w:t>
      </w:r>
    </w:p>
    <w:p w:rsidR="00722B35" w:rsidRDefault="00722B35"/>
    <w:p w:rsidR="00355ACA" w:rsidRPr="00355ACA" w:rsidRDefault="00355ACA" w:rsidP="00355ACA">
      <w:pPr>
        <w:suppressAutoHyphens w:val="0"/>
        <w:spacing w:line="259" w:lineRule="auto"/>
        <w:jc w:val="both"/>
        <w:rPr>
          <w:rFonts w:eastAsia="Calibri"/>
          <w:kern w:val="2"/>
          <w:lang w:eastAsia="en-US"/>
          <w14:ligatures w14:val="standardContextual"/>
        </w:rPr>
      </w:pPr>
      <w:r w:rsidRPr="00355ACA">
        <w:rPr>
          <w:rFonts w:eastAsia="Calibri"/>
          <w:kern w:val="2"/>
          <w:lang w:eastAsia="en-US"/>
          <w14:ligatures w14:val="standardContextual"/>
        </w:rPr>
        <w:t>Niniejsze postępowanie prowadzone jest w sposób konkurencyjny i transparenty, w szczególności z uwzględnieniem § 8 ust. 6 Regulaminu Naboru Wniosków o dofinansowanie z Rządowego Programu Odbudowy Zabytków.</w:t>
      </w:r>
    </w:p>
    <w:p w:rsidR="00355ACA" w:rsidRPr="00355ACA" w:rsidRDefault="00355ACA" w:rsidP="00355ACA">
      <w:pPr>
        <w:suppressAutoHyphens w:val="0"/>
        <w:spacing w:line="259" w:lineRule="auto"/>
        <w:jc w:val="both"/>
        <w:rPr>
          <w:rFonts w:eastAsia="Calibri"/>
          <w:kern w:val="2"/>
          <w:lang w:eastAsia="en-US"/>
          <w14:ligatures w14:val="standardContextual"/>
        </w:rPr>
      </w:pPr>
    </w:p>
    <w:p w:rsidR="00355ACA" w:rsidRPr="00355ACA" w:rsidRDefault="00355ACA" w:rsidP="00355ACA">
      <w:pPr>
        <w:suppressAutoHyphens w:val="0"/>
        <w:spacing w:line="259" w:lineRule="auto"/>
        <w:jc w:val="both"/>
        <w:rPr>
          <w:rFonts w:eastAsia="Calibri"/>
          <w:kern w:val="2"/>
          <w:lang w:eastAsia="en-US"/>
          <w14:ligatures w14:val="standardContextual"/>
        </w:rPr>
      </w:pPr>
      <w:r w:rsidRPr="00355ACA">
        <w:rPr>
          <w:rFonts w:eastAsia="Calibri"/>
          <w:kern w:val="2"/>
          <w:lang w:eastAsia="en-US"/>
          <w14:ligatures w14:val="standardContextual"/>
        </w:rPr>
        <w:t xml:space="preserve">Do niniejszego zaproszenia do składania ofert nie stosuje się ustawy z dnia 11 września 2019 r. Prawo zamówień publicznych (Dz. U. z 2023 r. poz. 1605 z </w:t>
      </w:r>
      <w:proofErr w:type="spellStart"/>
      <w:r w:rsidRPr="00355ACA">
        <w:rPr>
          <w:rFonts w:eastAsia="Calibri"/>
          <w:kern w:val="2"/>
          <w:lang w:eastAsia="en-US"/>
          <w14:ligatures w14:val="standardContextual"/>
        </w:rPr>
        <w:t>późn</w:t>
      </w:r>
      <w:proofErr w:type="spellEnd"/>
      <w:r w:rsidRPr="00355ACA">
        <w:rPr>
          <w:rFonts w:eastAsia="Calibri"/>
          <w:kern w:val="2"/>
          <w:lang w:eastAsia="en-US"/>
          <w14:ligatures w14:val="standardContextual"/>
        </w:rPr>
        <w:t>. zm.).</w:t>
      </w:r>
      <w:r w:rsidRPr="00355ACA">
        <w:rPr>
          <w:rFonts w:ascii="Calibri" w:eastAsia="Calibri" w:hAnsi="Calibri"/>
          <w:kern w:val="2"/>
          <w:lang w:eastAsia="en-US"/>
          <w14:ligatures w14:val="standardContextual"/>
        </w:rPr>
        <w:t xml:space="preserve"> </w:t>
      </w:r>
      <w:r w:rsidRPr="00355ACA">
        <w:rPr>
          <w:rFonts w:eastAsia="Calibri"/>
          <w:kern w:val="2"/>
          <w:lang w:eastAsia="en-US"/>
          <w14:ligatures w14:val="standardContextual"/>
        </w:rPr>
        <w:t>Zamawiający zastrzega sobie prawo unieważnienia niniejszego postępowania na każdym etapie bez podania przyczyny.</w:t>
      </w:r>
    </w:p>
    <w:p w:rsidR="00355ACA" w:rsidRPr="00355ACA" w:rsidRDefault="00355ACA" w:rsidP="00355ACA">
      <w:pPr>
        <w:suppressAutoHyphens w:val="0"/>
        <w:spacing w:line="259" w:lineRule="auto"/>
        <w:jc w:val="both"/>
        <w:rPr>
          <w:rFonts w:eastAsia="Calibri"/>
          <w:kern w:val="2"/>
          <w:lang w:eastAsia="en-US"/>
          <w14:ligatures w14:val="standardContextual"/>
        </w:rPr>
      </w:pPr>
    </w:p>
    <w:p w:rsidR="00355ACA" w:rsidRPr="00355ACA" w:rsidRDefault="00355ACA" w:rsidP="00355ACA">
      <w:pPr>
        <w:suppressAutoHyphens w:val="0"/>
        <w:spacing w:line="259" w:lineRule="auto"/>
        <w:jc w:val="both"/>
        <w:rPr>
          <w:rFonts w:eastAsia="Calibri"/>
          <w:kern w:val="2"/>
          <w:lang w:eastAsia="en-US"/>
          <w14:ligatures w14:val="standardContextual"/>
        </w:rPr>
      </w:pPr>
      <w:r>
        <w:rPr>
          <w:rFonts w:eastAsia="Calibri"/>
          <w:kern w:val="2"/>
          <w:lang w:eastAsia="en-US"/>
          <w14:ligatures w14:val="standardContextual"/>
        </w:rPr>
        <w:t>W</w:t>
      </w:r>
      <w:r w:rsidRPr="00355ACA">
        <w:rPr>
          <w:rFonts w:eastAsia="Calibri"/>
          <w:kern w:val="2"/>
          <w:lang w:eastAsia="en-US"/>
          <w14:ligatures w14:val="standardContextual"/>
        </w:rPr>
        <w:t xml:space="preserve"> sprawach nieuregulowanych zastosowanie znajdują bezwzględnie obowiązujące przepisy prawa w szczególności ustawy z dnia 23 kwietnia 1964 r. Kodeks cywilny (</w:t>
      </w:r>
      <w:proofErr w:type="spellStart"/>
      <w:r w:rsidRPr="00355ACA">
        <w:rPr>
          <w:rFonts w:eastAsia="Calibri"/>
          <w:kern w:val="2"/>
          <w:lang w:eastAsia="en-US"/>
          <w14:ligatures w14:val="standardContextual"/>
        </w:rPr>
        <w:t>t.j</w:t>
      </w:r>
      <w:proofErr w:type="spellEnd"/>
      <w:r w:rsidRPr="00355ACA">
        <w:rPr>
          <w:rFonts w:eastAsia="Calibri"/>
          <w:kern w:val="2"/>
          <w:lang w:eastAsia="en-US"/>
          <w14:ligatures w14:val="standardContextual"/>
        </w:rPr>
        <w:t xml:space="preserve">. Dz. U. z 2023 r., poz. 1610 z </w:t>
      </w:r>
      <w:proofErr w:type="spellStart"/>
      <w:r w:rsidRPr="00355ACA">
        <w:rPr>
          <w:rFonts w:eastAsia="Calibri"/>
          <w:kern w:val="2"/>
          <w:lang w:eastAsia="en-US"/>
          <w14:ligatures w14:val="standardContextual"/>
        </w:rPr>
        <w:t>późn</w:t>
      </w:r>
      <w:proofErr w:type="spellEnd"/>
      <w:r w:rsidRPr="00355ACA">
        <w:rPr>
          <w:rFonts w:eastAsia="Calibri"/>
          <w:kern w:val="2"/>
          <w:lang w:eastAsia="en-US"/>
          <w14:ligatures w14:val="standardContextual"/>
        </w:rPr>
        <w:t>. zm.)</w:t>
      </w:r>
    </w:p>
    <w:p w:rsidR="00355ACA" w:rsidRDefault="00355ACA">
      <w:pPr>
        <w:rPr>
          <w:b/>
          <w:bCs/>
        </w:rPr>
      </w:pPr>
    </w:p>
    <w:p w:rsidR="006647A3" w:rsidRDefault="006647A3" w:rsidP="006647A3">
      <w:pPr>
        <w:jc w:val="both"/>
        <w:rPr>
          <w:b/>
          <w:bCs/>
        </w:rPr>
      </w:pPr>
      <w:r w:rsidRPr="00BA222C">
        <w:t>Dane osobowe przekazanie Zamawiającemu w toku prowadzenia postępowania będą przetwarzane zgodnie z regulacjami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1 ) (dalej Rozporządzenie RODO)</w:t>
      </w:r>
    </w:p>
    <w:p w:rsidR="00B756A7" w:rsidRDefault="00B756A7">
      <w:pPr>
        <w:rPr>
          <w:b/>
          <w:bCs/>
        </w:rPr>
      </w:pPr>
    </w:p>
    <w:p w:rsidR="001805BF" w:rsidRPr="00355ACA" w:rsidRDefault="001805BF">
      <w:pPr>
        <w:rPr>
          <w:b/>
          <w:bCs/>
        </w:rPr>
      </w:pPr>
    </w:p>
    <w:p w:rsidR="00722B35" w:rsidRDefault="009309B3">
      <w:r>
        <w:rPr>
          <w:b/>
          <w:bCs/>
        </w:rPr>
        <w:t xml:space="preserve"> 3. Przedmiot zamówienia:</w:t>
      </w:r>
    </w:p>
    <w:p w:rsidR="00722B35" w:rsidRDefault="00722B35"/>
    <w:p w:rsidR="009369FD" w:rsidRDefault="009309B3">
      <w:pPr>
        <w:jc w:val="both"/>
      </w:pPr>
      <w:r>
        <w:t xml:space="preserve">Przedmiotem zamówienia </w:t>
      </w:r>
      <w:r w:rsidR="009369FD">
        <w:t xml:space="preserve">są: </w:t>
      </w:r>
    </w:p>
    <w:p w:rsidR="009369FD" w:rsidRDefault="009369FD">
      <w:pPr>
        <w:jc w:val="both"/>
      </w:pPr>
      <w:r>
        <w:rPr>
          <w:b/>
          <w:bCs/>
        </w:rPr>
        <w:t>Prace konserwatorskie elewacji zabytkowego kościoła parafialnego p.w. Podwyższenia Krzyża Świętego w miejscowości Żołędowo Gmina Osielsko</w:t>
      </w:r>
    </w:p>
    <w:p w:rsidR="00722B35" w:rsidRDefault="009309B3">
      <w:pPr>
        <w:jc w:val="both"/>
      </w:pPr>
      <w:r>
        <w:lastRenderedPageBreak/>
        <w:t xml:space="preserve">Budynek </w:t>
      </w:r>
      <w:r w:rsidR="009369FD">
        <w:t xml:space="preserve">zabytkowego kościoła </w:t>
      </w:r>
      <w:r>
        <w:t xml:space="preserve">wpisany </w:t>
      </w:r>
      <w:r w:rsidR="009369FD">
        <w:t xml:space="preserve">jest </w:t>
      </w:r>
      <w:r>
        <w:t>do Rejestru Zabytków Województwa Kujawsko -Pomorskiego</w:t>
      </w:r>
      <w:r w:rsidR="009369FD">
        <w:t xml:space="preserve"> pod Nr A/776</w:t>
      </w:r>
      <w:r>
        <w:t xml:space="preserve">.  </w:t>
      </w:r>
    </w:p>
    <w:p w:rsidR="00722B35" w:rsidRDefault="00722B35">
      <w:pPr>
        <w:jc w:val="both"/>
      </w:pPr>
    </w:p>
    <w:p w:rsidR="00722B35" w:rsidRDefault="009309B3">
      <w:pPr>
        <w:jc w:val="both"/>
      </w:pPr>
      <w:r>
        <w:rPr>
          <w:b/>
          <w:bCs/>
        </w:rPr>
        <w:t>Specyfikacja przedmiotu zamówienia:</w:t>
      </w:r>
    </w:p>
    <w:p w:rsidR="00722B35" w:rsidRDefault="00722B35">
      <w:pPr>
        <w:jc w:val="both"/>
      </w:pPr>
    </w:p>
    <w:p w:rsidR="00491C85" w:rsidRDefault="00491C85" w:rsidP="00491C85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czyszczenie elewacji wraz z ręcznym szlifowaniem,</w:t>
      </w:r>
    </w:p>
    <w:p w:rsidR="00491C85" w:rsidRDefault="00491C85" w:rsidP="00491C85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dwukrotne malowanie elewacji drewnianej impregnatem do drewna firmy ALTAX w kolorze brązowym,</w:t>
      </w:r>
    </w:p>
    <w:p w:rsidR="00491C85" w:rsidRDefault="00491C85" w:rsidP="00491C85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przeprowadzenie impregnacji hydrofobowej powierzchni betonowych,</w:t>
      </w:r>
    </w:p>
    <w:p w:rsidR="00491C85" w:rsidRDefault="00491C85" w:rsidP="00491C85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remont i zabezpieczenie cokołu,</w:t>
      </w:r>
    </w:p>
    <w:p w:rsidR="00491C85" w:rsidRDefault="00491C85" w:rsidP="00491C85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wymiana rynien i rur spustowych oraz elementów z blachy. </w:t>
      </w:r>
    </w:p>
    <w:p w:rsidR="00722B35" w:rsidRDefault="00722B35">
      <w:pPr>
        <w:jc w:val="both"/>
      </w:pPr>
    </w:p>
    <w:p w:rsidR="009369FD" w:rsidRDefault="009369FD">
      <w:pPr>
        <w:jc w:val="both"/>
      </w:pPr>
    </w:p>
    <w:p w:rsidR="00722B35" w:rsidRDefault="00491C85" w:rsidP="00491C85">
      <w:r>
        <w:rPr>
          <w:b/>
          <w:bCs/>
        </w:rPr>
        <w:t xml:space="preserve">3. </w:t>
      </w:r>
      <w:r w:rsidR="009309B3">
        <w:rPr>
          <w:b/>
          <w:bCs/>
        </w:rPr>
        <w:t>Termin wykonania zadania:</w:t>
      </w:r>
    </w:p>
    <w:p w:rsidR="00722B35" w:rsidRDefault="00722B35">
      <w:pPr>
        <w:jc w:val="both"/>
      </w:pPr>
    </w:p>
    <w:p w:rsidR="00722B35" w:rsidRDefault="009309B3">
      <w:pPr>
        <w:jc w:val="both"/>
      </w:pPr>
      <w:r>
        <w:t xml:space="preserve">od podpisania umowy z Wykonawcą </w:t>
      </w:r>
      <w:r>
        <w:rPr>
          <w:b/>
          <w:bCs/>
        </w:rPr>
        <w:t>do 30.11.2024r.</w:t>
      </w:r>
    </w:p>
    <w:p w:rsidR="00722B35" w:rsidRDefault="00722B35">
      <w:pPr>
        <w:jc w:val="both"/>
      </w:pPr>
    </w:p>
    <w:p w:rsidR="009309B3" w:rsidRDefault="009309B3" w:rsidP="00491C85"/>
    <w:p w:rsidR="00722B35" w:rsidRDefault="00491C85" w:rsidP="00491C85">
      <w:r>
        <w:rPr>
          <w:b/>
          <w:bCs/>
        </w:rPr>
        <w:t xml:space="preserve">4. </w:t>
      </w:r>
      <w:r w:rsidR="009309B3">
        <w:rPr>
          <w:b/>
          <w:bCs/>
        </w:rPr>
        <w:t>Miejsce oraz termin składania ofert:</w:t>
      </w:r>
    </w:p>
    <w:p w:rsidR="00722B35" w:rsidRDefault="00722B35">
      <w:pPr>
        <w:jc w:val="both"/>
      </w:pPr>
    </w:p>
    <w:p w:rsidR="00491C85" w:rsidRDefault="00B756A7">
      <w:pPr>
        <w:jc w:val="both"/>
        <w:rPr>
          <w:b/>
          <w:bCs/>
        </w:rPr>
      </w:pPr>
      <w:r>
        <w:t xml:space="preserve">Oferty należy składać na formularzu ofertowym wraz </w:t>
      </w:r>
      <w:r w:rsidRPr="0066332B">
        <w:t>z załącznikiem nr</w:t>
      </w:r>
      <w:r>
        <w:t xml:space="preserve"> 1 – oświadczenie o wykluczeniu</w:t>
      </w:r>
      <w:r w:rsidR="006647A3">
        <w:t>,</w:t>
      </w:r>
      <w:r>
        <w:t xml:space="preserve"> </w:t>
      </w:r>
      <w:r w:rsidR="009309B3">
        <w:t>osobiście</w:t>
      </w:r>
      <w:r w:rsidRPr="00B756A7">
        <w:t xml:space="preserve"> w siedzibie zamawiającego tj.: 86-021 Żołędowo, ul. Bydgoska 27 </w:t>
      </w:r>
      <w:r w:rsidR="009309B3">
        <w:t xml:space="preserve"> lub za pośrednictwem przesyłki pocztowej/kuriersk</w:t>
      </w:r>
      <w:r>
        <w:t xml:space="preserve">iej </w:t>
      </w:r>
      <w:r w:rsidR="009309B3" w:rsidRPr="00B756A7">
        <w:rPr>
          <w:b/>
        </w:rPr>
        <w:t xml:space="preserve">w terminie do dnia </w:t>
      </w:r>
      <w:r w:rsidR="009404B9" w:rsidRPr="009404B9">
        <w:rPr>
          <w:b/>
        </w:rPr>
        <w:t>15 lipca</w:t>
      </w:r>
      <w:r w:rsidR="009309B3" w:rsidRPr="009404B9">
        <w:rPr>
          <w:b/>
        </w:rPr>
        <w:t xml:space="preserve"> 202</w:t>
      </w:r>
      <w:r w:rsidR="00491C85" w:rsidRPr="009404B9">
        <w:rPr>
          <w:b/>
        </w:rPr>
        <w:t>4</w:t>
      </w:r>
      <w:r w:rsidR="00491C85" w:rsidRPr="00B756A7">
        <w:rPr>
          <w:b/>
        </w:rPr>
        <w:t xml:space="preserve"> </w:t>
      </w:r>
      <w:r w:rsidR="009309B3" w:rsidRPr="00B756A7">
        <w:rPr>
          <w:b/>
        </w:rPr>
        <w:t>r. do godz. 10:00</w:t>
      </w:r>
      <w:r w:rsidR="009309B3">
        <w:t xml:space="preserve"> z dopiskiem: </w:t>
      </w:r>
      <w:r w:rsidR="009309B3" w:rsidRPr="00491C85">
        <w:rPr>
          <w:b/>
          <w:bCs/>
        </w:rPr>
        <w:t xml:space="preserve">„Oferta na </w:t>
      </w:r>
      <w:r w:rsidR="00491C85" w:rsidRPr="00491C85">
        <w:rPr>
          <w:b/>
          <w:bCs/>
        </w:rPr>
        <w:t>prace konserwatorskie</w:t>
      </w:r>
      <w:r w:rsidR="00491C85">
        <w:t xml:space="preserve"> </w:t>
      </w:r>
      <w:r w:rsidR="009309B3" w:rsidRPr="00491C85">
        <w:rPr>
          <w:b/>
          <w:bCs/>
        </w:rPr>
        <w:t>zabytkowego Kościoła</w:t>
      </w:r>
      <w:r w:rsidR="00491C85" w:rsidRPr="00491C85">
        <w:rPr>
          <w:b/>
          <w:bCs/>
        </w:rPr>
        <w:t xml:space="preserve"> </w:t>
      </w:r>
      <w:r w:rsidR="009309B3" w:rsidRPr="00491C85">
        <w:rPr>
          <w:b/>
          <w:bCs/>
        </w:rPr>
        <w:t xml:space="preserve">w </w:t>
      </w:r>
      <w:r w:rsidR="00491C85" w:rsidRPr="00491C85">
        <w:rPr>
          <w:b/>
          <w:bCs/>
        </w:rPr>
        <w:t>Żołędowie</w:t>
      </w:r>
      <w:r w:rsidR="009309B3" w:rsidRPr="00491C85">
        <w:rPr>
          <w:b/>
          <w:bCs/>
        </w:rPr>
        <w:t>”</w:t>
      </w:r>
      <w:r w:rsidR="00491C85">
        <w:rPr>
          <w:b/>
          <w:bCs/>
        </w:rPr>
        <w:t>.</w:t>
      </w:r>
    </w:p>
    <w:p w:rsidR="00722B35" w:rsidRDefault="009309B3">
      <w:pPr>
        <w:jc w:val="both"/>
      </w:pPr>
      <w:r>
        <w:t xml:space="preserve">Decyduje data wpływu oferty do siedziby zamawiającego. </w:t>
      </w:r>
    </w:p>
    <w:p w:rsidR="00491C85" w:rsidRDefault="00491C85">
      <w:pPr>
        <w:jc w:val="both"/>
      </w:pPr>
    </w:p>
    <w:p w:rsidR="00722B35" w:rsidRDefault="00722B35">
      <w:pPr>
        <w:jc w:val="both"/>
      </w:pPr>
    </w:p>
    <w:p w:rsidR="00722B35" w:rsidRDefault="009309B3" w:rsidP="001805BF">
      <w:pPr>
        <w:numPr>
          <w:ilvl w:val="0"/>
          <w:numId w:val="12"/>
        </w:numPr>
        <w:ind w:left="426" w:hanging="426"/>
        <w:jc w:val="both"/>
      </w:pPr>
      <w:r>
        <w:rPr>
          <w:b/>
          <w:bCs/>
        </w:rPr>
        <w:t>Kryterium wyboru oferty:</w:t>
      </w:r>
      <w:r w:rsidR="001805BF">
        <w:t xml:space="preserve"> </w:t>
      </w:r>
      <w:r>
        <w:t xml:space="preserve">Cena brutto – </w:t>
      </w:r>
      <w:r w:rsidR="001805BF">
        <w:t>10</w:t>
      </w:r>
      <w:r>
        <w:t>0%</w:t>
      </w:r>
    </w:p>
    <w:p w:rsidR="00722B35" w:rsidRDefault="00722B35">
      <w:pPr>
        <w:jc w:val="both"/>
      </w:pPr>
    </w:p>
    <w:p w:rsidR="00722B35" w:rsidRDefault="00722B35">
      <w:pPr>
        <w:jc w:val="both"/>
      </w:pPr>
    </w:p>
    <w:p w:rsidR="00722B35" w:rsidRDefault="009309B3" w:rsidP="009309B3">
      <w:pPr>
        <w:numPr>
          <w:ilvl w:val="0"/>
          <w:numId w:val="12"/>
        </w:numPr>
        <w:ind w:left="426" w:hanging="426"/>
        <w:jc w:val="both"/>
      </w:pPr>
      <w:r>
        <w:rPr>
          <w:b/>
          <w:bCs/>
        </w:rPr>
        <w:t>Osoba upoważniona do kontaktu:</w:t>
      </w:r>
    </w:p>
    <w:p w:rsidR="00722B35" w:rsidRDefault="00722B35">
      <w:pPr>
        <w:jc w:val="both"/>
      </w:pPr>
    </w:p>
    <w:p w:rsidR="00722B35" w:rsidRDefault="009309B3">
      <w:pPr>
        <w:jc w:val="both"/>
      </w:pPr>
      <w:r>
        <w:t xml:space="preserve">Ks. </w:t>
      </w:r>
      <w:r w:rsidR="00491C85">
        <w:t xml:space="preserve">Jarosław Kubiak </w:t>
      </w:r>
      <w:r>
        <w:t>– tel</w:t>
      </w:r>
      <w:r w:rsidR="00355ACA">
        <w:t>.</w:t>
      </w:r>
      <w:r>
        <w:t>: 60</w:t>
      </w:r>
      <w:r w:rsidR="00491C85">
        <w:t>4</w:t>
      </w:r>
      <w:r>
        <w:t>-</w:t>
      </w:r>
      <w:r w:rsidR="00491C85">
        <w:t>417</w:t>
      </w:r>
      <w:r>
        <w:t>-</w:t>
      </w:r>
      <w:r w:rsidR="00491C85">
        <w:t>640</w:t>
      </w:r>
    </w:p>
    <w:p w:rsidR="00722B35" w:rsidRDefault="00722B35">
      <w:pPr>
        <w:jc w:val="both"/>
      </w:pPr>
    </w:p>
    <w:p w:rsidR="00722B35" w:rsidRDefault="00722B35">
      <w:pPr>
        <w:jc w:val="both"/>
      </w:pPr>
    </w:p>
    <w:p w:rsidR="00722B35" w:rsidRDefault="00722B35">
      <w:pPr>
        <w:jc w:val="both"/>
      </w:pPr>
    </w:p>
    <w:p w:rsidR="00722B35" w:rsidRDefault="009309B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</w:t>
      </w:r>
      <w:r w:rsidR="00491C85">
        <w:t>Jarosław Kubiak</w:t>
      </w:r>
      <w:r>
        <w:t>/</w:t>
      </w:r>
    </w:p>
    <w:p w:rsidR="00722B35" w:rsidRDefault="00722B35">
      <w:pPr>
        <w:jc w:val="both"/>
      </w:pPr>
    </w:p>
    <w:p w:rsidR="00722B35" w:rsidRDefault="00722B35">
      <w:pPr>
        <w:jc w:val="both"/>
      </w:pPr>
    </w:p>
    <w:p w:rsidR="00722B35" w:rsidRDefault="00722B35">
      <w:pPr>
        <w:jc w:val="both"/>
      </w:pPr>
    </w:p>
    <w:p w:rsidR="00722B35" w:rsidRDefault="00722B35">
      <w:pPr>
        <w:jc w:val="both"/>
      </w:pPr>
    </w:p>
    <w:p w:rsidR="00722B35" w:rsidRDefault="009309B3">
      <w:pPr>
        <w:jc w:val="both"/>
      </w:pPr>
      <w:r>
        <w:rPr>
          <w:u w:val="single"/>
        </w:rPr>
        <w:t>Załączniki:</w:t>
      </w:r>
    </w:p>
    <w:p w:rsidR="00722B35" w:rsidRDefault="009309B3">
      <w:pPr>
        <w:jc w:val="both"/>
      </w:pPr>
      <w:r>
        <w:t>- formularz ofertowy</w:t>
      </w:r>
    </w:p>
    <w:p w:rsidR="00B756A7" w:rsidRDefault="00B756A7">
      <w:pPr>
        <w:jc w:val="both"/>
      </w:pPr>
      <w:r>
        <w:t xml:space="preserve">- załącznik nr 1 do formularza ofertowego </w:t>
      </w:r>
      <w:r w:rsidRPr="00B756A7">
        <w:t>– oświadczenie o wykluczeniu</w:t>
      </w:r>
    </w:p>
    <w:p w:rsidR="00932BD3" w:rsidRDefault="009309B3">
      <w:pPr>
        <w:jc w:val="both"/>
      </w:pPr>
      <w:r>
        <w:t>- wzór umowy z wykonawcą</w:t>
      </w:r>
    </w:p>
    <w:p w:rsidR="006647A3" w:rsidRDefault="006647A3">
      <w:pPr>
        <w:jc w:val="both"/>
      </w:pPr>
      <w:r>
        <w:t>- decyzja konserwatora</w:t>
      </w:r>
    </w:p>
    <w:p w:rsidR="00563F05" w:rsidRDefault="00563F05">
      <w:pPr>
        <w:jc w:val="both"/>
      </w:pPr>
      <w:r>
        <w:t xml:space="preserve">- dekret </w:t>
      </w:r>
    </w:p>
    <w:p w:rsidR="00563F05" w:rsidRDefault="00563F05">
      <w:pPr>
        <w:jc w:val="both"/>
      </w:pPr>
      <w:r>
        <w:t>- obmiar prac</w:t>
      </w:r>
    </w:p>
    <w:p w:rsidR="00563F05" w:rsidRDefault="00563F05">
      <w:pPr>
        <w:jc w:val="both"/>
      </w:pPr>
    </w:p>
    <w:p w:rsidR="006647A3" w:rsidRDefault="006647A3">
      <w:pPr>
        <w:jc w:val="both"/>
      </w:pPr>
    </w:p>
    <w:sectPr w:rsidR="006647A3">
      <w:pgSz w:w="11906" w:h="16838"/>
      <w:pgMar w:top="675" w:right="1417" w:bottom="1418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position w:val="0"/>
        <w:sz w:val="24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position w:val="0"/>
        <w:sz w:val="24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position w:val="0"/>
        <w:sz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position w:val="0"/>
        <w:sz w:val="24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position w:val="0"/>
        <w:sz w:val="24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position w:val="0"/>
        <w:sz w:val="24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position w:val="0"/>
        <w:sz w:val="24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position w:val="0"/>
        <w:sz w:val="24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position w:val="0"/>
        <w:sz w:val="24"/>
        <w:vertAlign w:val="baseline"/>
      </w:r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cs="Arial"/>
        <w:spacing w:val="-1"/>
        <w:w w:val="90"/>
        <w:sz w:val="18"/>
        <w:szCs w:val="18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w w:val="99"/>
        <w:sz w:val="18"/>
        <w:szCs w:val="18"/>
        <w:lang w:val="pl-PL"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lang w:val="pl-PL"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 Narrow"/>
      </w:rPr>
    </w:lvl>
  </w:abstractNum>
  <w:abstractNum w:abstractNumId="9">
    <w:nsid w:val="28737220"/>
    <w:multiLevelType w:val="hybridMultilevel"/>
    <w:tmpl w:val="201E8680"/>
    <w:lvl w:ilvl="0" w:tplc="6890EA5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D44FF"/>
    <w:multiLevelType w:val="hybridMultilevel"/>
    <w:tmpl w:val="BE288DD2"/>
    <w:lvl w:ilvl="0" w:tplc="F3CA50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842FF"/>
    <w:multiLevelType w:val="hybridMultilevel"/>
    <w:tmpl w:val="67940DD8"/>
    <w:lvl w:ilvl="0" w:tplc="514A00E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1C5B1F"/>
    <w:multiLevelType w:val="hybridMultilevel"/>
    <w:tmpl w:val="F598592A"/>
    <w:lvl w:ilvl="0" w:tplc="5D86547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2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06"/>
    <w:rsid w:val="001805BF"/>
    <w:rsid w:val="00355ACA"/>
    <w:rsid w:val="00422706"/>
    <w:rsid w:val="00491C85"/>
    <w:rsid w:val="00563F05"/>
    <w:rsid w:val="006647A3"/>
    <w:rsid w:val="00722B35"/>
    <w:rsid w:val="009309B3"/>
    <w:rsid w:val="00932BD3"/>
    <w:rsid w:val="009369FD"/>
    <w:rsid w:val="009404B9"/>
    <w:rsid w:val="00B756A7"/>
    <w:rsid w:val="00FB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tabs>
        <w:tab w:val="num" w:pos="0"/>
      </w:tabs>
      <w:spacing w:before="162"/>
      <w:ind w:left="836" w:hanging="361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position w:val="0"/>
      <w:sz w:val="24"/>
      <w:vertAlign w:val="baseline"/>
    </w:rPr>
  </w:style>
  <w:style w:type="character" w:customStyle="1" w:styleId="WW8Num5z0">
    <w:name w:val="WW8Num5z0"/>
    <w:rPr>
      <w:rFonts w:eastAsia="Arial" w:cs="Arial"/>
      <w:spacing w:val="-1"/>
      <w:w w:val="90"/>
      <w:sz w:val="18"/>
      <w:szCs w:val="18"/>
      <w:lang w:val="pl-PL" w:eastAsia="ar-SA" w:bidi="ar-SA"/>
    </w:rPr>
  </w:style>
  <w:style w:type="character" w:customStyle="1" w:styleId="WW8Num5z1">
    <w:name w:val="WW8Num5z1"/>
    <w:rPr>
      <w:rFonts w:ascii="Arial" w:eastAsia="Arial" w:hAnsi="Arial" w:cs="Arial"/>
      <w:w w:val="99"/>
      <w:sz w:val="18"/>
      <w:szCs w:val="18"/>
      <w:lang w:val="pl-PL" w:eastAsia="ar-SA" w:bidi="ar-SA"/>
    </w:rPr>
  </w:style>
  <w:style w:type="character" w:customStyle="1" w:styleId="WW8Num5z2">
    <w:name w:val="WW8Num5z2"/>
    <w:rPr>
      <w:rFonts w:ascii="Symbol" w:hAnsi="Symbol" w:cs="Symbol"/>
      <w:lang w:val="pl-PL" w:eastAsia="ar-SA" w:bidi="ar-SA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OpenSymbol"/>
      <w:position w:val="0"/>
      <w:sz w:val="24"/>
      <w:vertAlign w:val="baselin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z1">
    <w:name w:val="WW8Num4z1"/>
    <w:rPr>
      <w:rFonts w:cs="Aria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</w:rPr>
  </w:style>
  <w:style w:type="character" w:customStyle="1" w:styleId="ListLabel3">
    <w:name w:val="ListLabel 3"/>
    <w:rPr>
      <w:rFonts w:eastAsia="Arial" w:cs="Arial"/>
      <w:spacing w:val="-1"/>
      <w:w w:val="90"/>
      <w:sz w:val="18"/>
      <w:szCs w:val="18"/>
      <w:lang w:val="pl-PL" w:eastAsia="ar-SA" w:bidi="ar-SA"/>
    </w:rPr>
  </w:style>
  <w:style w:type="character" w:customStyle="1" w:styleId="ListLabel1">
    <w:name w:val="ListLabel 1"/>
    <w:rPr>
      <w:rFonts w:eastAsia="Arial" w:cs="Arial"/>
      <w:w w:val="99"/>
      <w:sz w:val="18"/>
      <w:szCs w:val="18"/>
      <w:lang w:val="pl-PL" w:eastAsia="ar-SA" w:bidi="ar-SA"/>
    </w:rPr>
  </w:style>
  <w:style w:type="character" w:customStyle="1" w:styleId="ListLabel2">
    <w:name w:val="ListLabel 2"/>
    <w:rPr>
      <w:lang w:val="pl-PL" w:eastAsia="ar-SA" w:bidi="ar-SA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836" w:hanging="361"/>
      <w:jc w:val="both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tabs>
        <w:tab w:val="num" w:pos="0"/>
      </w:tabs>
      <w:spacing w:before="162"/>
      <w:ind w:left="836" w:hanging="361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position w:val="0"/>
      <w:sz w:val="24"/>
      <w:vertAlign w:val="baseline"/>
    </w:rPr>
  </w:style>
  <w:style w:type="character" w:customStyle="1" w:styleId="WW8Num5z0">
    <w:name w:val="WW8Num5z0"/>
    <w:rPr>
      <w:rFonts w:eastAsia="Arial" w:cs="Arial"/>
      <w:spacing w:val="-1"/>
      <w:w w:val="90"/>
      <w:sz w:val="18"/>
      <w:szCs w:val="18"/>
      <w:lang w:val="pl-PL" w:eastAsia="ar-SA" w:bidi="ar-SA"/>
    </w:rPr>
  </w:style>
  <w:style w:type="character" w:customStyle="1" w:styleId="WW8Num5z1">
    <w:name w:val="WW8Num5z1"/>
    <w:rPr>
      <w:rFonts w:ascii="Arial" w:eastAsia="Arial" w:hAnsi="Arial" w:cs="Arial"/>
      <w:w w:val="99"/>
      <w:sz w:val="18"/>
      <w:szCs w:val="18"/>
      <w:lang w:val="pl-PL" w:eastAsia="ar-SA" w:bidi="ar-SA"/>
    </w:rPr>
  </w:style>
  <w:style w:type="character" w:customStyle="1" w:styleId="WW8Num5z2">
    <w:name w:val="WW8Num5z2"/>
    <w:rPr>
      <w:rFonts w:ascii="Symbol" w:hAnsi="Symbol" w:cs="Symbol"/>
      <w:lang w:val="pl-PL" w:eastAsia="ar-SA" w:bidi="ar-SA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OpenSymbol"/>
      <w:position w:val="0"/>
      <w:sz w:val="24"/>
      <w:vertAlign w:val="baselin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z1">
    <w:name w:val="WW8Num4z1"/>
    <w:rPr>
      <w:rFonts w:cs="Aria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</w:rPr>
  </w:style>
  <w:style w:type="character" w:customStyle="1" w:styleId="ListLabel3">
    <w:name w:val="ListLabel 3"/>
    <w:rPr>
      <w:rFonts w:eastAsia="Arial" w:cs="Arial"/>
      <w:spacing w:val="-1"/>
      <w:w w:val="90"/>
      <w:sz w:val="18"/>
      <w:szCs w:val="18"/>
      <w:lang w:val="pl-PL" w:eastAsia="ar-SA" w:bidi="ar-SA"/>
    </w:rPr>
  </w:style>
  <w:style w:type="character" w:customStyle="1" w:styleId="ListLabel1">
    <w:name w:val="ListLabel 1"/>
    <w:rPr>
      <w:rFonts w:eastAsia="Arial" w:cs="Arial"/>
      <w:w w:val="99"/>
      <w:sz w:val="18"/>
      <w:szCs w:val="18"/>
      <w:lang w:val="pl-PL" w:eastAsia="ar-SA" w:bidi="ar-SA"/>
    </w:rPr>
  </w:style>
  <w:style w:type="character" w:customStyle="1" w:styleId="ListLabel2">
    <w:name w:val="ListLabel 2"/>
    <w:rPr>
      <w:lang w:val="pl-PL" w:eastAsia="ar-SA" w:bidi="ar-SA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836" w:hanging="361"/>
      <w:jc w:val="both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biuro6gro</dc:creator>
  <cp:lastModifiedBy>Janicka Justyna</cp:lastModifiedBy>
  <cp:revision>6</cp:revision>
  <cp:lastPrinted>2024-06-13T07:31:00Z</cp:lastPrinted>
  <dcterms:created xsi:type="dcterms:W3CDTF">2024-06-04T08:48:00Z</dcterms:created>
  <dcterms:modified xsi:type="dcterms:W3CDTF">2024-06-13T07:31:00Z</dcterms:modified>
</cp:coreProperties>
</file>