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777DD" w14:textId="6062261F" w:rsidR="00636025" w:rsidRDefault="00636025" w:rsidP="004D63DE">
      <w:pPr>
        <w:ind w:left="2832" w:firstLine="708"/>
        <w:jc w:val="right"/>
        <w:rPr>
          <w:sz w:val="20"/>
          <w:szCs w:val="20"/>
        </w:rPr>
      </w:pPr>
      <w:r w:rsidRPr="00636025">
        <w:rPr>
          <w:sz w:val="20"/>
          <w:szCs w:val="20"/>
        </w:rPr>
        <w:t>Zał. Nr 2 do Uchwały Nr III/19/2024</w:t>
      </w:r>
      <w:r w:rsidRPr="00636025">
        <w:rPr>
          <w:sz w:val="20"/>
          <w:szCs w:val="20"/>
        </w:rPr>
        <w:br/>
        <w:t>Rady Gminy Osielsko</w:t>
      </w:r>
      <w:r w:rsidRPr="00636025">
        <w:rPr>
          <w:sz w:val="20"/>
          <w:szCs w:val="20"/>
        </w:rPr>
        <w:br/>
        <w:t>z dnia 21 maja 2024 r.</w:t>
      </w:r>
    </w:p>
    <w:p w14:paraId="215E7474" w14:textId="77777777" w:rsidR="004D63DE" w:rsidRDefault="004D63DE" w:rsidP="004D63DE">
      <w:pPr>
        <w:jc w:val="both"/>
      </w:pPr>
      <w:r>
        <w:rPr>
          <w:sz w:val="20"/>
          <w:szCs w:val="20"/>
        </w:rPr>
        <w:t xml:space="preserve"> </w:t>
      </w:r>
      <w:r>
        <w:t xml:space="preserve"> BRG.15.10.13.2024</w:t>
      </w:r>
    </w:p>
    <w:p w14:paraId="08D653EE" w14:textId="77777777" w:rsidR="004D63DE" w:rsidRPr="00636025" w:rsidRDefault="004D63DE" w:rsidP="004D63DE">
      <w:pPr>
        <w:rPr>
          <w:sz w:val="20"/>
          <w:szCs w:val="20"/>
        </w:rPr>
      </w:pPr>
    </w:p>
    <w:p w14:paraId="08A25FEB" w14:textId="7CED85EB" w:rsidR="00E660EE" w:rsidRDefault="00E660EE" w:rsidP="004D63DE">
      <w:pPr>
        <w:ind w:left="6372"/>
      </w:pPr>
      <w:r>
        <w:t xml:space="preserve">Osielsko, </w:t>
      </w:r>
      <w:r w:rsidR="002D7329">
        <w:t xml:space="preserve">23 </w:t>
      </w:r>
      <w:r w:rsidR="00695F53">
        <w:t>maja 2024 r.</w:t>
      </w:r>
    </w:p>
    <w:p w14:paraId="38DBB01A" w14:textId="0A09342E" w:rsidR="00E660EE" w:rsidRDefault="00E660EE" w:rsidP="00E660EE">
      <w:pPr>
        <w:jc w:val="right"/>
        <w:rPr>
          <w:sz w:val="20"/>
          <w:szCs w:val="20"/>
        </w:rPr>
      </w:pPr>
      <w:r>
        <w:t xml:space="preserve"> </w:t>
      </w:r>
    </w:p>
    <w:p w14:paraId="59CD7F98" w14:textId="4B56EA2A" w:rsidR="00E660EE" w:rsidRDefault="004D63DE" w:rsidP="00E660EE">
      <w:pPr>
        <w:jc w:val="both"/>
      </w:pPr>
      <w:r>
        <w:rPr>
          <w:sz w:val="20"/>
          <w:szCs w:val="20"/>
        </w:rPr>
        <w:t xml:space="preserve"> </w:t>
      </w:r>
    </w:p>
    <w:p w14:paraId="3BA4BE97" w14:textId="5EBB8910" w:rsidR="00E660EE" w:rsidRDefault="00E660EE" w:rsidP="00E660EE">
      <w:pPr>
        <w:shd w:val="clear" w:color="auto" w:fill="FFFFFF"/>
        <w:jc w:val="center"/>
        <w:rPr>
          <w:b/>
          <w:bCs/>
          <w:color w:val="333333"/>
        </w:rPr>
      </w:pPr>
      <w:r>
        <w:rPr>
          <w:color w:val="333333"/>
        </w:rPr>
        <w:t xml:space="preserve">                                     </w:t>
      </w:r>
      <w:r w:rsidR="00695F53">
        <w:rPr>
          <w:color w:val="333333"/>
        </w:rPr>
        <w:t xml:space="preserve">                                      </w:t>
      </w:r>
      <w:r>
        <w:rPr>
          <w:b/>
          <w:bCs/>
          <w:color w:val="333333"/>
        </w:rPr>
        <w:t>Wojewódzki Sąd Administracyjny</w:t>
      </w:r>
    </w:p>
    <w:p w14:paraId="3A306E90" w14:textId="5B860793" w:rsidR="00E660EE" w:rsidRDefault="00E660EE" w:rsidP="00E660EE">
      <w:pPr>
        <w:shd w:val="clear" w:color="auto" w:fill="FFFFFF"/>
        <w:ind w:left="708" w:firstLine="70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w Bydgoszczy</w:t>
      </w:r>
    </w:p>
    <w:p w14:paraId="6F0E5DA1" w14:textId="2BD0A0BB" w:rsidR="00E660EE" w:rsidRDefault="00E660EE" w:rsidP="00E660EE">
      <w:pPr>
        <w:shd w:val="clear" w:color="auto" w:fill="FFFFFF"/>
        <w:ind w:left="1416" w:firstLine="708"/>
        <w:jc w:val="center"/>
        <w:rPr>
          <w:color w:val="333333"/>
        </w:rPr>
      </w:pPr>
      <w:r>
        <w:rPr>
          <w:color w:val="333333"/>
        </w:rPr>
        <w:t xml:space="preserve">                 </w:t>
      </w:r>
      <w:r w:rsidR="008A76BA">
        <w:rPr>
          <w:color w:val="333333"/>
        </w:rPr>
        <w:t>u</w:t>
      </w:r>
      <w:r>
        <w:rPr>
          <w:color w:val="333333"/>
        </w:rPr>
        <w:t>l. Jana Kazimierza 5</w:t>
      </w:r>
    </w:p>
    <w:p w14:paraId="152AE918" w14:textId="77777777" w:rsidR="00E660EE" w:rsidRDefault="00E660EE" w:rsidP="00E660EE">
      <w:pPr>
        <w:shd w:val="clear" w:color="auto" w:fill="FFFFFF"/>
        <w:ind w:left="3540" w:firstLine="708"/>
        <w:rPr>
          <w:color w:val="333333"/>
        </w:rPr>
      </w:pPr>
      <w:r>
        <w:rPr>
          <w:color w:val="333333"/>
        </w:rPr>
        <w:t xml:space="preserve">              85-035 Bydgoszcz</w:t>
      </w:r>
    </w:p>
    <w:p w14:paraId="00EC4699" w14:textId="77777777" w:rsidR="00E660EE" w:rsidRDefault="00E660EE" w:rsidP="00E660EE">
      <w:pPr>
        <w:shd w:val="clear" w:color="auto" w:fill="FFFFFF"/>
        <w:jc w:val="center"/>
        <w:rPr>
          <w:color w:val="333333"/>
        </w:rPr>
      </w:pPr>
    </w:p>
    <w:p w14:paraId="65687A95" w14:textId="77777777" w:rsidR="007B1861" w:rsidRDefault="00E660EE" w:rsidP="00695F53">
      <w:pPr>
        <w:shd w:val="clear" w:color="auto" w:fill="FFFFFF"/>
        <w:ind w:firstLine="708"/>
        <w:jc w:val="center"/>
        <w:rPr>
          <w:color w:val="333333"/>
        </w:rPr>
      </w:pPr>
      <w:r>
        <w:rPr>
          <w:b/>
          <w:bCs/>
          <w:color w:val="333333"/>
        </w:rPr>
        <w:t xml:space="preserve">          </w:t>
      </w:r>
      <w:r w:rsidR="00695F53">
        <w:rPr>
          <w:b/>
          <w:bCs/>
          <w:color w:val="333333"/>
        </w:rPr>
        <w:t xml:space="preserve">                </w:t>
      </w:r>
      <w:r>
        <w:rPr>
          <w:b/>
          <w:bCs/>
          <w:color w:val="333333"/>
        </w:rPr>
        <w:t>Skarżący:</w:t>
      </w:r>
      <w:r>
        <w:rPr>
          <w:color w:val="333333"/>
        </w:rPr>
        <w:t xml:space="preserve"> </w:t>
      </w:r>
      <w:r>
        <w:rPr>
          <w:color w:val="333333"/>
        </w:rPr>
        <w:tab/>
      </w:r>
    </w:p>
    <w:p w14:paraId="0CE95105" w14:textId="487FD6A5" w:rsidR="007B1861" w:rsidRDefault="007B1861" w:rsidP="00467282">
      <w:pPr>
        <w:shd w:val="clear" w:color="auto" w:fill="FFFFFF"/>
        <w:ind w:firstLine="708"/>
        <w:jc w:val="center"/>
        <w:rPr>
          <w:color w:val="202124"/>
          <w:shd w:val="clear" w:color="auto" w:fill="FFFFFF"/>
        </w:rPr>
      </w:pPr>
      <w:r>
        <w:rPr>
          <w:color w:val="333333"/>
        </w:rPr>
        <w:t xml:space="preserve">           </w:t>
      </w:r>
      <w:r w:rsidR="00467282">
        <w:rPr>
          <w:color w:val="333333"/>
        </w:rPr>
        <w:t>(…)</w:t>
      </w:r>
      <w:r>
        <w:rPr>
          <w:color w:val="333333"/>
        </w:rPr>
        <w:t xml:space="preserve">                             </w:t>
      </w:r>
      <w:r w:rsidR="00467282">
        <w:rPr>
          <w:color w:val="333333"/>
        </w:rPr>
        <w:t xml:space="preserve"> </w:t>
      </w:r>
    </w:p>
    <w:p w14:paraId="40FDDE51" w14:textId="77777777" w:rsidR="00E660EE" w:rsidRDefault="00E660EE" w:rsidP="00E660EE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6646B18A" w14:textId="0A5F8840" w:rsidR="00E660EE" w:rsidRDefault="00E660EE" w:rsidP="00E660EE">
      <w:pPr>
        <w:shd w:val="clear" w:color="auto" w:fill="FFFFFF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    Organ, którego skarga dotyczy</w:t>
      </w:r>
      <w:r>
        <w:rPr>
          <w:color w:val="202124"/>
          <w:shd w:val="clear" w:color="auto" w:fill="FFFFFF"/>
        </w:rPr>
        <w:t xml:space="preserve">:        </w:t>
      </w:r>
      <w:r w:rsidR="00695F53">
        <w:rPr>
          <w:color w:val="202124"/>
          <w:shd w:val="clear" w:color="auto" w:fill="FFFFFF"/>
        </w:rPr>
        <w:t xml:space="preserve">                  </w:t>
      </w:r>
      <w:r>
        <w:rPr>
          <w:color w:val="202124"/>
          <w:shd w:val="clear" w:color="auto" w:fill="FFFFFF"/>
        </w:rPr>
        <w:t>Rada Gminy Osielsko</w:t>
      </w:r>
    </w:p>
    <w:p w14:paraId="4115DC3D" w14:textId="0DFAA64B" w:rsidR="00E660EE" w:rsidRDefault="008A76BA" w:rsidP="008A76BA">
      <w:pPr>
        <w:shd w:val="clear" w:color="auto" w:fill="FFFFFF"/>
        <w:ind w:left="4248" w:firstLine="708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 </w:t>
      </w:r>
      <w:r w:rsidR="00E660EE">
        <w:rPr>
          <w:color w:val="202124"/>
          <w:shd w:val="clear" w:color="auto" w:fill="FFFFFF"/>
        </w:rPr>
        <w:t>ul. Szosa Gdańska 55A</w:t>
      </w:r>
    </w:p>
    <w:p w14:paraId="7EAEF995" w14:textId="63CA30B5" w:rsidR="00E660EE" w:rsidRDefault="008A76BA" w:rsidP="008A76BA">
      <w:pPr>
        <w:shd w:val="clear" w:color="auto" w:fill="FFFFFF"/>
        <w:ind w:left="4248" w:firstLine="708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 </w:t>
      </w:r>
      <w:r w:rsidR="00E660EE">
        <w:rPr>
          <w:color w:val="202124"/>
          <w:shd w:val="clear" w:color="auto" w:fill="FFFFFF"/>
        </w:rPr>
        <w:t>86-031 Osielsko</w:t>
      </w:r>
    </w:p>
    <w:p w14:paraId="19A9B8C6" w14:textId="77777777" w:rsidR="00E660EE" w:rsidRDefault="00E660EE" w:rsidP="00E660EE">
      <w:pPr>
        <w:shd w:val="clear" w:color="auto" w:fill="FFFFFF"/>
        <w:jc w:val="center"/>
        <w:rPr>
          <w:color w:val="202124"/>
          <w:shd w:val="clear" w:color="auto" w:fill="FFFFFF"/>
        </w:rPr>
      </w:pPr>
    </w:p>
    <w:p w14:paraId="1F225049" w14:textId="77777777" w:rsidR="00E660EE" w:rsidRDefault="00E660EE" w:rsidP="002D7329">
      <w:pPr>
        <w:shd w:val="clear" w:color="auto" w:fill="FFFFFF"/>
        <w:jc w:val="both"/>
        <w:rPr>
          <w:color w:val="202124"/>
          <w:shd w:val="clear" w:color="auto" w:fill="FFFFFF"/>
        </w:rPr>
      </w:pPr>
    </w:p>
    <w:p w14:paraId="026EB785" w14:textId="0AAC23EF" w:rsidR="00E660EE" w:rsidRDefault="00695F53" w:rsidP="002D7329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156E56">
        <w:rPr>
          <w:color w:val="202124"/>
          <w:shd w:val="clear" w:color="auto" w:fill="FFFFFF"/>
        </w:rPr>
        <w:t xml:space="preserve">Działając na podstawie art. 54 </w:t>
      </w:r>
      <w:r>
        <w:t xml:space="preserve">§ 2 ustawy Prawo o postepowaniu przed sądami administracyjnymi przekazuję w załączeniu </w:t>
      </w:r>
      <w:r w:rsidR="00156E56">
        <w:t xml:space="preserve">skargę </w:t>
      </w:r>
      <w:r w:rsidR="00467282">
        <w:t xml:space="preserve"> </w:t>
      </w:r>
      <w:r w:rsidR="00156E56">
        <w:t xml:space="preserve"> na uchwałę Rady Gminy Osielsko</w:t>
      </w:r>
      <w:r>
        <w:t xml:space="preserve"> </w:t>
      </w:r>
      <w:r w:rsidR="00156E56">
        <w:t>nr IV/35/2024 z dnia 26</w:t>
      </w:r>
      <w:r w:rsidR="002D7329">
        <w:t xml:space="preserve"> marca </w:t>
      </w:r>
      <w:r w:rsidR="00156E56">
        <w:t>2024 r. w sprawie miejscowego planu zagospodarowania przestrzennego dla terenu przy ul. Kwiatowej w Osielsku, gmina Osielsko.</w:t>
      </w:r>
    </w:p>
    <w:p w14:paraId="14923AB3" w14:textId="77777777" w:rsidR="00156E56" w:rsidRDefault="00156E56" w:rsidP="002D7329">
      <w:pPr>
        <w:pStyle w:val="Akapitzlist"/>
        <w:shd w:val="clear" w:color="auto" w:fill="FFFFFF"/>
        <w:jc w:val="both"/>
      </w:pPr>
    </w:p>
    <w:p w14:paraId="078DE84E" w14:textId="384BD3A9" w:rsidR="00156E56" w:rsidRDefault="00156E56" w:rsidP="002D7329">
      <w:pPr>
        <w:pStyle w:val="Akapitzlist"/>
        <w:numPr>
          <w:ilvl w:val="0"/>
          <w:numId w:val="1"/>
        </w:numPr>
        <w:shd w:val="clear" w:color="auto" w:fill="FFFFFF"/>
        <w:jc w:val="both"/>
      </w:pPr>
      <w:r>
        <w:t xml:space="preserve">Przedstawiam odpowiedź na skargę wskazaną w pkt 1 niniejszego pisma wnosząc o jej oddalenie z przyczyn podanych w uzasadnieniu. </w:t>
      </w:r>
    </w:p>
    <w:p w14:paraId="1911CB22" w14:textId="77777777" w:rsidR="00156E56" w:rsidRDefault="00156E56" w:rsidP="002D7329">
      <w:pPr>
        <w:shd w:val="clear" w:color="auto" w:fill="FFFFFF"/>
        <w:jc w:val="both"/>
      </w:pPr>
    </w:p>
    <w:p w14:paraId="6CEA86B7" w14:textId="77777777" w:rsidR="00E660EE" w:rsidRDefault="00E660EE" w:rsidP="00E660EE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7C3F06E6" w14:textId="77777777" w:rsidR="00E660EE" w:rsidRDefault="00E660EE" w:rsidP="00E660EE">
      <w:pPr>
        <w:pStyle w:val="Teksttreci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Uzasadnienie</w:t>
      </w:r>
    </w:p>
    <w:p w14:paraId="18F89F77" w14:textId="77777777" w:rsidR="00E660EE" w:rsidRDefault="00E660EE" w:rsidP="00E660EE">
      <w:pPr>
        <w:pStyle w:val="Teksttreci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14:paraId="7B725D5B" w14:textId="6B5A518E" w:rsidR="00964DEB" w:rsidRPr="00964DEB" w:rsidRDefault="00964DEB" w:rsidP="00964DEB">
      <w:pPr>
        <w:jc w:val="both"/>
        <w:rPr>
          <w:lang w:eastAsia="x-none"/>
        </w:rPr>
      </w:pPr>
      <w:r w:rsidRPr="00964DEB">
        <w:rPr>
          <w:lang w:val="x-none" w:eastAsia="x-none"/>
        </w:rPr>
        <w:t xml:space="preserve">       W dniu 25 maja 2024 r. Pan</w:t>
      </w:r>
      <w:r w:rsidR="00467282">
        <w:rPr>
          <w:lang w:val="x-none" w:eastAsia="x-none"/>
        </w:rPr>
        <w:t>(…)</w:t>
      </w:r>
      <w:r w:rsidRPr="00964DEB">
        <w:rPr>
          <w:lang w:val="x-none" w:eastAsia="x-none"/>
        </w:rPr>
        <w:t xml:space="preserve"> reprezentowani przez adw. Elżbietę Buczek wnieśli do Wojewódzkiego Sądu Administracyjnego w Bydgoszczy za skargę na uchwałę Rady Gminy Osielsko nr IV/35/2024 z dnia 26 marca 2024 r. w sprawie uchwalenia </w:t>
      </w:r>
      <w:r w:rsidRPr="00964DEB">
        <w:rPr>
          <w:color w:val="000000"/>
          <w:lang w:val="x-none" w:eastAsia="x-none"/>
        </w:rPr>
        <w:t>w sprawie miejscowego planu zagospodarowania przestrzennego dla terenu przy ulicy Kwiatowej w Osielsku</w:t>
      </w:r>
      <w:r w:rsidRPr="00964DEB">
        <w:rPr>
          <w:lang w:val="x-none" w:eastAsia="x-none"/>
        </w:rPr>
        <w:t>, opublikowaną w Dzienniku Urzędowym Województwa Kujawsko-Pomorskiego z 2024 r., poz. 2293 z dnia 05.04.2024 zaskarżając ją części tj. w zakresie §6,  §8 i  §10 tej Uchwały, a także w zakresie terenów oznaczonych symbolami “3MN”, “4MN”, 2MN”, “ZNn”, “KDW” w załączniku graficznym do Uchwały.</w:t>
      </w:r>
      <w:r w:rsidRPr="00964DEB">
        <w:rPr>
          <w:lang w:eastAsia="x-none"/>
        </w:rPr>
        <w:t xml:space="preserve"> </w:t>
      </w:r>
    </w:p>
    <w:p w14:paraId="6D7466F0" w14:textId="77777777" w:rsidR="00964DEB" w:rsidRPr="00964DEB" w:rsidRDefault="00964DEB" w:rsidP="00964DEB">
      <w:pPr>
        <w:jc w:val="both"/>
        <w:rPr>
          <w:color w:val="000000"/>
          <w:lang w:eastAsia="x-none"/>
        </w:rPr>
      </w:pPr>
    </w:p>
    <w:p w14:paraId="259E0132" w14:textId="6B779835" w:rsidR="00964DEB" w:rsidRPr="00964DEB" w:rsidRDefault="00964DEB" w:rsidP="002D7329">
      <w:pPr>
        <w:jc w:val="both"/>
        <w:rPr>
          <w:rFonts w:eastAsia="Calibri"/>
          <w:lang w:eastAsia="en-US"/>
        </w:rPr>
      </w:pPr>
      <w:r w:rsidRPr="00964DEB">
        <w:rPr>
          <w:rFonts w:eastAsia="Calibri"/>
          <w:lang w:eastAsia="en-US"/>
        </w:rPr>
        <w:t xml:space="preserve">      Skarga został wniesiona na podstawie art. 2 pkt 4 w zw. Z art. 50 §1 w zw. Z art. 53 § 2a ustawy z dnia 30 sierpnia 2002 r.</w:t>
      </w:r>
      <w:r w:rsidR="002D7329">
        <w:rPr>
          <w:rFonts w:eastAsia="Calibri"/>
          <w:lang w:eastAsia="en-US"/>
        </w:rPr>
        <w:t xml:space="preserve"> </w:t>
      </w:r>
      <w:r w:rsidRPr="00964DEB">
        <w:rPr>
          <w:rFonts w:eastAsia="Calibri"/>
          <w:lang w:eastAsia="en-US"/>
        </w:rPr>
        <w:t>Prawo o postępowaniu przed sądami administracyjnymi (t.j Dz. U. z 2023 r. poz. 1634 z późn. Zm.) w zw. z art. 101 ust. 1 i ust. 2a  ustawy z dnia 8 marca 1990 r. o samorządzie gminnym (t. j. Dz. U. z 2023 r., poz. 40 z późn. zm.)</w:t>
      </w:r>
      <w:r w:rsidRPr="00964DEB">
        <w:rPr>
          <w:rFonts w:eastAsia="Calibri"/>
          <w:color w:val="000000"/>
          <w:shd w:val="clear" w:color="auto" w:fill="FFFFFF"/>
          <w:lang w:eastAsia="en-US"/>
        </w:rPr>
        <w:t>.</w:t>
      </w:r>
    </w:p>
    <w:p w14:paraId="39A0A651" w14:textId="467230EE" w:rsidR="00964DEB" w:rsidRPr="00964DEB" w:rsidRDefault="00964DEB" w:rsidP="002D7329">
      <w:pPr>
        <w:jc w:val="both"/>
        <w:rPr>
          <w:rFonts w:eastAsia="Calibri"/>
          <w:lang w:eastAsia="en-US"/>
        </w:rPr>
      </w:pPr>
      <w:r w:rsidRPr="00964DEB">
        <w:rPr>
          <w:rFonts w:eastAsia="Calibri"/>
          <w:lang w:eastAsia="en-US"/>
        </w:rPr>
        <w:t xml:space="preserve">       Wskazanej wyżej Uchwale skarżący zarzucili naruszenie przepisu art. 1 ust. 2 pkt 7 ustawy z dnia 27 marca 2003 r. o planowaniu i zagospodarowaniu przestrzennym (Dz. U. Nr 80, poz. 717 ze zm.) w zw. z art. 21 ust. 1, art. 31 ust. 3, art. 64 ust. 3 Konstytucji Rzeczpospolitej Polskiej w zw. z art. 140 Kodeksu cywilnego, poprzez ograniczenie możliwości zagospodarowania będącego własnością Skarżących nieruchomości stanowiących działki o numerach ewidencyjnych 309/12, 309/16, 309/19, 309/21, 309/22, 309/23, 309/24, 309/25, </w:t>
      </w:r>
      <w:r w:rsidRPr="00964DEB">
        <w:rPr>
          <w:rFonts w:eastAsia="Calibri"/>
          <w:lang w:eastAsia="en-US"/>
        </w:rPr>
        <w:lastRenderedPageBreak/>
        <w:t>309/26, 309/27, 309/28, 309/29, 310, znajdujących się na terenie przy ulicy kwiatowej w Osielsku, oznaczonych symbolami „2MN”, „3MN” i „4MN”, wyrażające się w szczególności:</w:t>
      </w:r>
    </w:p>
    <w:p w14:paraId="63195262" w14:textId="77777777" w:rsidR="00964DEB" w:rsidRPr="00964DEB" w:rsidRDefault="00964DEB" w:rsidP="002D7329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64DEB">
        <w:rPr>
          <w:rFonts w:eastAsia="Calibri"/>
          <w:lang w:eastAsia="en-US"/>
        </w:rPr>
        <w:t xml:space="preserve">określeniem minimalnej powierzchni działki budowlanej </w:t>
      </w:r>
      <w:smartTag w:uri="urn:schemas-microsoft-com:office:smarttags" w:element="metricconverter">
        <w:smartTagPr>
          <w:attr w:name="ProductID" w:val="1000 m2"/>
        </w:smartTagPr>
        <w:r w:rsidRPr="00964DEB">
          <w:rPr>
            <w:rFonts w:eastAsia="Calibri"/>
            <w:lang w:eastAsia="en-US"/>
          </w:rPr>
          <w:t>1000 m</w:t>
        </w:r>
        <w:r w:rsidRPr="00964DEB">
          <w:rPr>
            <w:rFonts w:eastAsia="Calibri"/>
            <w:vertAlign w:val="superscript"/>
            <w:lang w:eastAsia="en-US"/>
          </w:rPr>
          <w:t>2</w:t>
        </w:r>
      </w:smartTag>
      <w:r w:rsidRPr="00964DEB">
        <w:rPr>
          <w:rFonts w:eastAsia="Calibri"/>
          <w:lang w:eastAsia="en-US"/>
        </w:rPr>
        <w:t xml:space="preserve"> (§ 8 pkt 4 Uchwały);</w:t>
      </w:r>
    </w:p>
    <w:p w14:paraId="5D7A5516" w14:textId="77777777" w:rsidR="00964DEB" w:rsidRPr="00964DEB" w:rsidRDefault="00964DEB" w:rsidP="002D7329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64DEB">
        <w:rPr>
          <w:rFonts w:eastAsia="Calibri"/>
          <w:lang w:eastAsia="en-US"/>
        </w:rPr>
        <w:t xml:space="preserve">określeniem maksymalnej wysokości mieszkaniowej jednorodzinnej do 2 kondygnacji naziemnych oraz maksymalnie  </w:t>
      </w:r>
      <w:smartTag w:uri="urn:schemas-microsoft-com:office:smarttags" w:element="metricconverter">
        <w:smartTagPr>
          <w:attr w:name="ProductID" w:val="9,0 m"/>
        </w:smartTagPr>
        <w:r w:rsidRPr="00964DEB">
          <w:rPr>
            <w:rFonts w:eastAsia="Calibri"/>
            <w:lang w:eastAsia="en-US"/>
          </w:rPr>
          <w:t>9,0 m</w:t>
        </w:r>
      </w:smartTag>
      <w:r w:rsidRPr="00964DEB">
        <w:rPr>
          <w:rFonts w:eastAsia="Calibri"/>
          <w:lang w:eastAsia="en-US"/>
        </w:rPr>
        <w:t xml:space="preserve"> (§ 8 pkt 1 Uchwały);</w:t>
      </w:r>
    </w:p>
    <w:p w14:paraId="391F24E1" w14:textId="77777777" w:rsidR="00964DEB" w:rsidRPr="00964DEB" w:rsidRDefault="00964DEB" w:rsidP="002D7329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64DEB">
        <w:rPr>
          <w:rFonts w:eastAsia="Calibri"/>
          <w:lang w:eastAsia="en-US"/>
        </w:rPr>
        <w:t>określeniem maksymalnej powierzchni zabudowy do 50% powierzchni działki lub terenu (§ 8 pkt 6 Uchwały</w:t>
      </w:r>
      <w:r w:rsidRPr="00964DEB">
        <w:rPr>
          <w:rFonts w:ascii="Calibri" w:eastAsia="Calibri" w:hAnsi="Calibri"/>
          <w:sz w:val="22"/>
          <w:szCs w:val="22"/>
          <w:lang w:eastAsia="en-US"/>
        </w:rPr>
        <w:t>);</w:t>
      </w:r>
    </w:p>
    <w:p w14:paraId="7AD69730" w14:textId="77777777" w:rsidR="00964DEB" w:rsidRPr="00964DEB" w:rsidRDefault="00964DEB" w:rsidP="002D7329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64DEB">
        <w:rPr>
          <w:rFonts w:eastAsia="Calibri"/>
          <w:lang w:eastAsia="en-US"/>
        </w:rPr>
        <w:t>określeniem minimalnej wartości powierzchni działki budowlanej w formie biologicznie czynnej na poziomie 50% (§ 8 pkt 5 Uchwały).</w:t>
      </w:r>
    </w:p>
    <w:p w14:paraId="10A47E7B" w14:textId="77777777" w:rsidR="00964DEB" w:rsidRDefault="00964DEB" w:rsidP="002D7329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64DEB">
        <w:rPr>
          <w:rFonts w:eastAsia="Calibri"/>
          <w:lang w:eastAsia="en-US"/>
        </w:rPr>
        <w:t xml:space="preserve">       Wójt Gminy Osielsko realizując uchwałę  </w:t>
      </w:r>
      <w:r w:rsidRPr="00964DEB">
        <w:rPr>
          <w:rFonts w:eastAsia="Calibri"/>
          <w:bCs/>
          <w:lang w:eastAsia="en-US"/>
        </w:rPr>
        <w:t xml:space="preserve">Rady Gminy Osielsko  nr IV/43/2021 z dnia 12 kwietnia 2021 r. sporządził projekt miejscowego planu zagospodarowania przestrzennego </w:t>
      </w:r>
      <w:r w:rsidRPr="00964DEB">
        <w:rPr>
          <w:rFonts w:eastAsia="Calibri"/>
          <w:bCs/>
          <w:color w:val="000000"/>
          <w:lang w:eastAsia="en-US"/>
        </w:rPr>
        <w:t>dla terenu przy ulicy Kwiatowej w Osielsku</w:t>
      </w:r>
      <w:r w:rsidRPr="00964DEB">
        <w:rPr>
          <w:rFonts w:eastAsia="Calibri"/>
          <w:color w:val="000000"/>
          <w:lang w:eastAsia="en-US"/>
        </w:rPr>
        <w:t xml:space="preserve">, gmina Osielsko. Sporządzenie planu realizowane było zgodnie z procedurą planistyczną art. 17 </w:t>
      </w:r>
      <w:r w:rsidRPr="00964DEB">
        <w:rPr>
          <w:rFonts w:eastAsia="Calibri"/>
          <w:lang w:eastAsia="en-US"/>
        </w:rPr>
        <w:t xml:space="preserve">ustawy z dnia 27 marca 2003 r. o planowaniu i zagospodarowaniu przestrzennym. W trakcie czynności sporządzania projektu miejscowego planu zagospodarowania przestrzennego składane były uwagi do projektu planu. W wyniku rozpatrzenia uwag zostały wydane Zarządzenia Wójta Gminy Osielsko nr 101/2022 z dnia 16.012.2022 r., nr 105 z dnia 11 grudnia 2023 r. i nr </w:t>
      </w:r>
      <w:r w:rsidRPr="00964DEB">
        <w:rPr>
          <w:rFonts w:eastAsia="Calibri"/>
          <w:color w:val="000000"/>
          <w:sz w:val="22"/>
          <w:szCs w:val="22"/>
          <w:lang w:eastAsia="en-US"/>
        </w:rPr>
        <w:t xml:space="preserve">33/2024 z dnia 18.03.2024 r. Po przekazaniu przez wójta Radzie Gminy Osielsko zostały podjęte uchwały o nieuwzględnionych uwagach do projektu planu nr IV/32/2024, nr IV/33/2024 i IV/34/2024 z dnia 26 marca 2024 r. </w:t>
      </w:r>
    </w:p>
    <w:p w14:paraId="191C98C0" w14:textId="77777777" w:rsidR="00964DEB" w:rsidRDefault="00964DEB" w:rsidP="002D7329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4D16B78" w14:textId="1194EB89" w:rsidR="00964DEB" w:rsidRDefault="00964DEB" w:rsidP="002D7329">
      <w:pPr>
        <w:jc w:val="both"/>
        <w:rPr>
          <w:rFonts w:eastAsia="Calibri"/>
          <w:lang w:eastAsia="en-US"/>
        </w:rPr>
      </w:pPr>
      <w:r w:rsidRPr="00964DEB">
        <w:rPr>
          <w:rFonts w:eastAsia="Calibri"/>
          <w:color w:val="000000"/>
          <w:sz w:val="22"/>
          <w:szCs w:val="22"/>
          <w:lang w:eastAsia="en-US"/>
        </w:rPr>
        <w:t>Kolejną czynnością</w:t>
      </w:r>
      <w:r w:rsidRPr="00964DEB">
        <w:rPr>
          <w:rFonts w:eastAsia="Calibri"/>
          <w:color w:val="000000"/>
          <w:lang w:eastAsia="en-US"/>
        </w:rPr>
        <w:t xml:space="preserve"> była Uchwała </w:t>
      </w:r>
      <w:r w:rsidRPr="00964DEB">
        <w:rPr>
          <w:rFonts w:eastAsia="Calibri"/>
          <w:lang w:eastAsia="en-US"/>
        </w:rPr>
        <w:t xml:space="preserve">Rady Gminy Osielsko nr IV/35/2024 z dnia 26 marca 2024 r. w sprawie uchwalenia </w:t>
      </w:r>
      <w:r w:rsidRPr="00964DEB">
        <w:rPr>
          <w:rFonts w:eastAsia="Calibri"/>
          <w:color w:val="000000"/>
          <w:lang w:eastAsia="en-US"/>
        </w:rPr>
        <w:t>miejscowego planu zagospodarowania przestrzennego dla terenu przy ulicy Kwiatowej w Osielsku</w:t>
      </w:r>
      <w:r w:rsidRPr="00964DEB">
        <w:rPr>
          <w:rFonts w:eastAsia="Calibri"/>
          <w:lang w:eastAsia="en-US"/>
        </w:rPr>
        <w:t>, która została opublikowana w Dzienniku Urzędowym Województwa Kujawsko-Pomorskiego z 2024 r., poz. 2293 z dnia 05.04.2024. Jednocześnie Wójt Gminy Osielsko, pismem z dnia 2 kwietnia 2024 r., zgodnie z art. 20 ust. 2 ustawy z dnia 27 marca 203 r. o planowaniu przestrzennym przekazał Wojewodzie Kujawsko-Pomorskiemu dokumentację formalnoprawną planu, w celu oceny jej zgodności z przepisami prawa. Do dnia redakcji niniejszego pisma organ nie otrzymał odpowiedzi. Obecnie Wójt Gminy Osielsko nie posiada dokumentacji związanej z opracowaniem niniejszego planu miejscowego.</w:t>
      </w:r>
    </w:p>
    <w:p w14:paraId="5DAAE586" w14:textId="77777777" w:rsidR="00964DEB" w:rsidRDefault="00964DEB" w:rsidP="002D7329">
      <w:pPr>
        <w:jc w:val="both"/>
        <w:rPr>
          <w:rFonts w:eastAsia="Calibri"/>
          <w:lang w:eastAsia="en-US"/>
        </w:rPr>
      </w:pPr>
    </w:p>
    <w:p w14:paraId="021E6720" w14:textId="2B0ACF68" w:rsidR="00426D5A" w:rsidRDefault="00426D5A" w:rsidP="002D73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Mając na uwadze powyższe okoliczności wnoszę jak na wstępie. </w:t>
      </w:r>
    </w:p>
    <w:p w14:paraId="64A71AE8" w14:textId="77777777" w:rsidR="00426D5A" w:rsidRDefault="00426D5A" w:rsidP="002D7329">
      <w:pPr>
        <w:jc w:val="both"/>
        <w:rPr>
          <w:rFonts w:eastAsia="Calibri"/>
          <w:lang w:eastAsia="en-US"/>
        </w:rPr>
      </w:pPr>
    </w:p>
    <w:p w14:paraId="598797CD" w14:textId="77777777" w:rsidR="00426D5A" w:rsidRDefault="00426D5A" w:rsidP="002D7329">
      <w:pPr>
        <w:jc w:val="both"/>
        <w:rPr>
          <w:rFonts w:eastAsia="Calibri"/>
          <w:lang w:eastAsia="en-US"/>
        </w:rPr>
      </w:pPr>
    </w:p>
    <w:p w14:paraId="5E05E0A8" w14:textId="3567E18F" w:rsidR="00964DEB" w:rsidRDefault="00964DEB" w:rsidP="002D73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Załączniki:</w:t>
      </w:r>
    </w:p>
    <w:p w14:paraId="0A853A30" w14:textId="5A9EC976" w:rsidR="00964DEB" w:rsidRPr="00426D5A" w:rsidRDefault="00964DEB" w:rsidP="002D7329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26D5A">
        <w:rPr>
          <w:rFonts w:eastAsia="Calibri"/>
          <w:lang w:eastAsia="en-US"/>
        </w:rPr>
        <w:t>Skarga wraz z załącznikami,</w:t>
      </w:r>
    </w:p>
    <w:p w14:paraId="2C6AAD20" w14:textId="312CAD4E" w:rsidR="00426D5A" w:rsidRPr="00426D5A" w:rsidRDefault="00426D5A" w:rsidP="004D63DE">
      <w:pPr>
        <w:pStyle w:val="Akapitzlist"/>
        <w:numPr>
          <w:ilvl w:val="0"/>
          <w:numId w:val="3"/>
        </w:numPr>
        <w:rPr>
          <w:rFonts w:eastAsia="Calibri"/>
          <w:lang w:eastAsia="en-US"/>
        </w:rPr>
      </w:pPr>
      <w:r w:rsidRPr="00426D5A">
        <w:rPr>
          <w:rFonts w:eastAsia="Calibri"/>
          <w:lang w:eastAsia="en-US"/>
        </w:rPr>
        <w:t>Uchwała</w:t>
      </w:r>
      <w:r w:rsidRPr="00426D5A">
        <w:t xml:space="preserve"> </w:t>
      </w:r>
      <w:r>
        <w:t xml:space="preserve">Rady Gminy Osielsko </w:t>
      </w:r>
      <w:r w:rsidR="004D63DE">
        <w:t xml:space="preserve"> N</w:t>
      </w:r>
      <w:r>
        <w:t xml:space="preserve">r IV/35/2024 </w:t>
      </w:r>
      <w:r w:rsidR="004D63DE">
        <w:br/>
      </w:r>
      <w:r>
        <w:t xml:space="preserve">z dnia 26.03.2024 r. w sprawie miejscowego planu zagospodarowania </w:t>
      </w:r>
      <w:r w:rsidR="004D63DE">
        <w:br/>
      </w:r>
      <w:r>
        <w:t>przestrzennego dla terenu przy ul. Kwiatowej w Osielsku, gmina Osielsko</w:t>
      </w:r>
      <w:r w:rsidRPr="00426D5A">
        <w:rPr>
          <w:rFonts w:eastAsia="Calibri"/>
          <w:lang w:eastAsia="en-US"/>
        </w:rPr>
        <w:t xml:space="preserve"> </w:t>
      </w:r>
    </w:p>
    <w:p w14:paraId="04DDE3CB" w14:textId="000C448C" w:rsidR="0092635E" w:rsidRPr="002D7329" w:rsidRDefault="00426D5A" w:rsidP="002D7329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Uchwała Rady Gminy Osielsko </w:t>
      </w:r>
      <w:r w:rsidR="002D7329">
        <w:rPr>
          <w:rFonts w:eastAsia="Calibri"/>
          <w:lang w:eastAsia="en-US"/>
        </w:rPr>
        <w:t xml:space="preserve"> Nr III/19/2024 </w:t>
      </w:r>
      <w:r>
        <w:rPr>
          <w:rFonts w:eastAsia="Calibri"/>
          <w:lang w:eastAsia="en-US"/>
        </w:rPr>
        <w:t xml:space="preserve"> z dnia </w:t>
      </w:r>
      <w:r w:rsidR="002D7329">
        <w:rPr>
          <w:rFonts w:eastAsia="Calibri"/>
          <w:lang w:eastAsia="en-US"/>
        </w:rPr>
        <w:t>21 maja 2024 r.</w:t>
      </w:r>
    </w:p>
    <w:sectPr w:rsidR="0092635E" w:rsidRPr="002D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75031"/>
    <w:multiLevelType w:val="hybridMultilevel"/>
    <w:tmpl w:val="8884C164"/>
    <w:lvl w:ilvl="0" w:tplc="3354907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2114"/>
    <w:multiLevelType w:val="hybridMultilevel"/>
    <w:tmpl w:val="73F86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85C76"/>
    <w:multiLevelType w:val="hybridMultilevel"/>
    <w:tmpl w:val="5E1C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30947">
    <w:abstractNumId w:val="0"/>
  </w:num>
  <w:num w:numId="2" w16cid:durableId="960916129">
    <w:abstractNumId w:val="1"/>
  </w:num>
  <w:num w:numId="3" w16cid:durableId="154609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26"/>
    <w:rsid w:val="001060E3"/>
    <w:rsid w:val="00156E56"/>
    <w:rsid w:val="002D7329"/>
    <w:rsid w:val="00426D5A"/>
    <w:rsid w:val="00467282"/>
    <w:rsid w:val="004D63DE"/>
    <w:rsid w:val="00636025"/>
    <w:rsid w:val="00695F53"/>
    <w:rsid w:val="00741D4C"/>
    <w:rsid w:val="00780904"/>
    <w:rsid w:val="00786226"/>
    <w:rsid w:val="007B1861"/>
    <w:rsid w:val="008A76BA"/>
    <w:rsid w:val="0092635E"/>
    <w:rsid w:val="00964DEB"/>
    <w:rsid w:val="009B6DEA"/>
    <w:rsid w:val="00BD5CFE"/>
    <w:rsid w:val="00DB0C26"/>
    <w:rsid w:val="00E660EE"/>
    <w:rsid w:val="00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864C3"/>
  <w15:chartTrackingRefBased/>
  <w15:docId w15:val="{2F478C98-2C8A-4F4F-B599-5B050437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E66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60EE"/>
    <w:pPr>
      <w:widowControl w:val="0"/>
      <w:shd w:val="clear" w:color="auto" w:fill="FFFFFF"/>
      <w:spacing w:line="360" w:lineRule="auto"/>
      <w:ind w:firstLine="400"/>
      <w:jc w:val="both"/>
    </w:pPr>
    <w:rPr>
      <w:sz w:val="22"/>
      <w:szCs w:val="22"/>
      <w:lang w:eastAsia="en-US"/>
    </w:rPr>
  </w:style>
  <w:style w:type="character" w:customStyle="1" w:styleId="info-list-value-uzasadnienie">
    <w:name w:val="info-list-value-uzasadnienie"/>
    <w:basedOn w:val="Domylnaczcionkaakapitu"/>
    <w:rsid w:val="00E660EE"/>
  </w:style>
  <w:style w:type="paragraph" w:styleId="Akapitzlist">
    <w:name w:val="List Paragraph"/>
    <w:basedOn w:val="Normalny"/>
    <w:uiPriority w:val="34"/>
    <w:qFormat/>
    <w:rsid w:val="0015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Klimek Wiesława</cp:lastModifiedBy>
  <cp:revision>8</cp:revision>
  <cp:lastPrinted>2024-05-23T11:58:00Z</cp:lastPrinted>
  <dcterms:created xsi:type="dcterms:W3CDTF">2024-05-21T08:40:00Z</dcterms:created>
  <dcterms:modified xsi:type="dcterms:W3CDTF">2024-06-12T11:34:00Z</dcterms:modified>
</cp:coreProperties>
</file>