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229" w:rsidRPr="00F30229" w:rsidRDefault="00137BE0" w:rsidP="001C54BD">
      <w:pPr>
        <w:pageBreakBefore/>
        <w:spacing w:after="120" w:line="240" w:lineRule="auto"/>
        <w:ind w:left="284"/>
        <w:jc w:val="center"/>
        <w:rPr>
          <w:rFonts w:ascii="Times New Roman" w:eastAsia="Times New Roman" w:hAnsi="Times New Roman" w:cs="Times New Roman"/>
          <w:sz w:val="24"/>
          <w:szCs w:val="24"/>
          <w:lang w:eastAsia="pl-PL"/>
        </w:rPr>
      </w:pPr>
      <w:r w:rsidRPr="00F30229">
        <w:rPr>
          <w:rFonts w:ascii="Times New Roman" w:eastAsia="Times New Roman" w:hAnsi="Times New Roman" w:cs="Times New Roman"/>
          <w:b/>
          <w:bCs/>
          <w:sz w:val="24"/>
          <w:szCs w:val="24"/>
          <w:lang w:eastAsia="pl-PL"/>
        </w:rPr>
        <w:t xml:space="preserve">SPRAWOZDANIE Z REALIZACJI ROCZNEGO PROGRAMU </w:t>
      </w:r>
      <w:r w:rsidR="00DC3FA5">
        <w:rPr>
          <w:rFonts w:ascii="Times New Roman" w:eastAsia="Times New Roman" w:hAnsi="Times New Roman" w:cs="Times New Roman"/>
          <w:b/>
          <w:bCs/>
          <w:sz w:val="24"/>
          <w:szCs w:val="24"/>
          <w:lang w:eastAsia="pl-PL"/>
        </w:rPr>
        <w:br/>
      </w:r>
      <w:r w:rsidRPr="00F30229">
        <w:rPr>
          <w:rFonts w:ascii="Times New Roman" w:eastAsia="Times New Roman" w:hAnsi="Times New Roman" w:cs="Times New Roman"/>
          <w:b/>
          <w:bCs/>
          <w:sz w:val="24"/>
          <w:szCs w:val="24"/>
          <w:lang w:eastAsia="pl-PL"/>
        </w:rPr>
        <w:t>WSPÓŁPRACY Z ORGANIZACJAMI POZARZĄDOWYMI NA 202</w:t>
      </w:r>
      <w:r>
        <w:rPr>
          <w:rFonts w:ascii="Times New Roman" w:eastAsia="Times New Roman" w:hAnsi="Times New Roman" w:cs="Times New Roman"/>
          <w:b/>
          <w:bCs/>
          <w:sz w:val="24"/>
          <w:szCs w:val="24"/>
          <w:lang w:eastAsia="pl-PL"/>
        </w:rPr>
        <w:t>3 r</w:t>
      </w:r>
      <w:r w:rsidRPr="00F30229">
        <w:rPr>
          <w:rFonts w:ascii="Times New Roman" w:eastAsia="Times New Roman" w:hAnsi="Times New Roman" w:cs="Times New Roman"/>
          <w:sz w:val="24"/>
          <w:szCs w:val="24"/>
          <w:lang w:eastAsia="pl-PL"/>
        </w:rPr>
        <w:t>.</w:t>
      </w:r>
    </w:p>
    <w:p w:rsidR="00137BE0" w:rsidRPr="00137BE0" w:rsidRDefault="00137BE0" w:rsidP="00191DFF">
      <w:pPr>
        <w:pStyle w:val="Akapitzlist"/>
        <w:numPr>
          <w:ilvl w:val="0"/>
          <w:numId w:val="5"/>
        </w:numPr>
        <w:tabs>
          <w:tab w:val="left" w:pos="284"/>
        </w:tabs>
        <w:spacing w:before="240" w:after="120" w:line="240" w:lineRule="auto"/>
        <w:ind w:left="0" w:firstLine="0"/>
        <w:rPr>
          <w:rFonts w:ascii="Times New Roman" w:eastAsia="Times New Roman" w:hAnsi="Times New Roman" w:cs="Times New Roman"/>
          <w:b/>
          <w:sz w:val="24"/>
          <w:szCs w:val="24"/>
          <w:lang w:eastAsia="pl-PL"/>
        </w:rPr>
      </w:pPr>
      <w:r w:rsidRPr="00137BE0">
        <w:rPr>
          <w:rFonts w:ascii="Times New Roman" w:eastAsia="Times New Roman" w:hAnsi="Times New Roman" w:cs="Times New Roman"/>
          <w:b/>
          <w:sz w:val="24"/>
          <w:szCs w:val="24"/>
          <w:lang w:eastAsia="pl-PL"/>
        </w:rPr>
        <w:t xml:space="preserve">Informacje </w:t>
      </w:r>
      <w:r w:rsidR="00F85332">
        <w:rPr>
          <w:rFonts w:ascii="Times New Roman" w:eastAsia="Times New Roman" w:hAnsi="Times New Roman" w:cs="Times New Roman"/>
          <w:b/>
          <w:sz w:val="24"/>
          <w:szCs w:val="24"/>
          <w:lang w:eastAsia="pl-PL"/>
        </w:rPr>
        <w:t>wstępne</w:t>
      </w:r>
    </w:p>
    <w:p w:rsidR="005057FA" w:rsidRDefault="005057FA" w:rsidP="00F85332">
      <w:pPr>
        <w:spacing w:after="0" w:line="266" w:lineRule="auto"/>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E35FFB">
        <w:rPr>
          <w:rFonts w:ascii="Times New Roman" w:eastAsia="Times New Roman" w:hAnsi="Times New Roman" w:cs="Times New Roman"/>
          <w:sz w:val="24"/>
          <w:szCs w:val="24"/>
          <w:lang w:eastAsia="pl-PL"/>
        </w:rPr>
        <w:t>W celu realizacji zadań zaspokajania</w:t>
      </w:r>
      <w:r w:rsidR="00E35FFB" w:rsidRPr="00E35FFB">
        <w:rPr>
          <w:rFonts w:ascii="Times New Roman" w:eastAsia="Times New Roman" w:hAnsi="Times New Roman" w:cs="Times New Roman"/>
          <w:sz w:val="24"/>
          <w:szCs w:val="24"/>
          <w:lang w:eastAsia="pl-PL"/>
        </w:rPr>
        <w:t xml:space="preserve"> zbiorowych potrzeb wspólnoty</w:t>
      </w:r>
      <w:r w:rsidR="00E35FFB">
        <w:rPr>
          <w:rFonts w:ascii="Times New Roman" w:eastAsia="Times New Roman" w:hAnsi="Times New Roman" w:cs="Times New Roman"/>
          <w:sz w:val="24"/>
          <w:szCs w:val="24"/>
          <w:lang w:eastAsia="pl-PL"/>
        </w:rPr>
        <w:t xml:space="preserve">, </w:t>
      </w:r>
      <w:r w:rsidR="00E35FFB" w:rsidRPr="00E35FFB">
        <w:rPr>
          <w:rFonts w:ascii="Times New Roman" w:eastAsia="Times New Roman" w:hAnsi="Times New Roman" w:cs="Times New Roman"/>
          <w:sz w:val="24"/>
          <w:szCs w:val="24"/>
          <w:lang w:eastAsia="pl-PL"/>
        </w:rPr>
        <w:t>gminy</w:t>
      </w:r>
      <w:r w:rsidR="00405D87">
        <w:rPr>
          <w:rFonts w:ascii="Times New Roman" w:eastAsia="Times New Roman" w:hAnsi="Times New Roman" w:cs="Times New Roman"/>
          <w:sz w:val="24"/>
          <w:szCs w:val="24"/>
          <w:lang w:eastAsia="pl-PL"/>
        </w:rPr>
        <w:t xml:space="preserve"> mogą m.in. </w:t>
      </w:r>
      <w:r w:rsidR="00405D87" w:rsidRPr="00405D87">
        <w:rPr>
          <w:rFonts w:ascii="Times New Roman" w:eastAsia="Times New Roman" w:hAnsi="Times New Roman" w:cs="Times New Roman"/>
          <w:sz w:val="24"/>
          <w:szCs w:val="24"/>
          <w:lang w:eastAsia="pl-PL"/>
        </w:rPr>
        <w:t>zawierać umowy z organizacjami pozarządowymi</w:t>
      </w:r>
      <w:r w:rsidR="007F29F0">
        <w:rPr>
          <w:rFonts w:ascii="Times New Roman" w:eastAsia="Times New Roman" w:hAnsi="Times New Roman" w:cs="Times New Roman"/>
          <w:sz w:val="24"/>
          <w:szCs w:val="24"/>
          <w:lang w:eastAsia="pl-PL"/>
        </w:rPr>
        <w:t xml:space="preserve"> na mocy art. 9 ust</w:t>
      </w:r>
      <w:r w:rsidR="00405D87" w:rsidRPr="00405D87">
        <w:rPr>
          <w:rFonts w:ascii="Times New Roman" w:eastAsia="Times New Roman" w:hAnsi="Times New Roman" w:cs="Times New Roman"/>
          <w:sz w:val="24"/>
          <w:szCs w:val="24"/>
          <w:lang w:eastAsia="pl-PL"/>
        </w:rPr>
        <w:t>.</w:t>
      </w:r>
      <w:r w:rsidR="00405D87">
        <w:rPr>
          <w:rFonts w:ascii="Times New Roman" w:eastAsia="Times New Roman" w:hAnsi="Times New Roman" w:cs="Times New Roman"/>
          <w:sz w:val="24"/>
          <w:szCs w:val="24"/>
          <w:lang w:eastAsia="pl-PL"/>
        </w:rPr>
        <w:t xml:space="preserve"> </w:t>
      </w:r>
      <w:r w:rsidR="007F29F0">
        <w:rPr>
          <w:rFonts w:ascii="Times New Roman" w:eastAsia="Times New Roman" w:hAnsi="Times New Roman" w:cs="Times New Roman"/>
          <w:sz w:val="24"/>
          <w:szCs w:val="24"/>
          <w:lang w:eastAsia="pl-PL"/>
        </w:rPr>
        <w:t xml:space="preserve">1 ustawy </w:t>
      </w:r>
      <w:r w:rsidRPr="005057FA">
        <w:rPr>
          <w:rFonts w:ascii="Times New Roman" w:eastAsia="Times New Roman" w:hAnsi="Times New Roman" w:cs="Times New Roman"/>
          <w:sz w:val="24"/>
          <w:szCs w:val="24"/>
          <w:lang w:eastAsia="pl-PL"/>
        </w:rPr>
        <w:t xml:space="preserve">z dnia 8 marca 1990 r. </w:t>
      </w:r>
      <w:r w:rsidR="007F29F0">
        <w:rPr>
          <w:rFonts w:ascii="Times New Roman" w:eastAsia="Times New Roman" w:hAnsi="Times New Roman" w:cs="Times New Roman"/>
          <w:sz w:val="24"/>
          <w:szCs w:val="24"/>
          <w:lang w:eastAsia="pl-PL"/>
        </w:rPr>
        <w:t xml:space="preserve">o samorządzie gminnym </w:t>
      </w:r>
      <w:r w:rsidR="003824E3">
        <w:rPr>
          <w:rFonts w:ascii="Times New Roman" w:eastAsia="Times New Roman" w:hAnsi="Times New Roman" w:cs="Times New Roman"/>
          <w:sz w:val="24"/>
          <w:szCs w:val="24"/>
          <w:lang w:eastAsia="pl-PL"/>
        </w:rPr>
        <w:t>(</w:t>
      </w:r>
      <w:r w:rsidR="003824E3" w:rsidRPr="003824E3">
        <w:rPr>
          <w:rFonts w:ascii="Times New Roman" w:eastAsia="Times New Roman" w:hAnsi="Times New Roman" w:cs="Times New Roman"/>
          <w:sz w:val="24"/>
          <w:szCs w:val="24"/>
          <w:lang w:eastAsia="pl-PL"/>
        </w:rPr>
        <w:t>Dz.U.</w:t>
      </w:r>
      <w:r w:rsidR="003824E3">
        <w:rPr>
          <w:rFonts w:ascii="Times New Roman" w:eastAsia="Times New Roman" w:hAnsi="Times New Roman" w:cs="Times New Roman"/>
          <w:sz w:val="24"/>
          <w:szCs w:val="24"/>
          <w:lang w:eastAsia="pl-PL"/>
        </w:rPr>
        <w:t xml:space="preserve"> z </w:t>
      </w:r>
      <w:r w:rsidR="003824E3" w:rsidRPr="003824E3">
        <w:rPr>
          <w:rFonts w:ascii="Times New Roman" w:eastAsia="Times New Roman" w:hAnsi="Times New Roman" w:cs="Times New Roman"/>
          <w:sz w:val="24"/>
          <w:szCs w:val="24"/>
          <w:lang w:eastAsia="pl-PL"/>
        </w:rPr>
        <w:t>2024</w:t>
      </w:r>
      <w:r w:rsidR="003824E3">
        <w:rPr>
          <w:rFonts w:ascii="Times New Roman" w:eastAsia="Times New Roman" w:hAnsi="Times New Roman" w:cs="Times New Roman"/>
          <w:sz w:val="24"/>
          <w:szCs w:val="24"/>
          <w:lang w:eastAsia="pl-PL"/>
        </w:rPr>
        <w:t xml:space="preserve"> r</w:t>
      </w:r>
      <w:r w:rsidR="003824E3" w:rsidRPr="003824E3">
        <w:rPr>
          <w:rFonts w:ascii="Times New Roman" w:eastAsia="Times New Roman" w:hAnsi="Times New Roman" w:cs="Times New Roman"/>
          <w:sz w:val="24"/>
          <w:szCs w:val="24"/>
          <w:lang w:eastAsia="pl-PL"/>
        </w:rPr>
        <w:t>.</w:t>
      </w:r>
      <w:r w:rsidR="003824E3">
        <w:rPr>
          <w:rFonts w:ascii="Times New Roman" w:eastAsia="Times New Roman" w:hAnsi="Times New Roman" w:cs="Times New Roman"/>
          <w:sz w:val="24"/>
          <w:szCs w:val="24"/>
          <w:lang w:eastAsia="pl-PL"/>
        </w:rPr>
        <w:t xml:space="preserve">, poz. </w:t>
      </w:r>
      <w:r w:rsidR="003824E3" w:rsidRPr="003824E3">
        <w:rPr>
          <w:rFonts w:ascii="Times New Roman" w:eastAsia="Times New Roman" w:hAnsi="Times New Roman" w:cs="Times New Roman"/>
          <w:sz w:val="24"/>
          <w:szCs w:val="24"/>
          <w:lang w:eastAsia="pl-PL"/>
        </w:rPr>
        <w:t>609</w:t>
      </w:r>
      <w:r w:rsidR="003824E3">
        <w:rPr>
          <w:rFonts w:ascii="Times New Roman" w:eastAsia="Times New Roman" w:hAnsi="Times New Roman" w:cs="Times New Roman"/>
          <w:sz w:val="24"/>
          <w:szCs w:val="24"/>
          <w:lang w:eastAsia="pl-PL"/>
        </w:rPr>
        <w:t xml:space="preserve">) </w:t>
      </w:r>
      <w:r w:rsidR="007F29F0">
        <w:rPr>
          <w:rFonts w:ascii="Times New Roman" w:eastAsia="Times New Roman" w:hAnsi="Times New Roman" w:cs="Times New Roman"/>
          <w:sz w:val="24"/>
          <w:szCs w:val="24"/>
          <w:lang w:eastAsia="pl-PL"/>
        </w:rPr>
        <w:t xml:space="preserve">przy czym jednocześnie, sprawa </w:t>
      </w:r>
      <w:r w:rsidR="007F29F0" w:rsidRPr="007F29F0">
        <w:rPr>
          <w:rFonts w:ascii="Times New Roman" w:eastAsia="Times New Roman" w:hAnsi="Times New Roman" w:cs="Times New Roman"/>
          <w:sz w:val="24"/>
          <w:szCs w:val="24"/>
          <w:lang w:eastAsia="pl-PL"/>
        </w:rPr>
        <w:t>współpracy i działalności na rzecz organizacji pozarządowych oraz podmiotów wymienionych w art. 3 ust. 3 ustawy z dnia 24 kwietnia 2003 r. o działalności pożytku publicznego i o wolontariacie</w:t>
      </w:r>
      <w:r w:rsidR="007F29F0">
        <w:rPr>
          <w:rFonts w:ascii="Times New Roman" w:eastAsia="Times New Roman" w:hAnsi="Times New Roman" w:cs="Times New Roman"/>
          <w:sz w:val="24"/>
          <w:szCs w:val="24"/>
          <w:lang w:eastAsia="pl-PL"/>
        </w:rPr>
        <w:t xml:space="preserve"> jest zadaniem gminy wskazanym</w:t>
      </w:r>
      <w:r>
        <w:rPr>
          <w:rFonts w:ascii="Times New Roman" w:eastAsia="Times New Roman" w:hAnsi="Times New Roman" w:cs="Times New Roman"/>
          <w:sz w:val="24"/>
          <w:szCs w:val="24"/>
          <w:lang w:eastAsia="pl-PL"/>
        </w:rPr>
        <w:t xml:space="preserve"> </w:t>
      </w:r>
      <w:r w:rsidRPr="005057FA">
        <w:rPr>
          <w:rFonts w:ascii="Times New Roman" w:eastAsia="Times New Roman" w:hAnsi="Times New Roman" w:cs="Times New Roman"/>
          <w:sz w:val="24"/>
          <w:szCs w:val="24"/>
          <w:lang w:eastAsia="pl-PL"/>
        </w:rPr>
        <w:t xml:space="preserve">w art. 7 ust. 1 pkt 19 ustawy </w:t>
      </w:r>
      <w:r w:rsidR="003824E3">
        <w:rPr>
          <w:rFonts w:ascii="Times New Roman" w:eastAsia="Times New Roman" w:hAnsi="Times New Roman" w:cs="Times New Roman"/>
          <w:sz w:val="24"/>
          <w:szCs w:val="24"/>
          <w:lang w:eastAsia="pl-PL"/>
        </w:rPr>
        <w:br/>
      </w:r>
      <w:r w:rsidRPr="005057FA">
        <w:rPr>
          <w:rFonts w:ascii="Times New Roman" w:eastAsia="Times New Roman" w:hAnsi="Times New Roman" w:cs="Times New Roman"/>
          <w:sz w:val="24"/>
          <w:szCs w:val="24"/>
          <w:lang w:eastAsia="pl-PL"/>
        </w:rPr>
        <w:t>o samorządzie gminnym.</w:t>
      </w:r>
      <w:r w:rsidR="00DC3FA5">
        <w:rPr>
          <w:rFonts w:ascii="Times New Roman" w:eastAsia="Times New Roman" w:hAnsi="Times New Roman" w:cs="Times New Roman"/>
          <w:sz w:val="24"/>
          <w:szCs w:val="24"/>
          <w:lang w:eastAsia="pl-PL"/>
        </w:rPr>
        <w:t xml:space="preserve"> </w:t>
      </w:r>
      <w:r w:rsidRPr="005057FA">
        <w:rPr>
          <w:rFonts w:ascii="Times New Roman" w:eastAsia="Times New Roman" w:hAnsi="Times New Roman" w:cs="Times New Roman"/>
          <w:sz w:val="24"/>
          <w:szCs w:val="24"/>
          <w:lang w:eastAsia="pl-PL"/>
        </w:rPr>
        <w:t>Zasady</w:t>
      </w:r>
      <w:r>
        <w:rPr>
          <w:rFonts w:ascii="Times New Roman" w:eastAsia="Times New Roman" w:hAnsi="Times New Roman" w:cs="Times New Roman"/>
          <w:sz w:val="24"/>
          <w:szCs w:val="24"/>
          <w:lang w:eastAsia="pl-PL"/>
        </w:rPr>
        <w:t xml:space="preserve"> </w:t>
      </w:r>
      <w:r w:rsidRPr="005057FA">
        <w:rPr>
          <w:rFonts w:ascii="Times New Roman" w:eastAsia="Times New Roman" w:hAnsi="Times New Roman" w:cs="Times New Roman"/>
          <w:sz w:val="24"/>
          <w:szCs w:val="24"/>
          <w:lang w:eastAsia="pl-PL"/>
        </w:rPr>
        <w:t xml:space="preserve">współpracy organów administracji publicznej </w:t>
      </w:r>
      <w:r w:rsidR="00DC3FA5">
        <w:rPr>
          <w:rFonts w:ascii="Times New Roman" w:eastAsia="Times New Roman" w:hAnsi="Times New Roman" w:cs="Times New Roman"/>
          <w:sz w:val="24"/>
          <w:szCs w:val="24"/>
          <w:lang w:eastAsia="pl-PL"/>
        </w:rPr>
        <w:br/>
      </w:r>
      <w:r w:rsidRPr="005057FA">
        <w:rPr>
          <w:rFonts w:ascii="Times New Roman" w:eastAsia="Times New Roman" w:hAnsi="Times New Roman" w:cs="Times New Roman"/>
          <w:sz w:val="24"/>
          <w:szCs w:val="24"/>
          <w:lang w:eastAsia="pl-PL"/>
        </w:rPr>
        <w:t xml:space="preserve">z </w:t>
      </w:r>
      <w:r w:rsidR="00DC3FA5">
        <w:rPr>
          <w:rFonts w:ascii="Times New Roman" w:eastAsia="Times New Roman" w:hAnsi="Times New Roman" w:cs="Times New Roman"/>
          <w:sz w:val="24"/>
          <w:szCs w:val="24"/>
          <w:lang w:eastAsia="pl-PL"/>
        </w:rPr>
        <w:t>o</w:t>
      </w:r>
      <w:r w:rsidRPr="005057FA">
        <w:rPr>
          <w:rFonts w:ascii="Times New Roman" w:eastAsia="Times New Roman" w:hAnsi="Times New Roman" w:cs="Times New Roman"/>
          <w:sz w:val="24"/>
          <w:szCs w:val="24"/>
          <w:lang w:eastAsia="pl-PL"/>
        </w:rPr>
        <w:t xml:space="preserve">rganizacjami </w:t>
      </w:r>
      <w:r w:rsidR="003824E3">
        <w:rPr>
          <w:rFonts w:ascii="Times New Roman" w:eastAsia="Times New Roman" w:hAnsi="Times New Roman" w:cs="Times New Roman"/>
          <w:sz w:val="24"/>
          <w:szCs w:val="24"/>
          <w:lang w:eastAsia="pl-PL"/>
        </w:rPr>
        <w:t>p</w:t>
      </w:r>
      <w:r w:rsidRPr="005057FA">
        <w:rPr>
          <w:rFonts w:ascii="Times New Roman" w:eastAsia="Times New Roman" w:hAnsi="Times New Roman" w:cs="Times New Roman"/>
          <w:sz w:val="24"/>
          <w:szCs w:val="24"/>
          <w:lang w:eastAsia="pl-PL"/>
        </w:rPr>
        <w:t>ozarządowymi</w:t>
      </w:r>
      <w:r w:rsidR="003824E3">
        <w:rPr>
          <w:rFonts w:ascii="Times New Roman" w:eastAsia="Times New Roman" w:hAnsi="Times New Roman" w:cs="Times New Roman"/>
          <w:sz w:val="24"/>
          <w:szCs w:val="24"/>
          <w:lang w:eastAsia="pl-PL"/>
        </w:rPr>
        <w:t xml:space="preserve">, niezbędne definicje, </w:t>
      </w:r>
      <w:r w:rsidR="00A91910">
        <w:rPr>
          <w:rFonts w:ascii="Times New Roman" w:eastAsia="Times New Roman" w:hAnsi="Times New Roman" w:cs="Times New Roman"/>
          <w:sz w:val="24"/>
          <w:szCs w:val="24"/>
          <w:lang w:eastAsia="pl-PL"/>
        </w:rPr>
        <w:t>określenie podmiotów mogących prowadzić d</w:t>
      </w:r>
      <w:r w:rsidR="00A91910" w:rsidRPr="00A91910">
        <w:rPr>
          <w:rFonts w:ascii="Times New Roman" w:eastAsia="Times New Roman" w:hAnsi="Times New Roman" w:cs="Times New Roman"/>
          <w:sz w:val="24"/>
          <w:szCs w:val="24"/>
          <w:lang w:eastAsia="pl-PL"/>
        </w:rPr>
        <w:t>ziałalność pożytku publicznego</w:t>
      </w:r>
      <w:r w:rsidR="00A91910">
        <w:rPr>
          <w:rFonts w:ascii="Times New Roman" w:eastAsia="Times New Roman" w:hAnsi="Times New Roman" w:cs="Times New Roman"/>
          <w:sz w:val="24"/>
          <w:szCs w:val="24"/>
          <w:lang w:eastAsia="pl-PL"/>
        </w:rPr>
        <w:t>,</w:t>
      </w:r>
      <w:r w:rsidR="00A91910" w:rsidRPr="00A91910">
        <w:rPr>
          <w:rFonts w:ascii="Times New Roman" w:eastAsia="Times New Roman" w:hAnsi="Times New Roman" w:cs="Times New Roman"/>
          <w:sz w:val="24"/>
          <w:szCs w:val="24"/>
          <w:lang w:eastAsia="pl-PL"/>
        </w:rPr>
        <w:t xml:space="preserve"> </w:t>
      </w:r>
      <w:r w:rsidR="003824E3">
        <w:rPr>
          <w:rFonts w:ascii="Times New Roman" w:eastAsia="Times New Roman" w:hAnsi="Times New Roman" w:cs="Times New Roman"/>
          <w:sz w:val="24"/>
          <w:szCs w:val="24"/>
          <w:lang w:eastAsia="pl-PL"/>
        </w:rPr>
        <w:t>przesłanki działalności, formy współpracy</w:t>
      </w:r>
      <w:r>
        <w:rPr>
          <w:rFonts w:ascii="Times New Roman" w:eastAsia="Times New Roman" w:hAnsi="Times New Roman" w:cs="Times New Roman"/>
          <w:sz w:val="24"/>
          <w:szCs w:val="24"/>
          <w:lang w:eastAsia="pl-PL"/>
        </w:rPr>
        <w:t xml:space="preserve"> oraz katalog zadań mogących być przedmiotem współpracy</w:t>
      </w:r>
      <w:r w:rsidR="00825E41">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reguluje ustawa </w:t>
      </w:r>
      <w:r w:rsidRPr="005057FA">
        <w:rPr>
          <w:rFonts w:ascii="Times New Roman" w:eastAsia="Times New Roman" w:hAnsi="Times New Roman" w:cs="Times New Roman"/>
          <w:sz w:val="24"/>
          <w:szCs w:val="24"/>
          <w:lang w:eastAsia="pl-PL"/>
        </w:rPr>
        <w:t>z dnia 24 kwietni</w:t>
      </w:r>
      <w:r w:rsidR="003824E3">
        <w:rPr>
          <w:rFonts w:ascii="Times New Roman" w:eastAsia="Times New Roman" w:hAnsi="Times New Roman" w:cs="Times New Roman"/>
          <w:sz w:val="24"/>
          <w:szCs w:val="24"/>
          <w:lang w:eastAsia="pl-PL"/>
        </w:rPr>
        <w:t>a</w:t>
      </w:r>
      <w:r w:rsidRPr="005057FA">
        <w:rPr>
          <w:rFonts w:ascii="Times New Roman" w:eastAsia="Times New Roman" w:hAnsi="Times New Roman" w:cs="Times New Roman"/>
          <w:sz w:val="24"/>
          <w:szCs w:val="24"/>
          <w:lang w:eastAsia="pl-PL"/>
        </w:rPr>
        <w:t xml:space="preserve"> 2003 r. o działalności pożytku publicznego i o wolontariacie</w:t>
      </w:r>
      <w:r w:rsidR="003824E3">
        <w:rPr>
          <w:rFonts w:ascii="Times New Roman" w:eastAsia="Times New Roman" w:hAnsi="Times New Roman" w:cs="Times New Roman"/>
          <w:sz w:val="24"/>
          <w:szCs w:val="24"/>
          <w:lang w:eastAsia="pl-PL"/>
        </w:rPr>
        <w:t xml:space="preserve"> (</w:t>
      </w:r>
      <w:r w:rsidR="003824E3" w:rsidRPr="003824E3">
        <w:rPr>
          <w:rFonts w:ascii="Times New Roman" w:eastAsia="Times New Roman" w:hAnsi="Times New Roman" w:cs="Times New Roman"/>
          <w:sz w:val="24"/>
          <w:szCs w:val="24"/>
          <w:lang w:eastAsia="pl-PL"/>
        </w:rPr>
        <w:t>Dz.U.</w:t>
      </w:r>
      <w:r w:rsidR="003824E3">
        <w:rPr>
          <w:rFonts w:ascii="Times New Roman" w:eastAsia="Times New Roman" w:hAnsi="Times New Roman" w:cs="Times New Roman"/>
          <w:sz w:val="24"/>
          <w:szCs w:val="24"/>
          <w:lang w:eastAsia="pl-PL"/>
        </w:rPr>
        <w:t xml:space="preserve"> z </w:t>
      </w:r>
      <w:r w:rsidR="003824E3" w:rsidRPr="003824E3">
        <w:rPr>
          <w:rFonts w:ascii="Times New Roman" w:eastAsia="Times New Roman" w:hAnsi="Times New Roman" w:cs="Times New Roman"/>
          <w:sz w:val="24"/>
          <w:szCs w:val="24"/>
          <w:lang w:eastAsia="pl-PL"/>
        </w:rPr>
        <w:t>2023</w:t>
      </w:r>
      <w:r w:rsidR="003824E3">
        <w:rPr>
          <w:rFonts w:ascii="Times New Roman" w:eastAsia="Times New Roman" w:hAnsi="Times New Roman" w:cs="Times New Roman"/>
          <w:sz w:val="24"/>
          <w:szCs w:val="24"/>
          <w:lang w:eastAsia="pl-PL"/>
        </w:rPr>
        <w:t xml:space="preserve"> r</w:t>
      </w:r>
      <w:r w:rsidR="003824E3" w:rsidRPr="003824E3">
        <w:rPr>
          <w:rFonts w:ascii="Times New Roman" w:eastAsia="Times New Roman" w:hAnsi="Times New Roman" w:cs="Times New Roman"/>
          <w:sz w:val="24"/>
          <w:szCs w:val="24"/>
          <w:lang w:eastAsia="pl-PL"/>
        </w:rPr>
        <w:t>.</w:t>
      </w:r>
      <w:r w:rsidR="003824E3">
        <w:rPr>
          <w:rFonts w:ascii="Times New Roman" w:eastAsia="Times New Roman" w:hAnsi="Times New Roman" w:cs="Times New Roman"/>
          <w:sz w:val="24"/>
          <w:szCs w:val="24"/>
          <w:lang w:eastAsia="pl-PL"/>
        </w:rPr>
        <w:t xml:space="preserve">, poz. </w:t>
      </w:r>
      <w:r w:rsidR="003824E3" w:rsidRPr="003824E3">
        <w:rPr>
          <w:rFonts w:ascii="Times New Roman" w:eastAsia="Times New Roman" w:hAnsi="Times New Roman" w:cs="Times New Roman"/>
          <w:sz w:val="24"/>
          <w:szCs w:val="24"/>
          <w:lang w:eastAsia="pl-PL"/>
        </w:rPr>
        <w:t>571</w:t>
      </w:r>
      <w:r w:rsidR="003824E3">
        <w:rPr>
          <w:rFonts w:ascii="Times New Roman" w:eastAsia="Times New Roman" w:hAnsi="Times New Roman" w:cs="Times New Roman"/>
          <w:sz w:val="24"/>
          <w:szCs w:val="24"/>
          <w:lang w:eastAsia="pl-PL"/>
        </w:rPr>
        <w:t>).</w:t>
      </w:r>
      <w:r w:rsidRPr="005057FA">
        <w:rPr>
          <w:rFonts w:ascii="Times New Roman" w:eastAsia="Times New Roman" w:hAnsi="Times New Roman" w:cs="Times New Roman"/>
          <w:sz w:val="24"/>
          <w:szCs w:val="24"/>
          <w:lang w:eastAsia="pl-PL"/>
        </w:rPr>
        <w:t xml:space="preserve"> </w:t>
      </w:r>
    </w:p>
    <w:p w:rsidR="00A91910" w:rsidRDefault="00A91910" w:rsidP="00F85332">
      <w:pPr>
        <w:spacing w:after="0" w:line="266"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Możliwość </w:t>
      </w:r>
      <w:r w:rsidRPr="00A91910">
        <w:rPr>
          <w:rFonts w:ascii="Times New Roman" w:eastAsia="Times New Roman" w:hAnsi="Times New Roman" w:cs="Times New Roman"/>
          <w:sz w:val="24"/>
          <w:szCs w:val="24"/>
          <w:lang w:eastAsia="pl-PL"/>
        </w:rPr>
        <w:t xml:space="preserve">współpracy organów administracji </w:t>
      </w:r>
      <w:r>
        <w:rPr>
          <w:rFonts w:ascii="Times New Roman" w:eastAsia="Times New Roman" w:hAnsi="Times New Roman" w:cs="Times New Roman"/>
          <w:sz w:val="24"/>
          <w:szCs w:val="24"/>
          <w:lang w:eastAsia="pl-PL"/>
        </w:rPr>
        <w:t>samorządowej</w:t>
      </w:r>
      <w:r w:rsidRPr="00A91910">
        <w:rPr>
          <w:rFonts w:ascii="Times New Roman" w:eastAsia="Times New Roman" w:hAnsi="Times New Roman" w:cs="Times New Roman"/>
          <w:sz w:val="24"/>
          <w:szCs w:val="24"/>
          <w:lang w:eastAsia="pl-PL"/>
        </w:rPr>
        <w:t xml:space="preserve"> z organizacjami pozarządowymi</w:t>
      </w:r>
      <w:r>
        <w:rPr>
          <w:rFonts w:ascii="Times New Roman" w:eastAsia="Times New Roman" w:hAnsi="Times New Roman" w:cs="Times New Roman"/>
          <w:sz w:val="24"/>
          <w:szCs w:val="24"/>
          <w:lang w:eastAsia="pl-PL"/>
        </w:rPr>
        <w:t xml:space="preserve"> </w:t>
      </w:r>
      <w:r w:rsidR="00B44C89">
        <w:rPr>
          <w:rFonts w:ascii="Times New Roman" w:eastAsia="Times New Roman" w:hAnsi="Times New Roman" w:cs="Times New Roman"/>
          <w:sz w:val="24"/>
          <w:szCs w:val="24"/>
          <w:lang w:eastAsia="pl-PL"/>
        </w:rPr>
        <w:t>i podmiotami</w:t>
      </w:r>
      <w:r w:rsidR="00B44C89" w:rsidRPr="00B44C89">
        <w:rPr>
          <w:rFonts w:ascii="Times New Roman" w:eastAsia="Times New Roman" w:hAnsi="Times New Roman" w:cs="Times New Roman"/>
          <w:sz w:val="24"/>
          <w:szCs w:val="24"/>
          <w:lang w:eastAsia="pl-PL"/>
        </w:rPr>
        <w:t xml:space="preserve"> wymieniony</w:t>
      </w:r>
      <w:r w:rsidR="00B44C89">
        <w:rPr>
          <w:rFonts w:ascii="Times New Roman" w:eastAsia="Times New Roman" w:hAnsi="Times New Roman" w:cs="Times New Roman"/>
          <w:sz w:val="24"/>
          <w:szCs w:val="24"/>
          <w:lang w:eastAsia="pl-PL"/>
        </w:rPr>
        <w:t>mi</w:t>
      </w:r>
      <w:r w:rsidR="00B44C89" w:rsidRPr="00B44C89">
        <w:rPr>
          <w:rFonts w:ascii="Times New Roman" w:eastAsia="Times New Roman" w:hAnsi="Times New Roman" w:cs="Times New Roman"/>
          <w:sz w:val="24"/>
          <w:szCs w:val="24"/>
          <w:lang w:eastAsia="pl-PL"/>
        </w:rPr>
        <w:t xml:space="preserve"> w art. 3 ust. 3 ustawy o działalności pożytku publicznego i o wolontariacie</w:t>
      </w:r>
      <w:r w:rsidR="00B44C89">
        <w:rPr>
          <w:rFonts w:ascii="Times New Roman" w:eastAsia="Times New Roman" w:hAnsi="Times New Roman" w:cs="Times New Roman"/>
          <w:sz w:val="24"/>
          <w:szCs w:val="24"/>
          <w:lang w:eastAsia="pl-PL"/>
        </w:rPr>
        <w:t xml:space="preserve"> </w:t>
      </w:r>
      <w:r w:rsidR="00825E41">
        <w:rPr>
          <w:rFonts w:ascii="Times New Roman" w:eastAsia="Times New Roman" w:hAnsi="Times New Roman" w:cs="Times New Roman"/>
          <w:sz w:val="24"/>
          <w:szCs w:val="24"/>
          <w:lang w:eastAsia="pl-PL"/>
        </w:rPr>
        <w:t>określają</w:t>
      </w:r>
      <w:r>
        <w:rPr>
          <w:rFonts w:ascii="Times New Roman" w:eastAsia="Times New Roman" w:hAnsi="Times New Roman" w:cs="Times New Roman"/>
          <w:sz w:val="24"/>
          <w:szCs w:val="24"/>
          <w:lang w:eastAsia="pl-PL"/>
        </w:rPr>
        <w:t xml:space="preserve"> także </w:t>
      </w:r>
      <w:r w:rsidR="00A11FAB">
        <w:rPr>
          <w:rFonts w:ascii="Times New Roman" w:eastAsia="Times New Roman" w:hAnsi="Times New Roman" w:cs="Times New Roman"/>
          <w:sz w:val="24"/>
          <w:szCs w:val="24"/>
          <w:lang w:eastAsia="pl-PL"/>
        </w:rPr>
        <w:t xml:space="preserve">inne </w:t>
      </w:r>
      <w:r>
        <w:rPr>
          <w:rFonts w:ascii="Times New Roman" w:eastAsia="Times New Roman" w:hAnsi="Times New Roman" w:cs="Times New Roman"/>
          <w:sz w:val="24"/>
          <w:szCs w:val="24"/>
          <w:lang w:eastAsia="pl-PL"/>
        </w:rPr>
        <w:t>ustawy</w:t>
      </w:r>
      <w:r w:rsidR="001E7B43">
        <w:rPr>
          <w:rFonts w:ascii="Times New Roman" w:eastAsia="Times New Roman" w:hAnsi="Times New Roman" w:cs="Times New Roman"/>
          <w:sz w:val="24"/>
          <w:szCs w:val="24"/>
          <w:lang w:eastAsia="pl-PL"/>
        </w:rPr>
        <w:t>, np.:</w:t>
      </w:r>
    </w:p>
    <w:p w:rsidR="006C59C2" w:rsidRPr="006C59C2" w:rsidRDefault="006C59C2" w:rsidP="00F85332">
      <w:pPr>
        <w:pStyle w:val="Akapitzlist"/>
        <w:numPr>
          <w:ilvl w:val="0"/>
          <w:numId w:val="8"/>
        </w:numPr>
        <w:spacing w:after="0" w:line="266" w:lineRule="auto"/>
        <w:ind w:left="284" w:hanging="284"/>
        <w:contextualSpacing w:val="0"/>
        <w:jc w:val="both"/>
        <w:rPr>
          <w:rFonts w:ascii="Times New Roman" w:eastAsia="Times New Roman" w:hAnsi="Times New Roman" w:cs="Times New Roman"/>
          <w:sz w:val="24"/>
          <w:szCs w:val="24"/>
          <w:lang w:eastAsia="pl-PL"/>
        </w:rPr>
      </w:pPr>
      <w:r w:rsidRPr="006C59C2">
        <w:rPr>
          <w:rFonts w:ascii="Times New Roman" w:eastAsia="Times New Roman" w:hAnsi="Times New Roman" w:cs="Times New Roman"/>
          <w:sz w:val="24"/>
          <w:szCs w:val="24"/>
          <w:lang w:eastAsia="pl-PL"/>
        </w:rPr>
        <w:t xml:space="preserve">ustawa z dnia 12 marca 2004 r. o pomocy społecznej (Dz.U. z 2023 r., poz. 901) w art. 25 </w:t>
      </w:r>
    </w:p>
    <w:p w:rsidR="006C59C2" w:rsidRPr="006C59C2" w:rsidRDefault="006C59C2" w:rsidP="00F85332">
      <w:pPr>
        <w:spacing w:after="0" w:line="266" w:lineRule="auto"/>
        <w:jc w:val="both"/>
        <w:rPr>
          <w:rFonts w:ascii="Times New Roman" w:eastAsia="Times New Roman" w:hAnsi="Times New Roman" w:cs="Times New Roman"/>
          <w:sz w:val="24"/>
          <w:szCs w:val="24"/>
          <w:lang w:eastAsia="pl-PL"/>
        </w:rPr>
      </w:pPr>
      <w:r w:rsidRPr="006C59C2">
        <w:rPr>
          <w:rFonts w:ascii="Times New Roman" w:eastAsia="Times New Roman" w:hAnsi="Times New Roman" w:cs="Times New Roman"/>
          <w:sz w:val="24"/>
          <w:szCs w:val="24"/>
          <w:lang w:eastAsia="pl-PL"/>
        </w:rPr>
        <w:t>– w przedmiocie zlecania realizacji zadań z zakresu pomocy społecznej;</w:t>
      </w:r>
    </w:p>
    <w:p w:rsidR="009570EA" w:rsidRDefault="006C59C2" w:rsidP="00F85332">
      <w:pPr>
        <w:pStyle w:val="Akapitzlist"/>
        <w:numPr>
          <w:ilvl w:val="0"/>
          <w:numId w:val="8"/>
        </w:numPr>
        <w:tabs>
          <w:tab w:val="left" w:pos="284"/>
        </w:tabs>
        <w:spacing w:after="0" w:line="266" w:lineRule="auto"/>
        <w:ind w:left="0" w:firstLine="0"/>
        <w:contextualSpacing w:val="0"/>
        <w:jc w:val="both"/>
        <w:rPr>
          <w:rFonts w:ascii="Times New Roman" w:eastAsia="Times New Roman" w:hAnsi="Times New Roman" w:cs="Times New Roman"/>
          <w:sz w:val="24"/>
          <w:szCs w:val="24"/>
          <w:lang w:eastAsia="pl-PL"/>
        </w:rPr>
      </w:pPr>
      <w:r w:rsidRPr="006C59C2">
        <w:rPr>
          <w:rFonts w:ascii="Times New Roman" w:eastAsia="Times New Roman" w:hAnsi="Times New Roman" w:cs="Times New Roman"/>
          <w:sz w:val="24"/>
          <w:szCs w:val="24"/>
          <w:lang w:eastAsia="pl-PL"/>
        </w:rPr>
        <w:t>ustawa z dnia 11 września 2015 r. o zdrowiu publicznym</w:t>
      </w:r>
      <w:r>
        <w:rPr>
          <w:rFonts w:ascii="Times New Roman" w:eastAsia="Times New Roman" w:hAnsi="Times New Roman" w:cs="Times New Roman"/>
          <w:sz w:val="24"/>
          <w:szCs w:val="24"/>
          <w:lang w:eastAsia="pl-PL"/>
        </w:rPr>
        <w:t xml:space="preserve"> (</w:t>
      </w:r>
      <w:r w:rsidRPr="006C59C2">
        <w:rPr>
          <w:rFonts w:ascii="Times New Roman" w:eastAsia="Times New Roman" w:hAnsi="Times New Roman" w:cs="Times New Roman"/>
          <w:sz w:val="24"/>
          <w:szCs w:val="24"/>
          <w:lang w:eastAsia="pl-PL"/>
        </w:rPr>
        <w:t>Dz.U.</w:t>
      </w:r>
      <w:r>
        <w:rPr>
          <w:rFonts w:ascii="Times New Roman" w:eastAsia="Times New Roman" w:hAnsi="Times New Roman" w:cs="Times New Roman"/>
          <w:sz w:val="24"/>
          <w:szCs w:val="24"/>
          <w:lang w:eastAsia="pl-PL"/>
        </w:rPr>
        <w:t xml:space="preserve"> z </w:t>
      </w:r>
      <w:r w:rsidRPr="006C59C2">
        <w:rPr>
          <w:rFonts w:ascii="Times New Roman" w:eastAsia="Times New Roman" w:hAnsi="Times New Roman" w:cs="Times New Roman"/>
          <w:sz w:val="24"/>
          <w:szCs w:val="24"/>
          <w:lang w:eastAsia="pl-PL"/>
        </w:rPr>
        <w:t>2022</w:t>
      </w:r>
      <w:r>
        <w:rPr>
          <w:rFonts w:ascii="Times New Roman" w:eastAsia="Times New Roman" w:hAnsi="Times New Roman" w:cs="Times New Roman"/>
          <w:sz w:val="24"/>
          <w:szCs w:val="24"/>
          <w:lang w:eastAsia="pl-PL"/>
        </w:rPr>
        <w:t xml:space="preserve"> r</w:t>
      </w:r>
      <w:r w:rsidRPr="006C59C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poz. </w:t>
      </w:r>
      <w:r w:rsidRPr="006C59C2">
        <w:rPr>
          <w:rFonts w:ascii="Times New Roman" w:eastAsia="Times New Roman" w:hAnsi="Times New Roman" w:cs="Times New Roman"/>
          <w:sz w:val="24"/>
          <w:szCs w:val="24"/>
          <w:lang w:eastAsia="pl-PL"/>
        </w:rPr>
        <w:t>1608</w:t>
      </w:r>
      <w:r>
        <w:rPr>
          <w:rFonts w:ascii="Times New Roman" w:eastAsia="Times New Roman" w:hAnsi="Times New Roman" w:cs="Times New Roman"/>
          <w:sz w:val="24"/>
          <w:szCs w:val="24"/>
          <w:lang w:eastAsia="pl-PL"/>
        </w:rPr>
        <w:t xml:space="preserve">) wskazuje </w:t>
      </w:r>
      <w:r w:rsidR="00B44C89">
        <w:rPr>
          <w:rFonts w:ascii="Times New Roman" w:eastAsia="Times New Roman" w:hAnsi="Times New Roman" w:cs="Times New Roman"/>
          <w:sz w:val="24"/>
          <w:szCs w:val="24"/>
          <w:lang w:eastAsia="pl-PL"/>
        </w:rPr>
        <w:t xml:space="preserve">w art. 3 </w:t>
      </w:r>
      <w:r>
        <w:rPr>
          <w:rFonts w:ascii="Times New Roman" w:eastAsia="Times New Roman" w:hAnsi="Times New Roman" w:cs="Times New Roman"/>
          <w:sz w:val="24"/>
          <w:szCs w:val="24"/>
          <w:lang w:eastAsia="pl-PL"/>
        </w:rPr>
        <w:t xml:space="preserve">możliwość uczestnictwa w </w:t>
      </w:r>
      <w:r w:rsidRPr="006C59C2">
        <w:rPr>
          <w:rFonts w:ascii="Times New Roman" w:eastAsia="Times New Roman" w:hAnsi="Times New Roman" w:cs="Times New Roman"/>
          <w:sz w:val="24"/>
          <w:szCs w:val="24"/>
          <w:lang w:eastAsia="pl-PL"/>
        </w:rPr>
        <w:t>realizacji zadań z zakresu zdrowia publicznego</w:t>
      </w:r>
      <w:r w:rsidR="009570EA">
        <w:rPr>
          <w:rFonts w:ascii="Times New Roman" w:eastAsia="Times New Roman" w:hAnsi="Times New Roman" w:cs="Times New Roman"/>
          <w:sz w:val="24"/>
          <w:szCs w:val="24"/>
          <w:lang w:eastAsia="pl-PL"/>
        </w:rPr>
        <w:t>;</w:t>
      </w:r>
    </w:p>
    <w:p w:rsidR="009570EA" w:rsidRPr="009570EA" w:rsidRDefault="009570EA" w:rsidP="00F85332">
      <w:pPr>
        <w:pStyle w:val="Akapitzlist"/>
        <w:numPr>
          <w:ilvl w:val="0"/>
          <w:numId w:val="8"/>
        </w:numPr>
        <w:tabs>
          <w:tab w:val="left" w:pos="284"/>
        </w:tabs>
        <w:spacing w:after="0" w:line="266" w:lineRule="auto"/>
        <w:ind w:left="0" w:firstLine="0"/>
        <w:contextualSpacing w:val="0"/>
        <w:jc w:val="both"/>
        <w:rPr>
          <w:rFonts w:ascii="Times New Roman" w:eastAsia="Times New Roman" w:hAnsi="Times New Roman" w:cs="Times New Roman"/>
          <w:sz w:val="24"/>
          <w:szCs w:val="24"/>
          <w:lang w:eastAsia="pl-PL"/>
        </w:rPr>
      </w:pPr>
      <w:r w:rsidRPr="009570EA">
        <w:rPr>
          <w:rFonts w:ascii="Times New Roman" w:eastAsia="Times New Roman" w:hAnsi="Times New Roman" w:cs="Times New Roman"/>
          <w:sz w:val="24"/>
          <w:szCs w:val="24"/>
          <w:lang w:eastAsia="pl-PL"/>
        </w:rPr>
        <w:t xml:space="preserve">ustawa z dnia 25 czerwca 2010 r. o sporcie (Dz.U. z 2023 r., poz. 2048) w art. 27 i 28 </w:t>
      </w:r>
    </w:p>
    <w:p w:rsidR="009570EA" w:rsidRPr="006C59C2" w:rsidRDefault="009570EA" w:rsidP="00F85332">
      <w:pPr>
        <w:tabs>
          <w:tab w:val="left" w:pos="284"/>
        </w:tabs>
        <w:spacing w:after="0" w:line="266" w:lineRule="auto"/>
        <w:jc w:val="both"/>
        <w:rPr>
          <w:rFonts w:ascii="Times New Roman" w:eastAsia="Times New Roman" w:hAnsi="Times New Roman" w:cs="Times New Roman"/>
          <w:sz w:val="24"/>
          <w:szCs w:val="24"/>
          <w:lang w:eastAsia="pl-PL"/>
        </w:rPr>
      </w:pPr>
      <w:r w:rsidRPr="009570EA">
        <w:rPr>
          <w:rFonts w:ascii="Times New Roman" w:eastAsia="Times New Roman" w:hAnsi="Times New Roman" w:cs="Times New Roman"/>
          <w:sz w:val="24"/>
          <w:szCs w:val="24"/>
          <w:lang w:eastAsia="pl-PL"/>
        </w:rPr>
        <w:t>- delegując organom stanowiącym jednostek samorządu terytorialnego uregulowanie warunków i trybu wspierania finansowego kl</w:t>
      </w:r>
      <w:r>
        <w:rPr>
          <w:rFonts w:ascii="Times New Roman" w:eastAsia="Times New Roman" w:hAnsi="Times New Roman" w:cs="Times New Roman"/>
          <w:sz w:val="24"/>
          <w:szCs w:val="24"/>
          <w:lang w:eastAsia="pl-PL"/>
        </w:rPr>
        <w:t>ubów sportowych  rozwoju sportu.</w:t>
      </w:r>
    </w:p>
    <w:p w:rsidR="00825E41" w:rsidRPr="00825E41" w:rsidRDefault="00D563EB" w:rsidP="00F85332">
      <w:pPr>
        <w:spacing w:after="0" w:line="26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Korzystając z</w:t>
      </w:r>
      <w:r w:rsidR="00825E41" w:rsidRPr="00825E41">
        <w:rPr>
          <w:rFonts w:ascii="Times New Roman" w:eastAsia="Times New Roman" w:hAnsi="Times New Roman" w:cs="Times New Roman"/>
          <w:sz w:val="24"/>
          <w:szCs w:val="24"/>
          <w:lang w:eastAsia="pl-PL"/>
        </w:rPr>
        <w:t xml:space="preserve"> ustawow</w:t>
      </w:r>
      <w:r>
        <w:rPr>
          <w:rFonts w:ascii="Times New Roman" w:eastAsia="Times New Roman" w:hAnsi="Times New Roman" w:cs="Times New Roman"/>
          <w:sz w:val="24"/>
          <w:szCs w:val="24"/>
          <w:lang w:eastAsia="pl-PL"/>
        </w:rPr>
        <w:t>ej</w:t>
      </w:r>
      <w:r w:rsidR="00825E41" w:rsidRPr="00825E41">
        <w:rPr>
          <w:rFonts w:ascii="Times New Roman" w:eastAsia="Times New Roman" w:hAnsi="Times New Roman" w:cs="Times New Roman"/>
          <w:sz w:val="24"/>
          <w:szCs w:val="24"/>
          <w:lang w:eastAsia="pl-PL"/>
        </w:rPr>
        <w:t xml:space="preserve"> moż</w:t>
      </w:r>
      <w:r>
        <w:rPr>
          <w:rFonts w:ascii="Times New Roman" w:eastAsia="Times New Roman" w:hAnsi="Times New Roman" w:cs="Times New Roman"/>
          <w:sz w:val="24"/>
          <w:szCs w:val="24"/>
          <w:lang w:eastAsia="pl-PL"/>
        </w:rPr>
        <w:t>liwości</w:t>
      </w:r>
      <w:r w:rsidR="00825E41" w:rsidRPr="00825E41">
        <w:rPr>
          <w:rFonts w:ascii="Times New Roman" w:eastAsia="Times New Roman" w:hAnsi="Times New Roman" w:cs="Times New Roman"/>
          <w:sz w:val="24"/>
          <w:szCs w:val="24"/>
          <w:lang w:eastAsia="pl-PL"/>
        </w:rPr>
        <w:t xml:space="preserve"> uregulowania warunków i trybu wspierania finansowego klubów sportowych w oparciu o ww. przepisy ustawy o sporcie, Rada Gminy Osielsko </w:t>
      </w:r>
      <w:r w:rsidR="00825E41">
        <w:rPr>
          <w:rFonts w:ascii="Times New Roman" w:eastAsia="Times New Roman" w:hAnsi="Times New Roman" w:cs="Times New Roman"/>
          <w:sz w:val="24"/>
          <w:szCs w:val="24"/>
          <w:lang w:eastAsia="pl-PL"/>
        </w:rPr>
        <w:t xml:space="preserve">podjęła </w:t>
      </w:r>
      <w:r w:rsidR="00825E41" w:rsidRPr="00825E41">
        <w:rPr>
          <w:rFonts w:ascii="Times New Roman" w:eastAsia="Times New Roman" w:hAnsi="Times New Roman" w:cs="Times New Roman"/>
          <w:sz w:val="24"/>
          <w:szCs w:val="24"/>
          <w:lang w:eastAsia="pl-PL"/>
        </w:rPr>
        <w:t>dnia 5 listopada 2010 r.</w:t>
      </w:r>
      <w:r>
        <w:rPr>
          <w:rFonts w:ascii="Times New Roman" w:eastAsia="Times New Roman" w:hAnsi="Times New Roman" w:cs="Times New Roman"/>
          <w:sz w:val="24"/>
          <w:szCs w:val="24"/>
          <w:lang w:eastAsia="pl-PL"/>
        </w:rPr>
        <w:t xml:space="preserve"> uchwałę Nr IX/87/10 </w:t>
      </w:r>
      <w:r w:rsidR="00825E41" w:rsidRPr="00825E41">
        <w:rPr>
          <w:rFonts w:ascii="Times New Roman" w:eastAsia="Times New Roman" w:hAnsi="Times New Roman" w:cs="Times New Roman"/>
          <w:sz w:val="24"/>
          <w:szCs w:val="24"/>
          <w:lang w:eastAsia="pl-PL"/>
        </w:rPr>
        <w:t>w sprawie ustalenia warunków i trybu wspierania finansowego rozwoju sportu</w:t>
      </w:r>
      <w:r>
        <w:rPr>
          <w:rFonts w:ascii="Times New Roman" w:eastAsia="Times New Roman" w:hAnsi="Times New Roman" w:cs="Times New Roman"/>
          <w:sz w:val="24"/>
          <w:szCs w:val="24"/>
          <w:lang w:eastAsia="pl-PL"/>
        </w:rPr>
        <w:t>. Uchwała ta jest aktem prawa miejscowego</w:t>
      </w:r>
      <w:r w:rsidR="00EC4886">
        <w:rPr>
          <w:rFonts w:ascii="Times New Roman" w:eastAsia="Times New Roman" w:hAnsi="Times New Roman" w:cs="Times New Roman"/>
          <w:sz w:val="24"/>
          <w:szCs w:val="24"/>
          <w:lang w:eastAsia="pl-PL"/>
        </w:rPr>
        <w:t xml:space="preserve"> </w:t>
      </w:r>
      <w:r w:rsidR="00EC4886">
        <w:rPr>
          <w:rFonts w:ascii="Times New Roman" w:eastAsia="Times New Roman" w:hAnsi="Times New Roman" w:cs="Times New Roman"/>
          <w:sz w:val="24"/>
          <w:szCs w:val="24"/>
          <w:lang w:eastAsia="pl-PL"/>
        </w:rPr>
        <w:br/>
        <w:t>i</w:t>
      </w:r>
      <w:r>
        <w:rPr>
          <w:rFonts w:ascii="Times New Roman" w:eastAsia="Times New Roman" w:hAnsi="Times New Roman" w:cs="Times New Roman"/>
          <w:sz w:val="24"/>
          <w:szCs w:val="24"/>
          <w:lang w:eastAsia="pl-PL"/>
        </w:rPr>
        <w:t xml:space="preserve"> została opublikowana w Dz. Urz. Woj. Kujawsko-Pomorskiego z </w:t>
      </w:r>
      <w:r w:rsidRPr="00D563EB">
        <w:rPr>
          <w:rFonts w:ascii="Times New Roman" w:eastAsia="Times New Roman" w:hAnsi="Times New Roman" w:cs="Times New Roman"/>
          <w:sz w:val="24"/>
          <w:szCs w:val="24"/>
          <w:lang w:eastAsia="pl-PL"/>
        </w:rPr>
        <w:t>2011</w:t>
      </w:r>
      <w:r>
        <w:rPr>
          <w:rFonts w:ascii="Times New Roman" w:eastAsia="Times New Roman" w:hAnsi="Times New Roman" w:cs="Times New Roman"/>
          <w:sz w:val="24"/>
          <w:szCs w:val="24"/>
          <w:lang w:eastAsia="pl-PL"/>
        </w:rPr>
        <w:t xml:space="preserve"> r</w:t>
      </w:r>
      <w:r w:rsidRPr="00D563E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Nr </w:t>
      </w:r>
      <w:r w:rsidRPr="00D563EB">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poz</w:t>
      </w:r>
      <w:r w:rsidRPr="00D563E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D563EB">
        <w:rPr>
          <w:rFonts w:ascii="Times New Roman" w:eastAsia="Times New Roman" w:hAnsi="Times New Roman" w:cs="Times New Roman"/>
          <w:sz w:val="24"/>
          <w:szCs w:val="24"/>
          <w:lang w:eastAsia="pl-PL"/>
        </w:rPr>
        <w:t>3</w:t>
      </w:r>
      <w:r w:rsidR="00825E41" w:rsidRPr="00825E41">
        <w:rPr>
          <w:rFonts w:ascii="Times New Roman" w:eastAsia="Times New Roman" w:hAnsi="Times New Roman" w:cs="Times New Roman"/>
          <w:sz w:val="24"/>
          <w:szCs w:val="24"/>
          <w:lang w:eastAsia="pl-PL"/>
        </w:rPr>
        <w:t>.</w:t>
      </w:r>
    </w:p>
    <w:p w:rsidR="00DC3FA5" w:rsidRDefault="00D563EB" w:rsidP="00F85332">
      <w:pPr>
        <w:spacing w:before="60" w:after="0" w:line="26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F30229" w:rsidRPr="00137BE0">
        <w:rPr>
          <w:rFonts w:ascii="Times New Roman" w:eastAsia="Times New Roman" w:hAnsi="Times New Roman" w:cs="Times New Roman"/>
          <w:sz w:val="24"/>
          <w:szCs w:val="24"/>
          <w:lang w:eastAsia="pl-PL"/>
        </w:rPr>
        <w:t xml:space="preserve">Współpraca </w:t>
      </w:r>
      <w:r w:rsidR="00B44C89">
        <w:rPr>
          <w:rFonts w:ascii="Times New Roman" w:eastAsia="Times New Roman" w:hAnsi="Times New Roman" w:cs="Times New Roman"/>
          <w:sz w:val="24"/>
          <w:szCs w:val="24"/>
          <w:lang w:eastAsia="pl-PL"/>
        </w:rPr>
        <w:t>G</w:t>
      </w:r>
      <w:r w:rsidR="00F30229" w:rsidRPr="00137BE0">
        <w:rPr>
          <w:rFonts w:ascii="Times New Roman" w:eastAsia="Times New Roman" w:hAnsi="Times New Roman" w:cs="Times New Roman"/>
          <w:sz w:val="24"/>
          <w:szCs w:val="24"/>
          <w:lang w:eastAsia="pl-PL"/>
        </w:rPr>
        <w:t>miny Osielsko z organizacjami pozarządowymi i podmiotami, o których mowa w art. 3 ust. 3 ustawy o działalności pożytku publicznego i o wolontariacie</w:t>
      </w:r>
      <w:r>
        <w:rPr>
          <w:rFonts w:ascii="Times New Roman" w:eastAsia="Times New Roman" w:hAnsi="Times New Roman" w:cs="Times New Roman"/>
          <w:sz w:val="24"/>
          <w:szCs w:val="24"/>
          <w:lang w:eastAsia="pl-PL"/>
        </w:rPr>
        <w:t xml:space="preserve"> </w:t>
      </w:r>
      <w:r w:rsidR="009239D0">
        <w:rPr>
          <w:rFonts w:ascii="Times New Roman" w:eastAsia="Times New Roman" w:hAnsi="Times New Roman" w:cs="Times New Roman"/>
          <w:sz w:val="24"/>
          <w:szCs w:val="24"/>
          <w:lang w:eastAsia="pl-PL"/>
        </w:rPr>
        <w:t xml:space="preserve">była w 2023 roku realizowana zgodnie z </w:t>
      </w:r>
      <w:r w:rsidR="009239D0" w:rsidRPr="009239D0">
        <w:rPr>
          <w:rFonts w:ascii="Times New Roman" w:eastAsia="Times New Roman" w:hAnsi="Times New Roman" w:cs="Times New Roman"/>
          <w:sz w:val="24"/>
          <w:szCs w:val="24"/>
          <w:lang w:eastAsia="pl-PL"/>
        </w:rPr>
        <w:t>roczn</w:t>
      </w:r>
      <w:r w:rsidR="009239D0">
        <w:rPr>
          <w:rFonts w:ascii="Times New Roman" w:eastAsia="Times New Roman" w:hAnsi="Times New Roman" w:cs="Times New Roman"/>
          <w:sz w:val="24"/>
          <w:szCs w:val="24"/>
          <w:lang w:eastAsia="pl-PL"/>
        </w:rPr>
        <w:t>ym programem</w:t>
      </w:r>
      <w:r w:rsidR="009239D0" w:rsidRPr="009239D0">
        <w:rPr>
          <w:rFonts w:ascii="Times New Roman" w:eastAsia="Times New Roman" w:hAnsi="Times New Roman" w:cs="Times New Roman"/>
          <w:sz w:val="24"/>
          <w:szCs w:val="24"/>
          <w:lang w:eastAsia="pl-PL"/>
        </w:rPr>
        <w:t xml:space="preserve"> współpracy z organizacjami pozarządowymi na 2023 rok</w:t>
      </w:r>
      <w:r w:rsidR="009239D0">
        <w:rPr>
          <w:rFonts w:ascii="Times New Roman" w:eastAsia="Times New Roman" w:hAnsi="Times New Roman" w:cs="Times New Roman"/>
          <w:sz w:val="24"/>
          <w:szCs w:val="24"/>
          <w:lang w:eastAsia="pl-PL"/>
        </w:rPr>
        <w:t xml:space="preserve"> (uchwała Rady Gminy Osielsko Nr IX/74/2022 z dnia 22 listopada 2022 r.). W</w:t>
      </w:r>
      <w:r w:rsidR="00F30229" w:rsidRPr="00137BE0">
        <w:rPr>
          <w:rFonts w:ascii="Times New Roman" w:eastAsia="Times New Roman" w:hAnsi="Times New Roman" w:cs="Times New Roman"/>
          <w:sz w:val="24"/>
          <w:szCs w:val="24"/>
          <w:lang w:eastAsia="pl-PL"/>
        </w:rPr>
        <w:t>spółpraca obejmowała swym zasięgiem sfery działalności pożytku publicznego, mieszczące się w kompetencjach samorządu gminnego i miała charakter finansowy oraz pozafinansowy.</w:t>
      </w:r>
      <w:r>
        <w:rPr>
          <w:rFonts w:ascii="Times New Roman" w:eastAsia="Times New Roman" w:hAnsi="Times New Roman" w:cs="Times New Roman"/>
          <w:sz w:val="24"/>
          <w:szCs w:val="24"/>
          <w:lang w:eastAsia="pl-PL"/>
        </w:rPr>
        <w:t xml:space="preserve"> </w:t>
      </w:r>
      <w:r w:rsidR="00DC3FA5">
        <w:rPr>
          <w:rFonts w:ascii="Times New Roman" w:eastAsia="Times New Roman" w:hAnsi="Times New Roman" w:cs="Times New Roman"/>
          <w:sz w:val="24"/>
          <w:szCs w:val="24"/>
          <w:lang w:eastAsia="pl-PL"/>
        </w:rPr>
        <w:t>P</w:t>
      </w:r>
      <w:r w:rsidR="00E530F4">
        <w:rPr>
          <w:rFonts w:ascii="Times New Roman" w:eastAsia="Times New Roman" w:hAnsi="Times New Roman" w:cs="Times New Roman"/>
          <w:sz w:val="24"/>
          <w:szCs w:val="24"/>
          <w:lang w:eastAsia="pl-PL"/>
        </w:rPr>
        <w:t xml:space="preserve">roces tworzenia </w:t>
      </w:r>
      <w:r w:rsidR="00E530F4" w:rsidRPr="00E530F4">
        <w:rPr>
          <w:rFonts w:ascii="Times New Roman" w:eastAsia="Times New Roman" w:hAnsi="Times New Roman" w:cs="Times New Roman"/>
          <w:sz w:val="24"/>
          <w:szCs w:val="24"/>
          <w:lang w:eastAsia="pl-PL"/>
        </w:rPr>
        <w:t>rocznego programu współpracy z organizacjami pozarządowymi</w:t>
      </w:r>
      <w:r w:rsidR="00DC3FA5">
        <w:rPr>
          <w:rFonts w:ascii="Times New Roman" w:eastAsia="Times New Roman" w:hAnsi="Times New Roman" w:cs="Times New Roman"/>
          <w:sz w:val="24"/>
          <w:szCs w:val="24"/>
          <w:lang w:eastAsia="pl-PL"/>
        </w:rPr>
        <w:t xml:space="preserve"> przedstawiono w rozdziale II, współpracę finansową przedstawiono w rozdziale III, współpracę pozafinansową i podsumowanie w rozdziale IV.</w:t>
      </w:r>
    </w:p>
    <w:p w:rsidR="00A91910" w:rsidRDefault="00A91910" w:rsidP="00F85332">
      <w:pPr>
        <w:spacing w:before="60" w:after="0" w:line="266" w:lineRule="auto"/>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w:t>
      </w:r>
      <w:r w:rsidR="00F30229" w:rsidRPr="00F30229">
        <w:rPr>
          <w:rFonts w:ascii="Times New Roman" w:eastAsia="Times New Roman" w:hAnsi="Times New Roman" w:cs="Times New Roman"/>
          <w:sz w:val="24"/>
          <w:szCs w:val="24"/>
          <w:lang w:eastAsia="pl-PL"/>
        </w:rPr>
        <w:t xml:space="preserve">prawozdanie z realizacji </w:t>
      </w:r>
      <w:r w:rsidR="009239D0" w:rsidRPr="00E530F4">
        <w:rPr>
          <w:rFonts w:ascii="Times New Roman" w:eastAsia="Times New Roman" w:hAnsi="Times New Roman" w:cs="Times New Roman"/>
          <w:sz w:val="24"/>
          <w:szCs w:val="24"/>
          <w:lang w:eastAsia="pl-PL"/>
        </w:rPr>
        <w:t>r</w:t>
      </w:r>
      <w:r w:rsidR="00F30229" w:rsidRPr="00E530F4">
        <w:rPr>
          <w:rFonts w:ascii="Times New Roman" w:eastAsia="Times New Roman" w:hAnsi="Times New Roman" w:cs="Times New Roman"/>
          <w:iCs/>
          <w:sz w:val="24"/>
          <w:szCs w:val="24"/>
          <w:lang w:eastAsia="pl-PL"/>
        </w:rPr>
        <w:t xml:space="preserve">ocznego programu współpracy </w:t>
      </w:r>
      <w:r w:rsidR="009239D0" w:rsidRPr="00E530F4">
        <w:rPr>
          <w:rFonts w:ascii="Times New Roman" w:eastAsia="Times New Roman" w:hAnsi="Times New Roman" w:cs="Times New Roman"/>
          <w:iCs/>
          <w:sz w:val="24"/>
          <w:szCs w:val="24"/>
          <w:lang w:eastAsia="pl-PL"/>
        </w:rPr>
        <w:t>z organizacjami</w:t>
      </w:r>
      <w:r w:rsidR="00E530F4" w:rsidRPr="00E530F4">
        <w:rPr>
          <w:rFonts w:ascii="Times New Roman" w:eastAsia="Times New Roman" w:hAnsi="Times New Roman" w:cs="Times New Roman"/>
          <w:iCs/>
          <w:sz w:val="24"/>
          <w:szCs w:val="24"/>
          <w:lang w:eastAsia="pl-PL"/>
        </w:rPr>
        <w:t xml:space="preserve"> pozarządowymi</w:t>
      </w:r>
      <w:r w:rsidR="00F30229" w:rsidRPr="00F30229">
        <w:rPr>
          <w:rFonts w:ascii="Times New Roman" w:eastAsia="Times New Roman" w:hAnsi="Times New Roman" w:cs="Times New Roman"/>
          <w:sz w:val="24"/>
          <w:szCs w:val="24"/>
          <w:lang w:eastAsia="pl-PL"/>
        </w:rPr>
        <w:t xml:space="preserve"> jest realizacją obowiązku wynikającego z artykułu 5a ust. 3 ustawy </w:t>
      </w:r>
      <w:r w:rsidR="00DC3FA5">
        <w:rPr>
          <w:rFonts w:ascii="Times New Roman" w:eastAsia="Times New Roman" w:hAnsi="Times New Roman" w:cs="Times New Roman"/>
          <w:sz w:val="24"/>
          <w:szCs w:val="24"/>
          <w:lang w:eastAsia="pl-PL"/>
        </w:rPr>
        <w:br/>
      </w:r>
      <w:r w:rsidR="00F30229" w:rsidRPr="00F30229">
        <w:rPr>
          <w:rFonts w:ascii="Times New Roman" w:eastAsia="Times New Roman" w:hAnsi="Times New Roman" w:cs="Times New Roman"/>
          <w:sz w:val="24"/>
          <w:szCs w:val="24"/>
          <w:lang w:eastAsia="pl-PL"/>
        </w:rPr>
        <w:t xml:space="preserve">o działalności pożytku publicznego i o wolontariacie. Zgodnie z </w:t>
      </w:r>
      <w:r w:rsidR="00D563EB">
        <w:rPr>
          <w:rFonts w:ascii="Times New Roman" w:eastAsia="Times New Roman" w:hAnsi="Times New Roman" w:cs="Times New Roman"/>
          <w:sz w:val="24"/>
          <w:szCs w:val="24"/>
          <w:lang w:eastAsia="pl-PL"/>
        </w:rPr>
        <w:t xml:space="preserve">przywołanym przepisem dokument sprawozdania </w:t>
      </w:r>
      <w:r w:rsidR="00F30229" w:rsidRPr="00F30229">
        <w:rPr>
          <w:rFonts w:ascii="Times New Roman" w:eastAsia="Times New Roman" w:hAnsi="Times New Roman" w:cs="Times New Roman"/>
          <w:sz w:val="24"/>
          <w:szCs w:val="24"/>
          <w:lang w:eastAsia="pl-PL"/>
        </w:rPr>
        <w:t xml:space="preserve"> organ wykonawczy jednostki samorządu terytorialnego, nie później niż do 31 maja każdego roku, jest zobowiązany przedłożyć organowi stanowiącemu oraz opublikować w biuletynie informacji publicznej</w:t>
      </w:r>
      <w:r w:rsidR="009239D0">
        <w:rPr>
          <w:rFonts w:ascii="Times New Roman" w:eastAsia="Times New Roman" w:hAnsi="Times New Roman" w:cs="Times New Roman"/>
          <w:sz w:val="24"/>
          <w:szCs w:val="24"/>
          <w:lang w:eastAsia="pl-PL"/>
        </w:rPr>
        <w:t xml:space="preserve"> (</w:t>
      </w:r>
      <w:r w:rsidR="00F85332">
        <w:rPr>
          <w:rFonts w:ascii="Times New Roman" w:eastAsia="Times New Roman" w:hAnsi="Times New Roman" w:cs="Times New Roman"/>
          <w:sz w:val="24"/>
          <w:szCs w:val="24"/>
          <w:lang w:eastAsia="pl-PL"/>
        </w:rPr>
        <w:t xml:space="preserve">w </w:t>
      </w:r>
      <w:r w:rsidR="009239D0">
        <w:rPr>
          <w:rFonts w:ascii="Times New Roman" w:eastAsia="Times New Roman" w:hAnsi="Times New Roman" w:cs="Times New Roman"/>
          <w:sz w:val="24"/>
          <w:szCs w:val="24"/>
          <w:lang w:eastAsia="pl-PL"/>
        </w:rPr>
        <w:t>dal</w:t>
      </w:r>
      <w:r w:rsidR="00F85332">
        <w:rPr>
          <w:rFonts w:ascii="Times New Roman" w:eastAsia="Times New Roman" w:hAnsi="Times New Roman" w:cs="Times New Roman"/>
          <w:sz w:val="24"/>
          <w:szCs w:val="24"/>
          <w:lang w:eastAsia="pl-PL"/>
        </w:rPr>
        <w:t>szej części zwany</w:t>
      </w:r>
      <w:r w:rsidR="009239D0">
        <w:rPr>
          <w:rFonts w:ascii="Times New Roman" w:eastAsia="Times New Roman" w:hAnsi="Times New Roman" w:cs="Times New Roman"/>
          <w:sz w:val="24"/>
          <w:szCs w:val="24"/>
          <w:lang w:eastAsia="pl-PL"/>
        </w:rPr>
        <w:t xml:space="preserve"> BIP)</w:t>
      </w:r>
      <w:r w:rsidR="00F30229" w:rsidRPr="00F30229">
        <w:rPr>
          <w:rFonts w:ascii="Times New Roman" w:eastAsia="Times New Roman" w:hAnsi="Times New Roman" w:cs="Times New Roman"/>
          <w:sz w:val="24"/>
          <w:szCs w:val="24"/>
          <w:lang w:eastAsia="pl-PL"/>
        </w:rPr>
        <w:t xml:space="preserve">. </w:t>
      </w:r>
    </w:p>
    <w:p w:rsidR="00F30229" w:rsidRPr="00137BE0" w:rsidRDefault="00962621" w:rsidP="00962621">
      <w:pPr>
        <w:pStyle w:val="Akapitzlist"/>
        <w:numPr>
          <w:ilvl w:val="0"/>
          <w:numId w:val="5"/>
        </w:numPr>
        <w:tabs>
          <w:tab w:val="left" w:pos="284"/>
        </w:tabs>
        <w:spacing w:before="120" w:after="120"/>
        <w:ind w:left="284" w:hanging="284"/>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lastRenderedPageBreak/>
        <w:t>Tworzenie p</w:t>
      </w:r>
      <w:r w:rsidR="00F30229" w:rsidRPr="00137BE0">
        <w:rPr>
          <w:rFonts w:ascii="Times New Roman" w:eastAsia="Times New Roman" w:hAnsi="Times New Roman" w:cs="Times New Roman"/>
          <w:b/>
          <w:bCs/>
          <w:color w:val="000000"/>
          <w:sz w:val="24"/>
          <w:szCs w:val="24"/>
          <w:lang w:eastAsia="pl-PL"/>
        </w:rPr>
        <w:t>rogram</w:t>
      </w:r>
      <w:r>
        <w:rPr>
          <w:rFonts w:ascii="Times New Roman" w:eastAsia="Times New Roman" w:hAnsi="Times New Roman" w:cs="Times New Roman"/>
          <w:b/>
          <w:bCs/>
          <w:color w:val="000000"/>
          <w:sz w:val="24"/>
          <w:szCs w:val="24"/>
          <w:lang w:eastAsia="pl-PL"/>
        </w:rPr>
        <w:t>u</w:t>
      </w:r>
      <w:r w:rsidR="00F30229" w:rsidRPr="00137BE0">
        <w:rPr>
          <w:rFonts w:ascii="Times New Roman" w:eastAsia="Times New Roman" w:hAnsi="Times New Roman" w:cs="Times New Roman"/>
          <w:b/>
          <w:bCs/>
          <w:color w:val="000000"/>
          <w:sz w:val="24"/>
          <w:szCs w:val="24"/>
          <w:lang w:eastAsia="pl-PL"/>
        </w:rPr>
        <w:t xml:space="preserve"> współpracy </w:t>
      </w:r>
      <w:r w:rsidRPr="00962621">
        <w:rPr>
          <w:rFonts w:ascii="Times New Roman" w:eastAsia="Times New Roman" w:hAnsi="Times New Roman" w:cs="Times New Roman"/>
          <w:b/>
          <w:bCs/>
          <w:color w:val="000000"/>
          <w:sz w:val="24"/>
          <w:szCs w:val="24"/>
          <w:lang w:eastAsia="pl-PL"/>
        </w:rPr>
        <w:t xml:space="preserve">z organizacjami pozarządowymi </w:t>
      </w:r>
      <w:r w:rsidR="00F30229" w:rsidRPr="00137BE0">
        <w:rPr>
          <w:rFonts w:ascii="Times New Roman" w:eastAsia="Times New Roman" w:hAnsi="Times New Roman" w:cs="Times New Roman"/>
          <w:b/>
          <w:bCs/>
          <w:color w:val="000000"/>
          <w:sz w:val="24"/>
          <w:szCs w:val="24"/>
          <w:lang w:eastAsia="pl-PL"/>
        </w:rPr>
        <w:t>na 202</w:t>
      </w:r>
      <w:r w:rsidR="00137BE0">
        <w:rPr>
          <w:rFonts w:ascii="Times New Roman" w:eastAsia="Times New Roman" w:hAnsi="Times New Roman" w:cs="Times New Roman"/>
          <w:b/>
          <w:bCs/>
          <w:color w:val="000000"/>
          <w:sz w:val="24"/>
          <w:szCs w:val="24"/>
          <w:lang w:eastAsia="pl-PL"/>
        </w:rPr>
        <w:t>3</w:t>
      </w:r>
      <w:r>
        <w:rPr>
          <w:rFonts w:ascii="Times New Roman" w:eastAsia="Times New Roman" w:hAnsi="Times New Roman" w:cs="Times New Roman"/>
          <w:b/>
          <w:bCs/>
          <w:color w:val="000000"/>
          <w:sz w:val="24"/>
          <w:szCs w:val="24"/>
          <w:lang w:eastAsia="pl-PL"/>
        </w:rPr>
        <w:t xml:space="preserve"> rok</w:t>
      </w:r>
    </w:p>
    <w:p w:rsidR="006A2EB6" w:rsidRPr="006A2EB6" w:rsidRDefault="00233524" w:rsidP="00233524">
      <w:pPr>
        <w:spacing w:before="120" w:after="120"/>
        <w:ind w:firstLine="708"/>
        <w:jc w:val="both"/>
        <w:rPr>
          <w:rFonts w:ascii="Times New Roman" w:hAnsi="Times New Roman" w:cs="Times New Roman"/>
          <w:sz w:val="24"/>
          <w:szCs w:val="24"/>
        </w:rPr>
      </w:pPr>
      <w:r>
        <w:rPr>
          <w:rFonts w:ascii="Times New Roman" w:hAnsi="Times New Roman" w:cs="Times New Roman"/>
          <w:sz w:val="24"/>
          <w:szCs w:val="24"/>
        </w:rPr>
        <w:t>Zgodnie z art. 5a ust. 1 ustawy, r</w:t>
      </w:r>
      <w:r w:rsidR="00137BE0" w:rsidRPr="00137BE0">
        <w:rPr>
          <w:rFonts w:ascii="Times New Roman" w:hAnsi="Times New Roman" w:cs="Times New Roman"/>
          <w:sz w:val="24"/>
          <w:szCs w:val="24"/>
        </w:rPr>
        <w:t>oczny program współpracy z organizacjami pozarządowymi oraz podmiotami wymienionymi w art. 3 ust. 3</w:t>
      </w:r>
      <w:r w:rsidR="00137BE0">
        <w:rPr>
          <w:rFonts w:ascii="Times New Roman" w:hAnsi="Times New Roman" w:cs="Times New Roman"/>
          <w:sz w:val="24"/>
          <w:szCs w:val="24"/>
        </w:rPr>
        <w:t xml:space="preserve"> ustawy, </w:t>
      </w:r>
      <w:r w:rsidR="00FA36EC">
        <w:rPr>
          <w:rFonts w:ascii="Times New Roman" w:hAnsi="Times New Roman" w:cs="Times New Roman"/>
          <w:sz w:val="24"/>
          <w:szCs w:val="24"/>
        </w:rPr>
        <w:t xml:space="preserve">organ uchwałodawczy jednostki samorządu terytorialnego winien uchwalić </w:t>
      </w:r>
      <w:r w:rsidR="00137BE0" w:rsidRPr="00137BE0">
        <w:rPr>
          <w:rFonts w:ascii="Times New Roman" w:hAnsi="Times New Roman" w:cs="Times New Roman"/>
          <w:sz w:val="24"/>
          <w:szCs w:val="24"/>
        </w:rPr>
        <w:t>do dnia 30 listopada roku poprzedzającego okres obowiązywania programu.</w:t>
      </w:r>
      <w:r w:rsidR="00C0081C">
        <w:rPr>
          <w:rFonts w:ascii="Times New Roman" w:hAnsi="Times New Roman" w:cs="Times New Roman"/>
          <w:sz w:val="24"/>
          <w:szCs w:val="24"/>
        </w:rPr>
        <w:t xml:space="preserve"> Warunkiem podjęcia przedmiotowej uchwały jest uprzednie przeprowadzenie konsultacji</w:t>
      </w:r>
      <w:r w:rsidR="00C0081C" w:rsidRPr="00C0081C">
        <w:t xml:space="preserve"> </w:t>
      </w:r>
      <w:r w:rsidR="00C0081C" w:rsidRPr="00C0081C">
        <w:rPr>
          <w:rFonts w:ascii="Times New Roman" w:hAnsi="Times New Roman" w:cs="Times New Roman"/>
          <w:sz w:val="24"/>
          <w:szCs w:val="24"/>
        </w:rPr>
        <w:t>z organizacjami pozarządowymi</w:t>
      </w:r>
      <w:r w:rsidR="00C0081C">
        <w:rPr>
          <w:rFonts w:ascii="Times New Roman" w:hAnsi="Times New Roman" w:cs="Times New Roman"/>
          <w:sz w:val="24"/>
          <w:szCs w:val="24"/>
        </w:rPr>
        <w:t xml:space="preserve"> oraz uprawnionymi podmiotami</w:t>
      </w:r>
      <w:r w:rsidR="006A2EB6">
        <w:rPr>
          <w:rFonts w:ascii="Times New Roman" w:hAnsi="Times New Roman" w:cs="Times New Roman"/>
          <w:sz w:val="24"/>
          <w:szCs w:val="24"/>
        </w:rPr>
        <w:t xml:space="preserve">. W praktyce istotne jest podjęcie </w:t>
      </w:r>
      <w:r w:rsidR="006A2EB6">
        <w:rPr>
          <w:rStyle w:val="markedcontent"/>
          <w:rFonts w:ascii="Times New Roman" w:hAnsi="Times New Roman" w:cs="Times New Roman"/>
          <w:sz w:val="24"/>
          <w:szCs w:val="24"/>
        </w:rPr>
        <w:t>współpracy</w:t>
      </w:r>
      <w:r w:rsidR="006A2EB6" w:rsidRPr="006A2EB6">
        <w:rPr>
          <w:rStyle w:val="markedcontent"/>
          <w:rFonts w:ascii="Times New Roman" w:hAnsi="Times New Roman" w:cs="Times New Roman"/>
          <w:sz w:val="24"/>
          <w:szCs w:val="24"/>
        </w:rPr>
        <w:t xml:space="preserve"> z organizacjami pozarządowymi przy tworzeniu </w:t>
      </w:r>
      <w:r w:rsidR="006A2EB6">
        <w:rPr>
          <w:rStyle w:val="markedcontent"/>
          <w:rFonts w:ascii="Times New Roman" w:hAnsi="Times New Roman" w:cs="Times New Roman"/>
          <w:sz w:val="24"/>
          <w:szCs w:val="24"/>
        </w:rPr>
        <w:t>programu</w:t>
      </w:r>
      <w:r w:rsidR="006A2EB6" w:rsidRPr="006A2EB6">
        <w:rPr>
          <w:rStyle w:val="markedcontent"/>
          <w:rFonts w:ascii="Times New Roman" w:hAnsi="Times New Roman" w:cs="Times New Roman"/>
          <w:sz w:val="24"/>
          <w:szCs w:val="24"/>
        </w:rPr>
        <w:t xml:space="preserve"> na możliwie wczesnym etapie </w:t>
      </w:r>
      <w:r w:rsidR="006A2EB6">
        <w:rPr>
          <w:rStyle w:val="markedcontent"/>
          <w:rFonts w:ascii="Times New Roman" w:hAnsi="Times New Roman" w:cs="Times New Roman"/>
          <w:sz w:val="24"/>
          <w:szCs w:val="24"/>
        </w:rPr>
        <w:t>jego</w:t>
      </w:r>
      <w:r w:rsidR="006A2EB6" w:rsidRPr="006A2EB6">
        <w:rPr>
          <w:rStyle w:val="markedcontent"/>
          <w:rFonts w:ascii="Times New Roman" w:hAnsi="Times New Roman" w:cs="Times New Roman"/>
          <w:sz w:val="24"/>
          <w:szCs w:val="24"/>
        </w:rPr>
        <w:t xml:space="preserve"> powstawania</w:t>
      </w:r>
      <w:r w:rsidR="006A2EB6">
        <w:rPr>
          <w:rStyle w:val="markedcontent"/>
          <w:rFonts w:ascii="Times New Roman" w:hAnsi="Times New Roman" w:cs="Times New Roman"/>
          <w:sz w:val="24"/>
          <w:szCs w:val="24"/>
        </w:rPr>
        <w:t>.</w:t>
      </w:r>
    </w:p>
    <w:p w:rsidR="00233524" w:rsidRDefault="00233524" w:rsidP="00233524">
      <w:pPr>
        <w:spacing w:before="120" w:after="120"/>
        <w:ind w:firstLine="709"/>
        <w:jc w:val="both"/>
        <w:rPr>
          <w:rFonts w:ascii="Times New Roman" w:hAnsi="Times New Roman" w:cs="Times New Roman"/>
          <w:sz w:val="24"/>
          <w:szCs w:val="24"/>
        </w:rPr>
      </w:pPr>
      <w:r>
        <w:rPr>
          <w:rFonts w:ascii="Times New Roman" w:hAnsi="Times New Roman" w:cs="Times New Roman"/>
          <w:sz w:val="24"/>
          <w:szCs w:val="24"/>
        </w:rPr>
        <w:t>W gminie Osielsko p</w:t>
      </w:r>
      <w:r w:rsidR="00C0081C">
        <w:rPr>
          <w:rFonts w:ascii="Times New Roman" w:hAnsi="Times New Roman" w:cs="Times New Roman"/>
          <w:sz w:val="24"/>
          <w:szCs w:val="24"/>
        </w:rPr>
        <w:t xml:space="preserve">raca nad projektem </w:t>
      </w:r>
      <w:r w:rsidR="00C0081C" w:rsidRPr="00C0081C">
        <w:rPr>
          <w:rFonts w:ascii="Times New Roman" w:hAnsi="Times New Roman" w:cs="Times New Roman"/>
          <w:sz w:val="24"/>
          <w:szCs w:val="24"/>
        </w:rPr>
        <w:t>program</w:t>
      </w:r>
      <w:r w:rsidR="00C0081C">
        <w:rPr>
          <w:rFonts w:ascii="Times New Roman" w:hAnsi="Times New Roman" w:cs="Times New Roman"/>
          <w:sz w:val="24"/>
          <w:szCs w:val="24"/>
        </w:rPr>
        <w:t>u</w:t>
      </w:r>
      <w:r w:rsidR="00C0081C" w:rsidRPr="00C0081C">
        <w:rPr>
          <w:rFonts w:ascii="Times New Roman" w:hAnsi="Times New Roman" w:cs="Times New Roman"/>
          <w:sz w:val="24"/>
          <w:szCs w:val="24"/>
        </w:rPr>
        <w:t xml:space="preserve"> współpracy z organizacjami pozarządowymi oraz podmiotami wymienionymi w art. 3 ust. 3 ustawy</w:t>
      </w:r>
      <w:r w:rsidR="00850B90">
        <w:rPr>
          <w:rFonts w:ascii="Times New Roman" w:hAnsi="Times New Roman" w:cs="Times New Roman"/>
          <w:sz w:val="24"/>
          <w:szCs w:val="24"/>
        </w:rPr>
        <w:t xml:space="preserve"> </w:t>
      </w:r>
      <w:r w:rsidR="00C82786">
        <w:rPr>
          <w:rFonts w:ascii="Times New Roman" w:hAnsi="Times New Roman" w:cs="Times New Roman"/>
          <w:sz w:val="24"/>
          <w:szCs w:val="24"/>
        </w:rPr>
        <w:t>na 2023 rok</w:t>
      </w:r>
      <w:r w:rsidR="00C0081C" w:rsidRPr="00C0081C">
        <w:rPr>
          <w:rFonts w:ascii="Times New Roman" w:hAnsi="Times New Roman" w:cs="Times New Roman"/>
          <w:sz w:val="24"/>
          <w:szCs w:val="24"/>
        </w:rPr>
        <w:t xml:space="preserve"> </w:t>
      </w:r>
      <w:r>
        <w:rPr>
          <w:rFonts w:ascii="Times New Roman" w:hAnsi="Times New Roman" w:cs="Times New Roman"/>
          <w:sz w:val="24"/>
          <w:szCs w:val="24"/>
        </w:rPr>
        <w:t>przebiegała następująco:</w:t>
      </w:r>
    </w:p>
    <w:p w:rsidR="00233524" w:rsidRDefault="00C0081C" w:rsidP="00233524">
      <w:pPr>
        <w:pStyle w:val="Akapitzlist"/>
        <w:numPr>
          <w:ilvl w:val="0"/>
          <w:numId w:val="6"/>
        </w:numPr>
        <w:tabs>
          <w:tab w:val="left" w:pos="567"/>
        </w:tabs>
        <w:spacing w:before="120" w:after="120"/>
        <w:ind w:left="142" w:firstLine="0"/>
        <w:contextualSpacing w:val="0"/>
        <w:jc w:val="both"/>
        <w:rPr>
          <w:rFonts w:ascii="Times New Roman" w:hAnsi="Times New Roman" w:cs="Times New Roman"/>
          <w:sz w:val="24"/>
          <w:szCs w:val="24"/>
        </w:rPr>
      </w:pPr>
      <w:r w:rsidRPr="00233524">
        <w:rPr>
          <w:rFonts w:ascii="Times New Roman" w:hAnsi="Times New Roman" w:cs="Times New Roman"/>
          <w:sz w:val="24"/>
          <w:szCs w:val="24"/>
        </w:rPr>
        <w:t xml:space="preserve">Już dnia 29 sierpnia 2022 r. </w:t>
      </w:r>
      <w:r w:rsidR="00C82786">
        <w:rPr>
          <w:rFonts w:ascii="Times New Roman" w:hAnsi="Times New Roman" w:cs="Times New Roman"/>
          <w:sz w:val="24"/>
          <w:szCs w:val="24"/>
        </w:rPr>
        <w:t>po</w:t>
      </w:r>
      <w:r w:rsidRPr="00233524">
        <w:rPr>
          <w:rFonts w:ascii="Times New Roman" w:hAnsi="Times New Roman" w:cs="Times New Roman"/>
          <w:sz w:val="24"/>
          <w:szCs w:val="24"/>
        </w:rPr>
        <w:t>informowano o przystąpieniu do opracowania projektu Rocznego programu współpracy z organizacjami pozarządowymi na 2023 r.</w:t>
      </w:r>
      <w:r w:rsidR="00233524" w:rsidRPr="00233524">
        <w:rPr>
          <w:rFonts w:ascii="Times New Roman" w:hAnsi="Times New Roman" w:cs="Times New Roman"/>
          <w:sz w:val="24"/>
          <w:szCs w:val="24"/>
        </w:rPr>
        <w:t xml:space="preserve"> </w:t>
      </w:r>
      <w:r w:rsidRPr="00233524">
        <w:rPr>
          <w:rFonts w:ascii="Times New Roman" w:hAnsi="Times New Roman" w:cs="Times New Roman"/>
          <w:sz w:val="24"/>
          <w:szCs w:val="24"/>
        </w:rPr>
        <w:t xml:space="preserve">W tym celu wykorzystano </w:t>
      </w:r>
      <w:r w:rsidR="00F85332">
        <w:rPr>
          <w:rFonts w:ascii="Times New Roman" w:hAnsi="Times New Roman" w:cs="Times New Roman"/>
          <w:sz w:val="24"/>
          <w:szCs w:val="24"/>
        </w:rPr>
        <w:t>BIP</w:t>
      </w:r>
      <w:r w:rsidRPr="00233524">
        <w:rPr>
          <w:rFonts w:ascii="Times New Roman" w:hAnsi="Times New Roman" w:cs="Times New Roman"/>
          <w:sz w:val="24"/>
          <w:szCs w:val="24"/>
        </w:rPr>
        <w:t xml:space="preserve">, tablicę ogłoszeń oraz informację wysłano również do każdej </w:t>
      </w:r>
      <w:r w:rsidR="00F85332">
        <w:rPr>
          <w:rFonts w:ascii="Times New Roman" w:hAnsi="Times New Roman" w:cs="Times New Roman"/>
          <w:sz w:val="24"/>
          <w:szCs w:val="24"/>
        </w:rPr>
        <w:br/>
      </w:r>
      <w:r w:rsidRPr="00233524">
        <w:rPr>
          <w:rFonts w:ascii="Times New Roman" w:hAnsi="Times New Roman" w:cs="Times New Roman"/>
          <w:sz w:val="24"/>
          <w:szCs w:val="24"/>
        </w:rPr>
        <w:t xml:space="preserve">z organizacji, które udostępniły adresy e-mail. </w:t>
      </w:r>
    </w:p>
    <w:p w:rsidR="005B3926" w:rsidRDefault="00C82786" w:rsidP="007159ED">
      <w:pPr>
        <w:pStyle w:val="Akapitzlist"/>
        <w:numPr>
          <w:ilvl w:val="0"/>
          <w:numId w:val="6"/>
        </w:numPr>
        <w:tabs>
          <w:tab w:val="left" w:pos="567"/>
        </w:tabs>
        <w:spacing w:before="120" w:after="120"/>
        <w:ind w:left="142" w:firstLine="0"/>
        <w:contextualSpacing w:val="0"/>
        <w:jc w:val="both"/>
        <w:rPr>
          <w:rFonts w:ascii="Times New Roman" w:hAnsi="Times New Roman" w:cs="Times New Roman"/>
          <w:sz w:val="24"/>
          <w:szCs w:val="24"/>
        </w:rPr>
      </w:pPr>
      <w:r w:rsidRPr="007159ED">
        <w:rPr>
          <w:rFonts w:ascii="Times New Roman" w:hAnsi="Times New Roman" w:cs="Times New Roman"/>
          <w:sz w:val="24"/>
          <w:szCs w:val="24"/>
        </w:rPr>
        <w:t>Dnia 15 września 2022 r. zakończono zbieranie propozycji działań, które organizacje pozarządowe chciałyby podjąć we współpracy z gminą Osielsku w kolejnym roku. Organizacje złożyły kilka propozycji. Informacje</w:t>
      </w:r>
      <w:r w:rsidR="007159ED" w:rsidRPr="007159ED">
        <w:rPr>
          <w:rFonts w:ascii="Times New Roman" w:hAnsi="Times New Roman" w:cs="Times New Roman"/>
          <w:sz w:val="24"/>
          <w:szCs w:val="24"/>
        </w:rPr>
        <w:t xml:space="preserve"> dotyczące złożonych propozycji zostały opublikowane w BIP.  </w:t>
      </w:r>
      <w:hyperlink r:id="rId8" w:history="1">
        <w:r w:rsidR="007159ED" w:rsidRPr="007159ED">
          <w:rPr>
            <w:rStyle w:val="Hipercze"/>
            <w:rFonts w:ascii="Times New Roman" w:hAnsi="Times New Roman" w:cs="Times New Roman"/>
            <w:sz w:val="24"/>
            <w:szCs w:val="24"/>
          </w:rPr>
          <w:t>https://bip.osielsko.pl/artykul/624/18918/konsultacje-programu-wspolpracy-na-2023-r</w:t>
        </w:r>
      </w:hyperlink>
      <w:r w:rsidR="007159ED" w:rsidRPr="007159ED">
        <w:rPr>
          <w:rFonts w:ascii="Times New Roman" w:hAnsi="Times New Roman" w:cs="Times New Roman"/>
          <w:sz w:val="24"/>
          <w:szCs w:val="24"/>
        </w:rPr>
        <w:t xml:space="preserve"> </w:t>
      </w:r>
      <w:r w:rsidR="007159ED">
        <w:rPr>
          <w:rFonts w:ascii="Times New Roman" w:hAnsi="Times New Roman" w:cs="Times New Roman"/>
          <w:sz w:val="24"/>
          <w:szCs w:val="24"/>
        </w:rPr>
        <w:t xml:space="preserve"> </w:t>
      </w:r>
    </w:p>
    <w:p w:rsidR="00C82786" w:rsidRPr="00C82786" w:rsidRDefault="005B3926" w:rsidP="005B3926">
      <w:pPr>
        <w:pStyle w:val="Akapitzlist"/>
        <w:tabs>
          <w:tab w:val="left" w:pos="567"/>
        </w:tabs>
        <w:spacing w:before="120" w:after="120"/>
        <w:ind w:left="142"/>
        <w:contextualSpacing w:val="0"/>
        <w:jc w:val="both"/>
        <w:rPr>
          <w:rFonts w:ascii="Times New Roman" w:hAnsi="Times New Roman" w:cs="Times New Roman"/>
          <w:sz w:val="24"/>
          <w:szCs w:val="24"/>
        </w:rPr>
      </w:pPr>
      <w:r>
        <w:rPr>
          <w:rFonts w:ascii="Times New Roman" w:hAnsi="Times New Roman" w:cs="Times New Roman"/>
          <w:sz w:val="24"/>
          <w:szCs w:val="24"/>
        </w:rPr>
        <w:tab/>
      </w:r>
      <w:r w:rsidR="00C82786" w:rsidRPr="00C82786">
        <w:rPr>
          <w:rFonts w:ascii="Times New Roman" w:hAnsi="Times New Roman" w:cs="Times New Roman"/>
          <w:sz w:val="24"/>
          <w:szCs w:val="24"/>
        </w:rPr>
        <w:t xml:space="preserve">Na tej podstawie oraz biorąc pod uwagę również złożone przez organizacje wnioski do przyszłorocznego budżetu (KS OLIMP-BOKS Osielsko i ULKS Mustang Żołędowo) </w:t>
      </w:r>
      <w:r w:rsidR="00C82786" w:rsidRPr="007159ED">
        <w:rPr>
          <w:rFonts w:ascii="Times New Roman" w:hAnsi="Times New Roman" w:cs="Times New Roman"/>
          <w:sz w:val="24"/>
          <w:szCs w:val="24"/>
        </w:rPr>
        <w:t>powstał projekt Rocznego programu współpracy na kolejny rok.</w:t>
      </w:r>
    </w:p>
    <w:p w:rsidR="00FA36EC" w:rsidRPr="00233524" w:rsidRDefault="003F332C" w:rsidP="00233524">
      <w:pPr>
        <w:pStyle w:val="Akapitzlist"/>
        <w:numPr>
          <w:ilvl w:val="0"/>
          <w:numId w:val="6"/>
        </w:numPr>
        <w:tabs>
          <w:tab w:val="left" w:pos="567"/>
        </w:tabs>
        <w:spacing w:before="120" w:after="120"/>
        <w:ind w:left="142" w:firstLine="0"/>
        <w:contextualSpacing w:val="0"/>
        <w:jc w:val="both"/>
        <w:rPr>
          <w:rFonts w:ascii="Times New Roman" w:hAnsi="Times New Roman" w:cs="Times New Roman"/>
          <w:sz w:val="24"/>
          <w:szCs w:val="24"/>
        </w:rPr>
      </w:pPr>
      <w:r w:rsidRPr="00233524">
        <w:rPr>
          <w:rFonts w:ascii="Times New Roman" w:hAnsi="Times New Roman" w:cs="Times New Roman"/>
          <w:sz w:val="24"/>
          <w:szCs w:val="24"/>
        </w:rPr>
        <w:t>Projekt</w:t>
      </w:r>
      <w:r w:rsidR="00FA36EC" w:rsidRPr="00233524">
        <w:rPr>
          <w:rFonts w:ascii="Times New Roman" w:hAnsi="Times New Roman" w:cs="Times New Roman"/>
          <w:sz w:val="24"/>
          <w:szCs w:val="24"/>
        </w:rPr>
        <w:t xml:space="preserve"> rocznego programu współpracy z organizacjami pozarządowymi na 2023 rok</w:t>
      </w:r>
      <w:r w:rsidR="00C0081C" w:rsidRPr="00233524">
        <w:rPr>
          <w:rFonts w:ascii="Times New Roman" w:hAnsi="Times New Roman" w:cs="Times New Roman"/>
          <w:sz w:val="24"/>
          <w:szCs w:val="24"/>
        </w:rPr>
        <w:t>,</w:t>
      </w:r>
      <w:r w:rsidRPr="00233524">
        <w:rPr>
          <w:rFonts w:ascii="Times New Roman" w:hAnsi="Times New Roman" w:cs="Times New Roman"/>
          <w:sz w:val="24"/>
          <w:szCs w:val="24"/>
        </w:rPr>
        <w:t xml:space="preserve"> został</w:t>
      </w:r>
      <w:r w:rsidR="00C0081C" w:rsidRPr="00233524">
        <w:rPr>
          <w:rFonts w:ascii="Times New Roman" w:hAnsi="Times New Roman" w:cs="Times New Roman"/>
          <w:sz w:val="24"/>
          <w:szCs w:val="24"/>
        </w:rPr>
        <w:t xml:space="preserve"> przedstawiony do konsultacji w BIP </w:t>
      </w:r>
      <w:r w:rsidR="00FA36EC" w:rsidRPr="00233524">
        <w:rPr>
          <w:rFonts w:ascii="Times New Roman" w:hAnsi="Times New Roman" w:cs="Times New Roman"/>
          <w:sz w:val="24"/>
          <w:szCs w:val="24"/>
        </w:rPr>
        <w:t>dnia 6 października 2022 roku.</w:t>
      </w:r>
      <w:r w:rsidRPr="00233524">
        <w:rPr>
          <w:rFonts w:ascii="Times New Roman" w:hAnsi="Times New Roman" w:cs="Times New Roman"/>
          <w:sz w:val="24"/>
          <w:szCs w:val="24"/>
        </w:rPr>
        <w:t xml:space="preserve"> </w:t>
      </w:r>
    </w:p>
    <w:p w:rsidR="003F332C" w:rsidRDefault="005838C5" w:rsidP="00233524">
      <w:pPr>
        <w:tabs>
          <w:tab w:val="left" w:pos="567"/>
        </w:tabs>
        <w:spacing w:before="120" w:after="120"/>
        <w:ind w:left="142"/>
        <w:jc w:val="both"/>
        <w:rPr>
          <w:rFonts w:ascii="Times New Roman" w:hAnsi="Times New Roman" w:cs="Times New Roman"/>
          <w:sz w:val="24"/>
          <w:szCs w:val="24"/>
        </w:rPr>
      </w:pPr>
      <w:hyperlink r:id="rId9" w:history="1">
        <w:r w:rsidR="003F332C" w:rsidRPr="003646F8">
          <w:rPr>
            <w:rStyle w:val="Hipercze"/>
            <w:rFonts w:ascii="Times New Roman" w:hAnsi="Times New Roman" w:cs="Times New Roman"/>
            <w:sz w:val="24"/>
            <w:szCs w:val="24"/>
          </w:rPr>
          <w:t>https://bip.osielsko.pl/artykul/623/18919/projekt-programu-wspolpracy-na-2023</w:t>
        </w:r>
      </w:hyperlink>
      <w:r w:rsidR="003F332C">
        <w:rPr>
          <w:rFonts w:ascii="Times New Roman" w:hAnsi="Times New Roman" w:cs="Times New Roman"/>
          <w:sz w:val="24"/>
          <w:szCs w:val="24"/>
        </w:rPr>
        <w:t xml:space="preserve"> </w:t>
      </w:r>
    </w:p>
    <w:p w:rsidR="00233524" w:rsidRPr="00233524" w:rsidRDefault="00233524" w:rsidP="00233524">
      <w:pPr>
        <w:pStyle w:val="Akapitzlist"/>
        <w:numPr>
          <w:ilvl w:val="0"/>
          <w:numId w:val="7"/>
        </w:numPr>
        <w:tabs>
          <w:tab w:val="left" w:pos="567"/>
        </w:tabs>
        <w:spacing w:before="120" w:after="120"/>
        <w:ind w:left="142" w:firstLine="0"/>
        <w:contextualSpacing w:val="0"/>
        <w:jc w:val="both"/>
        <w:rPr>
          <w:rFonts w:ascii="Times New Roman" w:eastAsia="Times New Roman" w:hAnsi="Times New Roman" w:cs="Times New Roman"/>
          <w:iCs/>
          <w:color w:val="000000"/>
          <w:sz w:val="24"/>
          <w:szCs w:val="24"/>
          <w:lang w:eastAsia="pl-PL"/>
        </w:rPr>
      </w:pPr>
      <w:r w:rsidRPr="00233524">
        <w:rPr>
          <w:rFonts w:ascii="Times New Roman" w:eastAsia="Times New Roman" w:hAnsi="Times New Roman" w:cs="Times New Roman"/>
          <w:iCs/>
          <w:color w:val="000000"/>
          <w:sz w:val="24"/>
          <w:szCs w:val="24"/>
          <w:lang w:eastAsia="pl-PL"/>
        </w:rPr>
        <w:t xml:space="preserve">Opracowane sprawozdanie z przebiegu konsultacji zostało opublikowane w BIP dnia 4 listopada 2022 roku  </w:t>
      </w:r>
      <w:hyperlink r:id="rId10" w:history="1">
        <w:r w:rsidRPr="00233524">
          <w:rPr>
            <w:rStyle w:val="Hipercze"/>
            <w:rFonts w:ascii="Times New Roman" w:eastAsia="Times New Roman" w:hAnsi="Times New Roman" w:cs="Times New Roman"/>
            <w:iCs/>
            <w:sz w:val="24"/>
            <w:szCs w:val="24"/>
            <w:lang w:eastAsia="pl-PL"/>
          </w:rPr>
          <w:t>https://bip.osielsko.pl/artykul/624/18972/wyniki-konsultacji-programu-wspolpracy-z-ngo-na-2023-r</w:t>
        </w:r>
      </w:hyperlink>
      <w:r w:rsidRPr="00233524">
        <w:rPr>
          <w:rFonts w:ascii="Times New Roman" w:eastAsia="Times New Roman" w:hAnsi="Times New Roman" w:cs="Times New Roman"/>
          <w:iCs/>
          <w:color w:val="000000"/>
          <w:sz w:val="24"/>
          <w:szCs w:val="24"/>
          <w:lang w:eastAsia="pl-PL"/>
        </w:rPr>
        <w:t xml:space="preserve"> </w:t>
      </w:r>
    </w:p>
    <w:p w:rsidR="00AC2F0F" w:rsidRDefault="00AC2F0F" w:rsidP="00233524">
      <w:pPr>
        <w:pStyle w:val="Akapitzlist"/>
        <w:numPr>
          <w:ilvl w:val="0"/>
          <w:numId w:val="7"/>
        </w:numPr>
        <w:tabs>
          <w:tab w:val="left" w:pos="567"/>
        </w:tabs>
        <w:spacing w:before="120" w:after="120"/>
        <w:ind w:left="142" w:firstLine="0"/>
        <w:contextualSpacing w:val="0"/>
        <w:jc w:val="both"/>
        <w:rPr>
          <w:rFonts w:ascii="Times New Roman" w:eastAsia="Times New Roman" w:hAnsi="Times New Roman" w:cs="Times New Roman"/>
          <w:iCs/>
          <w:color w:val="000000"/>
          <w:sz w:val="24"/>
          <w:szCs w:val="24"/>
          <w:lang w:eastAsia="pl-PL"/>
        </w:rPr>
      </w:pPr>
      <w:r w:rsidRPr="00233524">
        <w:rPr>
          <w:rFonts w:ascii="Times New Roman" w:hAnsi="Times New Roman" w:cs="Times New Roman"/>
          <w:sz w:val="24"/>
          <w:szCs w:val="24"/>
        </w:rPr>
        <w:t xml:space="preserve">Uchwalenie rocznego programu współpracy z organizacjami pozarządowymi na </w:t>
      </w:r>
      <w:r w:rsidRPr="00233524">
        <w:rPr>
          <w:rFonts w:ascii="Times New Roman" w:hAnsi="Times New Roman" w:cs="Times New Roman"/>
          <w:sz w:val="24"/>
          <w:szCs w:val="24"/>
        </w:rPr>
        <w:br/>
        <w:t xml:space="preserve">2023 rok przez Radę Gminy Osielsko nastąpiło dnia 22 listopada 2022 roku uchwałą </w:t>
      </w:r>
      <w:r w:rsidRPr="00233524">
        <w:rPr>
          <w:rFonts w:ascii="Times New Roman" w:hAnsi="Times New Roman" w:cs="Times New Roman"/>
          <w:sz w:val="24"/>
          <w:szCs w:val="24"/>
        </w:rPr>
        <w:br/>
        <w:t xml:space="preserve">Nr IX/74/2022  </w:t>
      </w:r>
      <w:hyperlink r:id="rId11" w:history="1">
        <w:r w:rsidRPr="00233524">
          <w:rPr>
            <w:rStyle w:val="Hipercze"/>
            <w:rFonts w:ascii="Times New Roman" w:eastAsia="Times New Roman" w:hAnsi="Times New Roman" w:cs="Times New Roman"/>
            <w:iCs/>
            <w:sz w:val="24"/>
            <w:szCs w:val="24"/>
            <w:lang w:eastAsia="pl-PL"/>
          </w:rPr>
          <w:t>https://bip.osielsko.pl/uchwala/19037/uchwala-nr-ix-74-2022</w:t>
        </w:r>
      </w:hyperlink>
      <w:r w:rsidRPr="00233524">
        <w:rPr>
          <w:rFonts w:ascii="Times New Roman" w:eastAsia="Times New Roman" w:hAnsi="Times New Roman" w:cs="Times New Roman"/>
          <w:iCs/>
          <w:color w:val="000000"/>
          <w:sz w:val="24"/>
          <w:szCs w:val="24"/>
          <w:lang w:eastAsia="pl-PL"/>
        </w:rPr>
        <w:t xml:space="preserve"> </w:t>
      </w:r>
    </w:p>
    <w:p w:rsidR="007F12B3" w:rsidRPr="00BF3B2F" w:rsidRDefault="007F12B3" w:rsidP="007F12B3">
      <w:pPr>
        <w:pStyle w:val="Akapitzlist"/>
        <w:tabs>
          <w:tab w:val="left" w:pos="567"/>
        </w:tabs>
        <w:spacing w:before="120" w:after="120"/>
        <w:ind w:left="142"/>
        <w:jc w:val="both"/>
        <w:rPr>
          <w:rFonts w:ascii="Times New Roman" w:eastAsia="Times New Roman" w:hAnsi="Times New Roman" w:cs="Times New Roman"/>
          <w:iCs/>
          <w:color w:val="000000"/>
          <w:sz w:val="24"/>
          <w:szCs w:val="24"/>
          <w:u w:val="single"/>
          <w:lang w:eastAsia="pl-PL"/>
        </w:rPr>
      </w:pPr>
      <w:r>
        <w:rPr>
          <w:rFonts w:ascii="Times New Roman" w:eastAsia="Times New Roman" w:hAnsi="Times New Roman" w:cs="Times New Roman"/>
          <w:iCs/>
          <w:color w:val="000000"/>
          <w:sz w:val="24"/>
          <w:szCs w:val="24"/>
          <w:lang w:eastAsia="pl-PL"/>
        </w:rPr>
        <w:t xml:space="preserve">W </w:t>
      </w:r>
      <w:r w:rsidRPr="007F12B3">
        <w:rPr>
          <w:rFonts w:ascii="Times New Roman" w:eastAsia="Times New Roman" w:hAnsi="Times New Roman" w:cs="Times New Roman"/>
          <w:iCs/>
          <w:color w:val="000000"/>
          <w:sz w:val="24"/>
          <w:szCs w:val="24"/>
          <w:lang w:eastAsia="pl-PL"/>
        </w:rPr>
        <w:t>§ 6</w:t>
      </w:r>
      <w:r>
        <w:rPr>
          <w:rFonts w:ascii="Times New Roman" w:eastAsia="Times New Roman" w:hAnsi="Times New Roman" w:cs="Times New Roman"/>
          <w:iCs/>
          <w:color w:val="000000"/>
          <w:sz w:val="24"/>
          <w:szCs w:val="24"/>
          <w:lang w:eastAsia="pl-PL"/>
        </w:rPr>
        <w:t xml:space="preserve"> ust. 2 ww. Programu, w</w:t>
      </w:r>
      <w:r w:rsidRPr="007F12B3">
        <w:rPr>
          <w:rFonts w:ascii="Times New Roman" w:eastAsia="Times New Roman" w:hAnsi="Times New Roman" w:cs="Times New Roman"/>
          <w:iCs/>
          <w:color w:val="000000"/>
          <w:sz w:val="24"/>
          <w:szCs w:val="24"/>
          <w:lang w:eastAsia="pl-PL"/>
        </w:rPr>
        <w:t xml:space="preserve"> przedmiocie zlecania realizacji zadań publicznych </w:t>
      </w:r>
      <w:r>
        <w:rPr>
          <w:rFonts w:ascii="Times New Roman" w:eastAsia="Times New Roman" w:hAnsi="Times New Roman" w:cs="Times New Roman"/>
          <w:iCs/>
          <w:color w:val="000000"/>
          <w:sz w:val="24"/>
          <w:szCs w:val="24"/>
          <w:lang w:eastAsia="pl-PL"/>
        </w:rPr>
        <w:t>zaplanowano</w:t>
      </w:r>
      <w:r w:rsidRPr="007F12B3">
        <w:rPr>
          <w:rFonts w:ascii="Times New Roman" w:eastAsia="Times New Roman" w:hAnsi="Times New Roman" w:cs="Times New Roman"/>
          <w:iCs/>
          <w:color w:val="000000"/>
          <w:sz w:val="24"/>
          <w:szCs w:val="24"/>
          <w:lang w:eastAsia="pl-PL"/>
        </w:rPr>
        <w:t xml:space="preserve"> </w:t>
      </w:r>
      <w:r w:rsidRPr="00BF3B2F">
        <w:rPr>
          <w:rFonts w:ascii="Times New Roman" w:eastAsia="Times New Roman" w:hAnsi="Times New Roman" w:cs="Times New Roman"/>
          <w:iCs/>
          <w:color w:val="000000"/>
          <w:sz w:val="24"/>
          <w:szCs w:val="24"/>
          <w:u w:val="single"/>
          <w:lang w:eastAsia="pl-PL"/>
        </w:rPr>
        <w:t xml:space="preserve">„w szczególności, jako zadania priorytetowe, prowadzenie współpracy </w:t>
      </w:r>
      <w:r w:rsidRPr="00BF3B2F">
        <w:rPr>
          <w:rFonts w:ascii="Times New Roman" w:eastAsia="Times New Roman" w:hAnsi="Times New Roman" w:cs="Times New Roman"/>
          <w:iCs/>
          <w:color w:val="000000"/>
          <w:sz w:val="24"/>
          <w:szCs w:val="24"/>
          <w:u w:val="single"/>
          <w:lang w:eastAsia="pl-PL"/>
        </w:rPr>
        <w:br/>
        <w:t>z organizacjami w następujących sferach zadań publicznych:</w:t>
      </w:r>
    </w:p>
    <w:p w:rsidR="007F12B3" w:rsidRPr="00BF3B2F" w:rsidRDefault="007F12B3" w:rsidP="007F12B3">
      <w:pPr>
        <w:pStyle w:val="Akapitzlist"/>
        <w:tabs>
          <w:tab w:val="left" w:pos="567"/>
        </w:tabs>
        <w:spacing w:before="120" w:after="120"/>
        <w:ind w:left="142"/>
        <w:jc w:val="both"/>
        <w:rPr>
          <w:rFonts w:ascii="Times New Roman" w:eastAsia="Times New Roman" w:hAnsi="Times New Roman" w:cs="Times New Roman"/>
          <w:iCs/>
          <w:color w:val="000000"/>
          <w:sz w:val="24"/>
          <w:szCs w:val="24"/>
          <w:u w:val="single"/>
          <w:lang w:eastAsia="pl-PL"/>
        </w:rPr>
      </w:pPr>
      <w:r w:rsidRPr="00BF3B2F">
        <w:rPr>
          <w:rFonts w:ascii="Times New Roman" w:eastAsia="Times New Roman" w:hAnsi="Times New Roman" w:cs="Times New Roman"/>
          <w:iCs/>
          <w:color w:val="000000"/>
          <w:sz w:val="24"/>
          <w:szCs w:val="24"/>
          <w:u w:val="single"/>
          <w:lang w:eastAsia="pl-PL"/>
        </w:rPr>
        <w:t>1) działalność na rzecz dzieci i młodzieży, w tym wypoczynek dzieci i młodzieży;</w:t>
      </w:r>
    </w:p>
    <w:p w:rsidR="007F12B3" w:rsidRPr="00BF3B2F" w:rsidRDefault="007F12B3" w:rsidP="007F12B3">
      <w:pPr>
        <w:pStyle w:val="Akapitzlist"/>
        <w:tabs>
          <w:tab w:val="left" w:pos="567"/>
        </w:tabs>
        <w:spacing w:before="120" w:after="120"/>
        <w:ind w:left="142"/>
        <w:jc w:val="both"/>
        <w:rPr>
          <w:rFonts w:ascii="Times New Roman" w:eastAsia="Times New Roman" w:hAnsi="Times New Roman" w:cs="Times New Roman"/>
          <w:iCs/>
          <w:color w:val="000000"/>
          <w:sz w:val="24"/>
          <w:szCs w:val="24"/>
          <w:u w:val="single"/>
          <w:lang w:eastAsia="pl-PL"/>
        </w:rPr>
      </w:pPr>
      <w:r w:rsidRPr="00BF3B2F">
        <w:rPr>
          <w:rFonts w:ascii="Times New Roman" w:eastAsia="Times New Roman" w:hAnsi="Times New Roman" w:cs="Times New Roman"/>
          <w:iCs/>
          <w:color w:val="000000"/>
          <w:sz w:val="24"/>
          <w:szCs w:val="24"/>
          <w:u w:val="single"/>
          <w:lang w:eastAsia="pl-PL"/>
        </w:rPr>
        <w:t>2) wspieranie i upowszechnianie kultury fizyczne;</w:t>
      </w:r>
    </w:p>
    <w:p w:rsidR="007F12B3" w:rsidRPr="00BF3B2F" w:rsidRDefault="007F12B3" w:rsidP="007F12B3">
      <w:pPr>
        <w:pStyle w:val="Akapitzlist"/>
        <w:tabs>
          <w:tab w:val="left" w:pos="567"/>
        </w:tabs>
        <w:spacing w:before="120" w:after="120"/>
        <w:ind w:left="142"/>
        <w:jc w:val="both"/>
        <w:rPr>
          <w:rFonts w:ascii="Times New Roman" w:eastAsia="Times New Roman" w:hAnsi="Times New Roman" w:cs="Times New Roman"/>
          <w:iCs/>
          <w:color w:val="000000"/>
          <w:sz w:val="24"/>
          <w:szCs w:val="24"/>
          <w:u w:val="single"/>
          <w:lang w:eastAsia="pl-PL"/>
        </w:rPr>
      </w:pPr>
      <w:r w:rsidRPr="00BF3B2F">
        <w:rPr>
          <w:rFonts w:ascii="Times New Roman" w:eastAsia="Times New Roman" w:hAnsi="Times New Roman" w:cs="Times New Roman"/>
          <w:iCs/>
          <w:color w:val="000000"/>
          <w:sz w:val="24"/>
          <w:szCs w:val="24"/>
          <w:u w:val="single"/>
          <w:lang w:eastAsia="pl-PL"/>
        </w:rPr>
        <w:t>3) promocja i organizacja wolontariatu;</w:t>
      </w:r>
    </w:p>
    <w:p w:rsidR="007F12B3" w:rsidRPr="00BF3B2F" w:rsidRDefault="007F12B3" w:rsidP="007F12B3">
      <w:pPr>
        <w:pStyle w:val="Akapitzlist"/>
        <w:tabs>
          <w:tab w:val="left" w:pos="567"/>
        </w:tabs>
        <w:spacing w:before="120" w:after="120"/>
        <w:ind w:left="142"/>
        <w:contextualSpacing w:val="0"/>
        <w:jc w:val="both"/>
        <w:rPr>
          <w:rFonts w:ascii="Times New Roman" w:eastAsia="Times New Roman" w:hAnsi="Times New Roman" w:cs="Times New Roman"/>
          <w:iCs/>
          <w:color w:val="000000"/>
          <w:sz w:val="24"/>
          <w:szCs w:val="24"/>
          <w:u w:val="single"/>
          <w:lang w:eastAsia="pl-PL"/>
        </w:rPr>
      </w:pPr>
      <w:r w:rsidRPr="00BF3B2F">
        <w:rPr>
          <w:rFonts w:ascii="Times New Roman" w:eastAsia="Times New Roman" w:hAnsi="Times New Roman" w:cs="Times New Roman"/>
          <w:iCs/>
          <w:color w:val="000000"/>
          <w:sz w:val="24"/>
          <w:szCs w:val="24"/>
          <w:u w:val="single"/>
          <w:lang w:eastAsia="pl-PL"/>
        </w:rPr>
        <w:t>4) przeciwdziałanie uzależnieniom i patologiom społecznym.”</w:t>
      </w:r>
    </w:p>
    <w:p w:rsidR="00DC3FA5" w:rsidRPr="00DC3FA5" w:rsidRDefault="00DC3FA5" w:rsidP="0014220D">
      <w:pPr>
        <w:pStyle w:val="Akapitzlist"/>
        <w:numPr>
          <w:ilvl w:val="0"/>
          <w:numId w:val="5"/>
        </w:numPr>
        <w:tabs>
          <w:tab w:val="left" w:pos="284"/>
          <w:tab w:val="left" w:pos="567"/>
        </w:tabs>
        <w:spacing w:before="240" w:after="120" w:line="240" w:lineRule="auto"/>
        <w:ind w:hanging="2422"/>
        <w:contextualSpacing w:val="0"/>
        <w:jc w:val="both"/>
        <w:rPr>
          <w:rFonts w:ascii="Times New Roman" w:eastAsia="Times New Roman" w:hAnsi="Times New Roman" w:cs="Times New Roman"/>
          <w:b/>
          <w:sz w:val="24"/>
          <w:szCs w:val="24"/>
          <w:lang w:eastAsia="pl-PL"/>
        </w:rPr>
      </w:pPr>
      <w:r w:rsidRPr="00DC3FA5">
        <w:rPr>
          <w:rFonts w:ascii="Times New Roman" w:eastAsia="Times New Roman" w:hAnsi="Times New Roman" w:cs="Times New Roman"/>
          <w:b/>
          <w:sz w:val="24"/>
          <w:szCs w:val="24"/>
          <w:lang w:eastAsia="pl-PL"/>
        </w:rPr>
        <w:lastRenderedPageBreak/>
        <w:t>Współpraca finansowa</w:t>
      </w:r>
      <w:r w:rsidR="00EC4886" w:rsidRPr="00EC4886">
        <w:t xml:space="preserve"> </w:t>
      </w:r>
      <w:r w:rsidR="00EC4886" w:rsidRPr="00EC4886">
        <w:rPr>
          <w:rFonts w:ascii="Times New Roman" w:eastAsia="Times New Roman" w:hAnsi="Times New Roman" w:cs="Times New Roman"/>
          <w:b/>
          <w:sz w:val="24"/>
          <w:szCs w:val="24"/>
          <w:lang w:eastAsia="pl-PL"/>
        </w:rPr>
        <w:t>z organizacjami pozarządowymi w 2023 roku</w:t>
      </w:r>
    </w:p>
    <w:p w:rsidR="00017984" w:rsidRDefault="00EC4886" w:rsidP="00017984">
      <w:pPr>
        <w:spacing w:before="120" w:after="120"/>
        <w:ind w:firstLine="709"/>
        <w:jc w:val="both"/>
        <w:rPr>
          <w:rFonts w:ascii="Times New Roman" w:eastAsia="Times New Roman" w:hAnsi="Times New Roman" w:cs="Times New Roman"/>
          <w:color w:val="000000"/>
          <w:sz w:val="24"/>
          <w:szCs w:val="24"/>
          <w:lang w:eastAsia="pl-PL"/>
        </w:rPr>
      </w:pPr>
      <w:r w:rsidRPr="00EC4886">
        <w:rPr>
          <w:rFonts w:ascii="Times New Roman" w:eastAsia="Times New Roman" w:hAnsi="Times New Roman" w:cs="Times New Roman"/>
          <w:color w:val="000000"/>
          <w:sz w:val="24"/>
          <w:szCs w:val="24"/>
          <w:lang w:eastAsia="pl-PL"/>
        </w:rPr>
        <w:t xml:space="preserve">Główną formą współpracy </w:t>
      </w:r>
      <w:r>
        <w:rPr>
          <w:rFonts w:ascii="Times New Roman" w:eastAsia="Times New Roman" w:hAnsi="Times New Roman" w:cs="Times New Roman"/>
          <w:color w:val="000000"/>
          <w:sz w:val="24"/>
          <w:szCs w:val="24"/>
          <w:lang w:eastAsia="pl-PL"/>
        </w:rPr>
        <w:t xml:space="preserve">z organizacjami pozarządowymi </w:t>
      </w:r>
      <w:r w:rsidRPr="00EC4886">
        <w:rPr>
          <w:rFonts w:ascii="Times New Roman" w:eastAsia="Times New Roman" w:hAnsi="Times New Roman" w:cs="Times New Roman"/>
          <w:color w:val="000000"/>
          <w:sz w:val="24"/>
          <w:szCs w:val="24"/>
          <w:lang w:eastAsia="pl-PL"/>
        </w:rPr>
        <w:t>w 202</w:t>
      </w:r>
      <w:r>
        <w:rPr>
          <w:rFonts w:ascii="Times New Roman" w:eastAsia="Times New Roman" w:hAnsi="Times New Roman" w:cs="Times New Roman"/>
          <w:color w:val="000000"/>
          <w:sz w:val="24"/>
          <w:szCs w:val="24"/>
          <w:lang w:eastAsia="pl-PL"/>
        </w:rPr>
        <w:t>3</w:t>
      </w:r>
      <w:r w:rsidRPr="00EC4886">
        <w:rPr>
          <w:rFonts w:ascii="Times New Roman" w:eastAsia="Times New Roman" w:hAnsi="Times New Roman" w:cs="Times New Roman"/>
          <w:color w:val="000000"/>
          <w:sz w:val="24"/>
          <w:szCs w:val="24"/>
          <w:lang w:eastAsia="pl-PL"/>
        </w:rPr>
        <w:t xml:space="preserve"> roku była współpraca finansowa</w:t>
      </w:r>
      <w:r>
        <w:rPr>
          <w:rFonts w:ascii="Times New Roman" w:eastAsia="Times New Roman" w:hAnsi="Times New Roman" w:cs="Times New Roman"/>
          <w:color w:val="000000"/>
          <w:sz w:val="24"/>
          <w:szCs w:val="24"/>
          <w:lang w:eastAsia="pl-PL"/>
        </w:rPr>
        <w:t>, która p</w:t>
      </w:r>
      <w:r w:rsidRPr="00EC4886">
        <w:rPr>
          <w:rFonts w:ascii="Times New Roman" w:eastAsia="Times New Roman" w:hAnsi="Times New Roman" w:cs="Times New Roman"/>
          <w:color w:val="000000"/>
          <w:sz w:val="24"/>
          <w:szCs w:val="24"/>
          <w:lang w:eastAsia="pl-PL"/>
        </w:rPr>
        <w:t xml:space="preserve">olegała na zlecaniu organizacjom </w:t>
      </w:r>
      <w:r>
        <w:rPr>
          <w:rFonts w:ascii="Times New Roman" w:eastAsia="Times New Roman" w:hAnsi="Times New Roman" w:cs="Times New Roman"/>
          <w:color w:val="000000"/>
          <w:sz w:val="24"/>
          <w:szCs w:val="24"/>
          <w:lang w:eastAsia="pl-PL"/>
        </w:rPr>
        <w:t>pozarządowym</w:t>
      </w:r>
      <w:r w:rsidRPr="00EC4886">
        <w:rPr>
          <w:rFonts w:ascii="Times New Roman" w:eastAsia="Times New Roman" w:hAnsi="Times New Roman" w:cs="Times New Roman"/>
          <w:color w:val="000000"/>
          <w:sz w:val="24"/>
          <w:szCs w:val="24"/>
          <w:lang w:eastAsia="pl-PL"/>
        </w:rPr>
        <w:t xml:space="preserve"> realizacji zadań publicznych</w:t>
      </w:r>
      <w:r>
        <w:rPr>
          <w:rFonts w:ascii="Times New Roman" w:eastAsia="Times New Roman" w:hAnsi="Times New Roman" w:cs="Times New Roman"/>
          <w:color w:val="000000"/>
          <w:sz w:val="24"/>
          <w:szCs w:val="24"/>
          <w:lang w:eastAsia="pl-PL"/>
        </w:rPr>
        <w:t xml:space="preserve"> </w:t>
      </w:r>
      <w:r w:rsidR="00017984">
        <w:rPr>
          <w:rFonts w:ascii="Times New Roman" w:eastAsia="Times New Roman" w:hAnsi="Times New Roman" w:cs="Times New Roman"/>
          <w:color w:val="000000"/>
          <w:sz w:val="24"/>
          <w:szCs w:val="24"/>
          <w:lang w:eastAsia="pl-PL"/>
        </w:rPr>
        <w:t>z katalogu zadań priorytetowych określonych w R</w:t>
      </w:r>
      <w:r w:rsidR="00017984" w:rsidRPr="00017984">
        <w:rPr>
          <w:rFonts w:ascii="Times New Roman" w:eastAsia="Times New Roman" w:hAnsi="Times New Roman" w:cs="Times New Roman"/>
          <w:color w:val="000000"/>
          <w:sz w:val="24"/>
          <w:szCs w:val="24"/>
          <w:lang w:eastAsia="pl-PL"/>
        </w:rPr>
        <w:t>oczn</w:t>
      </w:r>
      <w:r w:rsidR="00017984">
        <w:rPr>
          <w:rFonts w:ascii="Times New Roman" w:eastAsia="Times New Roman" w:hAnsi="Times New Roman" w:cs="Times New Roman"/>
          <w:color w:val="000000"/>
          <w:sz w:val="24"/>
          <w:szCs w:val="24"/>
          <w:lang w:eastAsia="pl-PL"/>
        </w:rPr>
        <w:t>ym</w:t>
      </w:r>
      <w:r w:rsidR="00017984" w:rsidRPr="00017984">
        <w:rPr>
          <w:rFonts w:ascii="Times New Roman" w:eastAsia="Times New Roman" w:hAnsi="Times New Roman" w:cs="Times New Roman"/>
          <w:color w:val="000000"/>
          <w:sz w:val="24"/>
          <w:szCs w:val="24"/>
          <w:lang w:eastAsia="pl-PL"/>
        </w:rPr>
        <w:t xml:space="preserve"> program</w:t>
      </w:r>
      <w:r w:rsidR="00017984">
        <w:rPr>
          <w:rFonts w:ascii="Times New Roman" w:eastAsia="Times New Roman" w:hAnsi="Times New Roman" w:cs="Times New Roman"/>
          <w:color w:val="000000"/>
          <w:sz w:val="24"/>
          <w:szCs w:val="24"/>
          <w:lang w:eastAsia="pl-PL"/>
        </w:rPr>
        <w:t>ie</w:t>
      </w:r>
      <w:r w:rsidR="00017984" w:rsidRPr="00017984">
        <w:rPr>
          <w:rFonts w:ascii="Times New Roman" w:eastAsia="Times New Roman" w:hAnsi="Times New Roman" w:cs="Times New Roman"/>
          <w:color w:val="000000"/>
          <w:sz w:val="24"/>
          <w:szCs w:val="24"/>
          <w:lang w:eastAsia="pl-PL"/>
        </w:rPr>
        <w:t xml:space="preserve"> współpracy z organizacjami pozarządowymi na 2023 rok </w:t>
      </w:r>
      <w:r w:rsidR="00017984">
        <w:rPr>
          <w:rFonts w:ascii="Times New Roman" w:eastAsia="Times New Roman" w:hAnsi="Times New Roman" w:cs="Times New Roman"/>
          <w:color w:val="000000"/>
          <w:sz w:val="24"/>
          <w:szCs w:val="24"/>
          <w:lang w:eastAsia="pl-PL"/>
        </w:rPr>
        <w:t xml:space="preserve">w uchwale Rady Gminy Osielsko </w:t>
      </w:r>
      <w:r w:rsidR="00017984" w:rsidRPr="00017984">
        <w:rPr>
          <w:rFonts w:ascii="Times New Roman" w:eastAsia="Times New Roman" w:hAnsi="Times New Roman" w:cs="Times New Roman"/>
          <w:color w:val="000000"/>
          <w:sz w:val="24"/>
          <w:szCs w:val="24"/>
          <w:lang w:eastAsia="pl-PL"/>
        </w:rPr>
        <w:t>Nr IX/74/2022</w:t>
      </w:r>
      <w:r w:rsidR="00017984">
        <w:rPr>
          <w:rFonts w:ascii="Times New Roman" w:eastAsia="Times New Roman" w:hAnsi="Times New Roman" w:cs="Times New Roman"/>
          <w:color w:val="000000"/>
          <w:sz w:val="24"/>
          <w:szCs w:val="24"/>
          <w:lang w:eastAsia="pl-PL"/>
        </w:rPr>
        <w:t xml:space="preserve">. </w:t>
      </w:r>
    </w:p>
    <w:p w:rsidR="003C7A0D" w:rsidRPr="003C7A0D" w:rsidRDefault="003C7A0D" w:rsidP="00DC3FA5">
      <w:pPr>
        <w:spacing w:before="120" w:after="120"/>
        <w:ind w:firstLine="709"/>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W budżecie gminy Osielsko </w:t>
      </w:r>
      <w:r w:rsidR="00EC4886">
        <w:rPr>
          <w:rFonts w:ascii="Times New Roman" w:eastAsia="Times New Roman" w:hAnsi="Times New Roman" w:cs="Times New Roman"/>
          <w:color w:val="000000"/>
          <w:sz w:val="24"/>
          <w:szCs w:val="24"/>
          <w:lang w:eastAsia="pl-PL"/>
        </w:rPr>
        <w:t xml:space="preserve">na 2023 rok </w:t>
      </w:r>
      <w:r>
        <w:rPr>
          <w:rFonts w:ascii="Times New Roman" w:eastAsia="Times New Roman" w:hAnsi="Times New Roman" w:cs="Times New Roman"/>
          <w:color w:val="000000"/>
          <w:sz w:val="24"/>
          <w:szCs w:val="24"/>
          <w:lang w:eastAsia="pl-PL"/>
        </w:rPr>
        <w:t>uchwalonym uchwałą</w:t>
      </w:r>
      <w:r w:rsidRPr="003C7A0D">
        <w:rPr>
          <w:rFonts w:ascii="Times New Roman" w:eastAsia="Times New Roman" w:hAnsi="Times New Roman" w:cs="Times New Roman"/>
          <w:color w:val="000000"/>
          <w:sz w:val="24"/>
          <w:szCs w:val="24"/>
          <w:lang w:eastAsia="pl-PL"/>
        </w:rPr>
        <w:t xml:space="preserve"> Nr X/77/2022</w:t>
      </w:r>
      <w:r>
        <w:rPr>
          <w:rFonts w:ascii="Times New Roman" w:eastAsia="Times New Roman" w:hAnsi="Times New Roman" w:cs="Times New Roman"/>
          <w:color w:val="000000"/>
          <w:sz w:val="24"/>
          <w:szCs w:val="24"/>
          <w:lang w:eastAsia="pl-PL"/>
        </w:rPr>
        <w:t xml:space="preserve"> Rady Gminy Osielsko</w:t>
      </w:r>
      <w:r w:rsidRPr="003C7A0D">
        <w:rPr>
          <w:rFonts w:ascii="Times New Roman" w:eastAsia="Times New Roman" w:hAnsi="Times New Roman" w:cs="Times New Roman"/>
          <w:color w:val="000000"/>
          <w:sz w:val="24"/>
          <w:szCs w:val="24"/>
          <w:lang w:eastAsia="pl-PL"/>
        </w:rPr>
        <w:t xml:space="preserve"> dnia 20 grudnia 2022 r.</w:t>
      </w:r>
      <w:r>
        <w:rPr>
          <w:rFonts w:ascii="Times New Roman" w:eastAsia="Times New Roman" w:hAnsi="Times New Roman" w:cs="Times New Roman"/>
          <w:color w:val="000000"/>
          <w:sz w:val="24"/>
          <w:szCs w:val="24"/>
          <w:lang w:eastAsia="pl-PL"/>
        </w:rPr>
        <w:t xml:space="preserve"> zostały zaplanowane środki na dotacje celowe </w:t>
      </w:r>
      <w:r w:rsidRPr="003C7A0D">
        <w:rPr>
          <w:rFonts w:ascii="Times New Roman" w:eastAsia="Times New Roman" w:hAnsi="Times New Roman" w:cs="Times New Roman"/>
          <w:color w:val="000000"/>
          <w:sz w:val="24"/>
          <w:szCs w:val="24"/>
          <w:lang w:eastAsia="pl-PL"/>
        </w:rPr>
        <w:t xml:space="preserve">udzielane </w:t>
      </w:r>
      <w:r w:rsidR="00454095">
        <w:rPr>
          <w:rFonts w:ascii="Times New Roman" w:eastAsia="Times New Roman" w:hAnsi="Times New Roman" w:cs="Times New Roman"/>
          <w:color w:val="000000"/>
          <w:sz w:val="24"/>
          <w:szCs w:val="24"/>
          <w:lang w:eastAsia="pl-PL"/>
        </w:rPr>
        <w:t>organizacjom pozarządowym i podmiotom, o których mowa w</w:t>
      </w:r>
      <w:r w:rsidRPr="003C7A0D">
        <w:rPr>
          <w:rFonts w:ascii="Times New Roman" w:eastAsia="Times New Roman" w:hAnsi="Times New Roman" w:cs="Times New Roman"/>
          <w:color w:val="000000"/>
          <w:sz w:val="24"/>
          <w:szCs w:val="24"/>
          <w:lang w:eastAsia="pl-PL"/>
        </w:rPr>
        <w:t xml:space="preserve"> ustaw</w:t>
      </w:r>
      <w:r w:rsidR="00454095">
        <w:rPr>
          <w:rFonts w:ascii="Times New Roman" w:eastAsia="Times New Roman" w:hAnsi="Times New Roman" w:cs="Times New Roman"/>
          <w:color w:val="000000"/>
          <w:sz w:val="24"/>
          <w:szCs w:val="24"/>
          <w:lang w:eastAsia="pl-PL"/>
        </w:rPr>
        <w:t>ie</w:t>
      </w:r>
      <w:r w:rsidRPr="003C7A0D">
        <w:rPr>
          <w:rFonts w:ascii="Times New Roman" w:eastAsia="Times New Roman" w:hAnsi="Times New Roman" w:cs="Times New Roman"/>
          <w:color w:val="000000"/>
          <w:sz w:val="24"/>
          <w:szCs w:val="24"/>
          <w:lang w:eastAsia="pl-PL"/>
        </w:rPr>
        <w:t xml:space="preserve"> z dnia 24 kwietnia 2003 r. o działalności pożytku</w:t>
      </w:r>
      <w:r>
        <w:rPr>
          <w:rFonts w:ascii="Times New Roman" w:eastAsia="Times New Roman" w:hAnsi="Times New Roman" w:cs="Times New Roman"/>
          <w:color w:val="000000"/>
          <w:sz w:val="24"/>
          <w:szCs w:val="24"/>
          <w:lang w:eastAsia="pl-PL"/>
        </w:rPr>
        <w:t xml:space="preserve"> </w:t>
      </w:r>
      <w:r w:rsidRPr="003C7A0D">
        <w:rPr>
          <w:rFonts w:ascii="Times New Roman" w:eastAsia="Times New Roman" w:hAnsi="Times New Roman" w:cs="Times New Roman"/>
          <w:color w:val="000000"/>
          <w:sz w:val="24"/>
          <w:szCs w:val="24"/>
          <w:lang w:eastAsia="pl-PL"/>
        </w:rPr>
        <w:t>publicznego i o wolontariacie, na finansowanie lub dofinansowanie zadań w sferze pożytku publicznego – 110.000,00 zł, w</w:t>
      </w:r>
      <w:r>
        <w:rPr>
          <w:rFonts w:ascii="Times New Roman" w:eastAsia="Times New Roman" w:hAnsi="Times New Roman" w:cs="Times New Roman"/>
          <w:color w:val="000000"/>
          <w:sz w:val="24"/>
          <w:szCs w:val="24"/>
          <w:lang w:eastAsia="pl-PL"/>
        </w:rPr>
        <w:t xml:space="preserve"> </w:t>
      </w:r>
      <w:r w:rsidRPr="003C7A0D">
        <w:rPr>
          <w:rFonts w:ascii="Times New Roman" w:eastAsia="Times New Roman" w:hAnsi="Times New Roman" w:cs="Times New Roman"/>
          <w:color w:val="000000"/>
          <w:sz w:val="24"/>
          <w:szCs w:val="24"/>
          <w:lang w:eastAsia="pl-PL"/>
        </w:rPr>
        <w:t>tym:</w:t>
      </w:r>
    </w:p>
    <w:p w:rsidR="003C7A0D" w:rsidRPr="003C7A0D" w:rsidRDefault="003C7A0D" w:rsidP="00EC4886">
      <w:pPr>
        <w:tabs>
          <w:tab w:val="left" w:pos="284"/>
        </w:tabs>
        <w:spacing w:before="120" w:after="0"/>
        <w:rPr>
          <w:rFonts w:ascii="Times New Roman" w:eastAsia="Times New Roman" w:hAnsi="Times New Roman" w:cs="Times New Roman"/>
          <w:color w:val="000000"/>
          <w:sz w:val="24"/>
          <w:szCs w:val="24"/>
          <w:lang w:eastAsia="pl-PL"/>
        </w:rPr>
      </w:pPr>
      <w:r w:rsidRPr="003C7A0D">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Pr="003C7A0D">
        <w:rPr>
          <w:rFonts w:ascii="Times New Roman" w:eastAsia="Times New Roman" w:hAnsi="Times New Roman" w:cs="Times New Roman"/>
          <w:color w:val="000000"/>
          <w:sz w:val="24"/>
          <w:szCs w:val="24"/>
          <w:lang w:eastAsia="pl-PL"/>
        </w:rPr>
        <w:t>na zadania z zakresu kultury fizycznej – 50.000,00 zł,</w:t>
      </w:r>
    </w:p>
    <w:p w:rsidR="003C7A0D" w:rsidRPr="003C7A0D" w:rsidRDefault="003C7A0D" w:rsidP="00EC4886">
      <w:pPr>
        <w:tabs>
          <w:tab w:val="left" w:pos="284"/>
        </w:tabs>
        <w:spacing w:before="120" w:after="0"/>
        <w:rPr>
          <w:rFonts w:ascii="Times New Roman" w:eastAsia="Times New Roman" w:hAnsi="Times New Roman" w:cs="Times New Roman"/>
          <w:color w:val="000000"/>
          <w:sz w:val="24"/>
          <w:szCs w:val="24"/>
          <w:lang w:eastAsia="pl-PL"/>
        </w:rPr>
      </w:pPr>
      <w:r w:rsidRPr="003C7A0D">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Pr="003C7A0D">
        <w:rPr>
          <w:rFonts w:ascii="Times New Roman" w:eastAsia="Times New Roman" w:hAnsi="Times New Roman" w:cs="Times New Roman"/>
          <w:color w:val="000000"/>
          <w:sz w:val="24"/>
          <w:szCs w:val="24"/>
          <w:lang w:eastAsia="pl-PL"/>
        </w:rPr>
        <w:t>na zadania z zakresu organizacji wypoczynku dla dzieci i młodzieży objętej</w:t>
      </w:r>
      <w:r w:rsidR="009A7416">
        <w:rPr>
          <w:rFonts w:ascii="Times New Roman" w:eastAsia="Times New Roman" w:hAnsi="Times New Roman" w:cs="Times New Roman"/>
          <w:color w:val="000000"/>
          <w:sz w:val="24"/>
          <w:szCs w:val="24"/>
          <w:lang w:eastAsia="pl-PL"/>
        </w:rPr>
        <w:t xml:space="preserve"> </w:t>
      </w:r>
      <w:r w:rsidRPr="003C7A0D">
        <w:rPr>
          <w:rFonts w:ascii="Times New Roman" w:eastAsia="Times New Roman" w:hAnsi="Times New Roman" w:cs="Times New Roman"/>
          <w:color w:val="000000"/>
          <w:sz w:val="24"/>
          <w:szCs w:val="24"/>
          <w:lang w:eastAsia="pl-PL"/>
        </w:rPr>
        <w:t>edukacyjną opieką wychowawczą - 30.000,00 zł,</w:t>
      </w:r>
    </w:p>
    <w:p w:rsidR="003C7A0D" w:rsidRPr="003C7A0D" w:rsidRDefault="003C7A0D" w:rsidP="00EC4886">
      <w:pPr>
        <w:tabs>
          <w:tab w:val="left" w:pos="284"/>
        </w:tabs>
        <w:spacing w:before="120" w:after="0"/>
        <w:rPr>
          <w:rFonts w:ascii="Times New Roman" w:eastAsia="Times New Roman" w:hAnsi="Times New Roman" w:cs="Times New Roman"/>
          <w:color w:val="000000"/>
          <w:sz w:val="24"/>
          <w:szCs w:val="24"/>
          <w:lang w:eastAsia="pl-PL"/>
        </w:rPr>
      </w:pPr>
      <w:r w:rsidRPr="003C7A0D">
        <w:rPr>
          <w:rFonts w:ascii="Times New Roman" w:eastAsia="Times New Roman" w:hAnsi="Times New Roman" w:cs="Times New Roman"/>
          <w:color w:val="000000"/>
          <w:sz w:val="24"/>
          <w:szCs w:val="24"/>
          <w:lang w:eastAsia="pl-PL"/>
        </w:rPr>
        <w:t xml:space="preserve">• </w:t>
      </w:r>
      <w:r w:rsidR="009A7416">
        <w:rPr>
          <w:rFonts w:ascii="Times New Roman" w:eastAsia="Times New Roman" w:hAnsi="Times New Roman" w:cs="Times New Roman"/>
          <w:color w:val="000000"/>
          <w:sz w:val="24"/>
          <w:szCs w:val="24"/>
          <w:lang w:eastAsia="pl-PL"/>
        </w:rPr>
        <w:t xml:space="preserve"> </w:t>
      </w:r>
      <w:r w:rsidRPr="003C7A0D">
        <w:rPr>
          <w:rFonts w:ascii="Times New Roman" w:eastAsia="Times New Roman" w:hAnsi="Times New Roman" w:cs="Times New Roman"/>
          <w:color w:val="000000"/>
          <w:sz w:val="24"/>
          <w:szCs w:val="24"/>
          <w:lang w:eastAsia="pl-PL"/>
        </w:rPr>
        <w:t>na zadania z zakresu ochrony zdrowia i przeciwdziałania alkoholizmowi –</w:t>
      </w:r>
      <w:r w:rsidR="009A7416">
        <w:rPr>
          <w:rFonts w:ascii="Times New Roman" w:eastAsia="Times New Roman" w:hAnsi="Times New Roman" w:cs="Times New Roman"/>
          <w:color w:val="000000"/>
          <w:sz w:val="24"/>
          <w:szCs w:val="24"/>
          <w:lang w:eastAsia="pl-PL"/>
        </w:rPr>
        <w:t xml:space="preserve"> 30.000,00 zł.</w:t>
      </w:r>
    </w:p>
    <w:p w:rsidR="003C7A0D" w:rsidRDefault="009A7416" w:rsidP="009A7416">
      <w:pPr>
        <w:spacing w:before="120" w:after="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Ponadto, </w:t>
      </w:r>
      <w:r w:rsidR="003C7A0D" w:rsidRPr="003C7A0D">
        <w:rPr>
          <w:rFonts w:ascii="Times New Roman" w:eastAsia="Times New Roman" w:hAnsi="Times New Roman" w:cs="Times New Roman"/>
          <w:color w:val="000000"/>
          <w:sz w:val="24"/>
          <w:szCs w:val="24"/>
          <w:lang w:eastAsia="pl-PL"/>
        </w:rPr>
        <w:t xml:space="preserve">dla stowarzyszeń na realizację zadania z zakresu kultury fizycznej </w:t>
      </w:r>
      <w:r>
        <w:rPr>
          <w:rFonts w:ascii="Times New Roman" w:eastAsia="Times New Roman" w:hAnsi="Times New Roman" w:cs="Times New Roman"/>
          <w:color w:val="000000"/>
          <w:sz w:val="24"/>
          <w:szCs w:val="24"/>
          <w:lang w:eastAsia="pl-PL"/>
        </w:rPr>
        <w:t xml:space="preserve">zaplanowano środki w wysokości </w:t>
      </w:r>
      <w:r w:rsidR="003C7A0D" w:rsidRPr="003C7A0D">
        <w:rPr>
          <w:rFonts w:ascii="Times New Roman" w:eastAsia="Times New Roman" w:hAnsi="Times New Roman" w:cs="Times New Roman"/>
          <w:color w:val="000000"/>
          <w:sz w:val="24"/>
          <w:szCs w:val="24"/>
          <w:lang w:eastAsia="pl-PL"/>
        </w:rPr>
        <w:t>520.000,00 z</w:t>
      </w:r>
      <w:r>
        <w:rPr>
          <w:rFonts w:ascii="Times New Roman" w:eastAsia="Times New Roman" w:hAnsi="Times New Roman" w:cs="Times New Roman"/>
          <w:color w:val="000000"/>
          <w:sz w:val="24"/>
          <w:szCs w:val="24"/>
          <w:lang w:eastAsia="pl-PL"/>
        </w:rPr>
        <w:t>ł.</w:t>
      </w:r>
    </w:p>
    <w:p w:rsidR="00287682" w:rsidRDefault="00287682" w:rsidP="00E35FFB">
      <w:pPr>
        <w:spacing w:before="120" w:after="12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(Vide str. 21:   </w:t>
      </w:r>
      <w:hyperlink r:id="rId12" w:history="1">
        <w:r w:rsidRPr="003646F8">
          <w:rPr>
            <w:rStyle w:val="Hipercze"/>
            <w:rFonts w:ascii="Times New Roman" w:eastAsia="Times New Roman" w:hAnsi="Times New Roman" w:cs="Times New Roman"/>
            <w:sz w:val="24"/>
            <w:szCs w:val="24"/>
            <w:lang w:eastAsia="pl-PL"/>
          </w:rPr>
          <w:t>https://bip.osielsko.pl/attachments/download/26902</w:t>
        </w:r>
      </w:hyperlink>
      <w:r>
        <w:rPr>
          <w:rFonts w:ascii="Times New Roman" w:eastAsia="Times New Roman" w:hAnsi="Times New Roman" w:cs="Times New Roman"/>
          <w:color w:val="000000"/>
          <w:sz w:val="24"/>
          <w:szCs w:val="24"/>
          <w:lang w:eastAsia="pl-PL"/>
        </w:rPr>
        <w:t xml:space="preserve"> )</w:t>
      </w:r>
    </w:p>
    <w:p w:rsidR="00E35FFB" w:rsidRDefault="00E35FFB" w:rsidP="00957B2D">
      <w:pPr>
        <w:spacing w:before="120" w:after="120" w:line="240" w:lineRule="auto"/>
        <w:ind w:left="284"/>
        <w:rPr>
          <w:rFonts w:ascii="Times New Roman" w:eastAsia="Times New Roman" w:hAnsi="Times New Roman" w:cs="Times New Roman"/>
          <w:color w:val="000000"/>
          <w:sz w:val="24"/>
          <w:szCs w:val="24"/>
          <w:lang w:eastAsia="pl-PL"/>
        </w:rPr>
      </w:pPr>
    </w:p>
    <w:p w:rsidR="00F30229" w:rsidRPr="00F30229" w:rsidRDefault="00017984" w:rsidP="00957B2D">
      <w:pPr>
        <w:spacing w:before="120" w:after="120" w:line="240" w:lineRule="auto"/>
        <w:ind w:left="28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Plan i wykonanie </w:t>
      </w:r>
      <w:r w:rsidRPr="00017984">
        <w:rPr>
          <w:rFonts w:ascii="Times New Roman" w:eastAsia="Times New Roman" w:hAnsi="Times New Roman" w:cs="Times New Roman"/>
          <w:color w:val="000000"/>
          <w:sz w:val="24"/>
          <w:szCs w:val="24"/>
          <w:lang w:eastAsia="pl-PL"/>
        </w:rPr>
        <w:t>budże</w:t>
      </w:r>
      <w:r>
        <w:rPr>
          <w:rFonts w:ascii="Times New Roman" w:eastAsia="Times New Roman" w:hAnsi="Times New Roman" w:cs="Times New Roman"/>
          <w:color w:val="000000"/>
          <w:sz w:val="24"/>
          <w:szCs w:val="24"/>
          <w:lang w:eastAsia="pl-PL"/>
        </w:rPr>
        <w:t>tu</w:t>
      </w:r>
      <w:r w:rsidRPr="00017984">
        <w:rPr>
          <w:rFonts w:ascii="Times New Roman" w:eastAsia="Times New Roman" w:hAnsi="Times New Roman" w:cs="Times New Roman"/>
          <w:color w:val="000000"/>
          <w:sz w:val="24"/>
          <w:szCs w:val="24"/>
          <w:lang w:eastAsia="pl-PL"/>
        </w:rPr>
        <w:t xml:space="preserve"> gminy Osielsko </w:t>
      </w:r>
      <w:r>
        <w:rPr>
          <w:rFonts w:ascii="Times New Roman" w:eastAsia="Times New Roman" w:hAnsi="Times New Roman" w:cs="Times New Roman"/>
          <w:color w:val="000000"/>
          <w:sz w:val="24"/>
          <w:szCs w:val="24"/>
          <w:lang w:eastAsia="pl-PL"/>
        </w:rPr>
        <w:t>w zakresie ś</w:t>
      </w:r>
      <w:r w:rsidR="00F30229" w:rsidRPr="00F30229">
        <w:rPr>
          <w:rFonts w:ascii="Times New Roman" w:eastAsia="Times New Roman" w:hAnsi="Times New Roman" w:cs="Times New Roman"/>
          <w:color w:val="000000"/>
          <w:sz w:val="24"/>
          <w:szCs w:val="24"/>
          <w:lang w:eastAsia="pl-PL"/>
        </w:rPr>
        <w:t>rodk</w:t>
      </w:r>
      <w:r>
        <w:rPr>
          <w:rFonts w:ascii="Times New Roman" w:eastAsia="Times New Roman" w:hAnsi="Times New Roman" w:cs="Times New Roman"/>
          <w:color w:val="000000"/>
          <w:sz w:val="24"/>
          <w:szCs w:val="24"/>
          <w:lang w:eastAsia="pl-PL"/>
        </w:rPr>
        <w:t>ów</w:t>
      </w:r>
      <w:r w:rsidR="00F30229" w:rsidRPr="00F30229">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przewidzianych</w:t>
      </w:r>
      <w:r w:rsidR="00F30229" w:rsidRPr="00F30229">
        <w:rPr>
          <w:rFonts w:ascii="Times New Roman" w:eastAsia="Times New Roman" w:hAnsi="Times New Roman" w:cs="Times New Roman"/>
          <w:color w:val="000000"/>
          <w:sz w:val="24"/>
          <w:szCs w:val="24"/>
          <w:lang w:eastAsia="pl-PL"/>
        </w:rPr>
        <w:t xml:space="preserve"> na dotacje celowe dla organizacji pozarządowych i podmiotów wskazanych w art. 3 ust. 3 ustawy </w:t>
      </w:r>
      <w:r>
        <w:rPr>
          <w:rFonts w:ascii="Times New Roman" w:eastAsia="Times New Roman" w:hAnsi="Times New Roman" w:cs="Times New Roman"/>
          <w:color w:val="000000"/>
          <w:sz w:val="24"/>
          <w:szCs w:val="24"/>
          <w:lang w:eastAsia="pl-PL"/>
        </w:rPr>
        <w:br/>
      </w:r>
      <w:r w:rsidR="00F30229" w:rsidRPr="00F30229">
        <w:rPr>
          <w:rFonts w:ascii="Times New Roman" w:eastAsia="Times New Roman" w:hAnsi="Times New Roman" w:cs="Times New Roman"/>
          <w:color w:val="000000"/>
          <w:sz w:val="24"/>
          <w:szCs w:val="24"/>
          <w:lang w:eastAsia="pl-PL"/>
        </w:rPr>
        <w:t>o działalności pożytku publicznego i o wolontariacie</w:t>
      </w:r>
      <w:r w:rsidR="00C72EAD">
        <w:rPr>
          <w:rFonts w:ascii="Times New Roman" w:eastAsia="Times New Roman" w:hAnsi="Times New Roman" w:cs="Times New Roman"/>
          <w:color w:val="000000"/>
          <w:sz w:val="24"/>
          <w:szCs w:val="24"/>
          <w:lang w:eastAsia="pl-PL"/>
        </w:rPr>
        <w:t>,</w:t>
      </w:r>
      <w:r w:rsidR="00F30229" w:rsidRPr="00F30229">
        <w:rPr>
          <w:rFonts w:ascii="Times New Roman" w:eastAsia="Times New Roman" w:hAnsi="Times New Roman" w:cs="Times New Roman"/>
          <w:color w:val="000000"/>
          <w:sz w:val="24"/>
          <w:szCs w:val="24"/>
          <w:lang w:eastAsia="pl-PL"/>
        </w:rPr>
        <w:t xml:space="preserve"> </w:t>
      </w:r>
      <w:r w:rsidR="00C72EAD">
        <w:rPr>
          <w:rFonts w:ascii="Times New Roman" w:eastAsia="Times New Roman" w:hAnsi="Times New Roman" w:cs="Times New Roman"/>
          <w:color w:val="000000"/>
          <w:sz w:val="24"/>
          <w:szCs w:val="24"/>
          <w:lang w:eastAsia="pl-PL"/>
        </w:rPr>
        <w:t xml:space="preserve">w </w:t>
      </w:r>
      <w:r w:rsidR="00F30229" w:rsidRPr="00F30229">
        <w:rPr>
          <w:rFonts w:ascii="Times New Roman" w:eastAsia="Times New Roman" w:hAnsi="Times New Roman" w:cs="Times New Roman"/>
          <w:color w:val="000000"/>
          <w:sz w:val="24"/>
          <w:szCs w:val="24"/>
          <w:lang w:eastAsia="pl-PL"/>
        </w:rPr>
        <w:t>202</w:t>
      </w:r>
      <w:r>
        <w:rPr>
          <w:rFonts w:ascii="Times New Roman" w:eastAsia="Times New Roman" w:hAnsi="Times New Roman" w:cs="Times New Roman"/>
          <w:color w:val="000000"/>
          <w:sz w:val="24"/>
          <w:szCs w:val="24"/>
          <w:lang w:eastAsia="pl-PL"/>
        </w:rPr>
        <w:t>3</w:t>
      </w:r>
      <w:r w:rsidR="00C72EAD">
        <w:rPr>
          <w:rFonts w:ascii="Times New Roman" w:eastAsia="Times New Roman" w:hAnsi="Times New Roman" w:cs="Times New Roman"/>
          <w:color w:val="000000"/>
          <w:sz w:val="24"/>
          <w:szCs w:val="24"/>
          <w:lang w:eastAsia="pl-PL"/>
        </w:rPr>
        <w:t xml:space="preserve"> roku</w:t>
      </w:r>
    </w:p>
    <w:tbl>
      <w:tblPr>
        <w:tblW w:w="9279" w:type="dxa"/>
        <w:tblCellSpacing w:w="15" w:type="dxa"/>
        <w:tblCellMar>
          <w:top w:w="60" w:type="dxa"/>
          <w:left w:w="60" w:type="dxa"/>
          <w:bottom w:w="60" w:type="dxa"/>
          <w:right w:w="60" w:type="dxa"/>
        </w:tblCellMar>
        <w:tblLook w:val="04A0" w:firstRow="1" w:lastRow="0" w:firstColumn="1" w:lastColumn="0" w:noHBand="0" w:noVBand="1"/>
      </w:tblPr>
      <w:tblGrid>
        <w:gridCol w:w="5818"/>
        <w:gridCol w:w="1133"/>
        <w:gridCol w:w="1118"/>
        <w:gridCol w:w="1210"/>
      </w:tblGrid>
      <w:tr w:rsidR="0014220D" w:rsidRPr="00F30229" w:rsidTr="0014220D">
        <w:trPr>
          <w:tblCellSpacing w:w="15" w:type="dxa"/>
        </w:trPr>
        <w:tc>
          <w:tcPr>
            <w:tcW w:w="5887" w:type="dxa"/>
            <w:tcBorders>
              <w:top w:val="single" w:sz="6" w:space="0" w:color="000000"/>
              <w:left w:val="single" w:sz="6" w:space="0" w:color="000000"/>
              <w:bottom w:val="single" w:sz="6" w:space="0" w:color="000000"/>
              <w:right w:val="nil"/>
            </w:tcBorders>
            <w:shd w:val="clear" w:color="auto" w:fill="E2EFD9"/>
            <w:tcMar>
              <w:top w:w="57" w:type="dxa"/>
              <w:left w:w="57" w:type="dxa"/>
              <w:bottom w:w="57" w:type="dxa"/>
              <w:right w:w="0" w:type="dxa"/>
            </w:tcMar>
            <w:hideMark/>
          </w:tcPr>
          <w:p w:rsidR="0014220D" w:rsidRPr="00C72EAD" w:rsidRDefault="0014220D" w:rsidP="00F84FA8">
            <w:pPr>
              <w:spacing w:after="0"/>
              <w:rPr>
                <w:rFonts w:ascii="Times New Roman" w:eastAsia="Times New Roman" w:hAnsi="Times New Roman" w:cs="Times New Roman"/>
                <w:lang w:eastAsia="pl-PL"/>
              </w:rPr>
            </w:pPr>
            <w:r>
              <w:rPr>
                <w:rFonts w:ascii="Times New Roman" w:eastAsia="Times New Roman" w:hAnsi="Times New Roman" w:cs="Times New Roman"/>
                <w:color w:val="000000"/>
                <w:lang w:eastAsia="pl-PL"/>
              </w:rPr>
              <w:t>Przedmiot</w:t>
            </w:r>
            <w:r w:rsidRPr="00C72EAD">
              <w:rPr>
                <w:rFonts w:ascii="Times New Roman" w:eastAsia="Times New Roman" w:hAnsi="Times New Roman" w:cs="Times New Roman"/>
                <w:color w:val="000000"/>
                <w:lang w:eastAsia="pl-PL"/>
              </w:rPr>
              <w:t xml:space="preserve"> zadania w budżecie gminy Osielsko</w:t>
            </w:r>
            <w:r w:rsidRPr="00C72EAD">
              <w:rPr>
                <w:rFonts w:ascii="Times New Roman" w:hAnsi="Times New Roman" w:cs="Times New Roman"/>
              </w:rPr>
              <w:t xml:space="preserve"> w zakresie </w:t>
            </w:r>
            <w:r>
              <w:rPr>
                <w:rFonts w:ascii="Times New Roman" w:hAnsi="Times New Roman" w:cs="Times New Roman"/>
              </w:rPr>
              <w:t xml:space="preserve">wysokości </w:t>
            </w:r>
            <w:r w:rsidRPr="00C72EAD">
              <w:rPr>
                <w:rFonts w:ascii="Times New Roman" w:hAnsi="Times New Roman" w:cs="Times New Roman"/>
              </w:rPr>
              <w:t xml:space="preserve">zaplanowanych dotacji </w:t>
            </w:r>
            <w:r>
              <w:rPr>
                <w:rFonts w:ascii="Times New Roman" w:hAnsi="Times New Roman" w:cs="Times New Roman"/>
              </w:rPr>
              <w:t xml:space="preserve">celowych </w:t>
            </w:r>
            <w:r w:rsidRPr="00C72EAD">
              <w:rPr>
                <w:rFonts w:ascii="Times New Roman" w:eastAsia="Times New Roman" w:hAnsi="Times New Roman" w:cs="Times New Roman"/>
                <w:color w:val="000000"/>
                <w:lang w:eastAsia="pl-PL"/>
              </w:rPr>
              <w:t>dla organizacji działających w sferze pożytku publicznego</w:t>
            </w:r>
          </w:p>
        </w:tc>
        <w:tc>
          <w:tcPr>
            <w:tcW w:w="1111" w:type="dxa"/>
            <w:tcBorders>
              <w:top w:val="single" w:sz="6" w:space="0" w:color="000000"/>
              <w:left w:val="single" w:sz="6" w:space="0" w:color="000000"/>
              <w:bottom w:val="single" w:sz="6" w:space="0" w:color="000000"/>
              <w:right w:val="single" w:sz="6" w:space="0" w:color="000000"/>
            </w:tcBorders>
            <w:shd w:val="clear" w:color="auto" w:fill="E2EFD9"/>
            <w:tcMar>
              <w:top w:w="57" w:type="dxa"/>
              <w:left w:w="57" w:type="dxa"/>
              <w:bottom w:w="57" w:type="dxa"/>
              <w:right w:w="57" w:type="dxa"/>
            </w:tcMar>
            <w:vAlign w:val="center"/>
            <w:hideMark/>
          </w:tcPr>
          <w:p w:rsidR="0014220D" w:rsidRPr="00C72EAD" w:rsidRDefault="0014220D" w:rsidP="00116D6F">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color w:val="000000"/>
                <w:lang w:eastAsia="pl-PL"/>
              </w:rPr>
              <w:t>Plan (zł)</w:t>
            </w:r>
          </w:p>
        </w:tc>
        <w:tc>
          <w:tcPr>
            <w:tcW w:w="1093" w:type="dxa"/>
            <w:tcBorders>
              <w:top w:val="single" w:sz="6" w:space="0" w:color="000000"/>
              <w:left w:val="single" w:sz="6" w:space="0" w:color="000000"/>
              <w:bottom w:val="single" w:sz="6" w:space="0" w:color="000000"/>
              <w:right w:val="single" w:sz="6" w:space="0" w:color="000000"/>
            </w:tcBorders>
            <w:shd w:val="clear" w:color="auto" w:fill="E2EFD9"/>
          </w:tcPr>
          <w:p w:rsidR="0014220D" w:rsidRPr="00C72EAD" w:rsidRDefault="0014220D" w:rsidP="00C72EAD">
            <w:pPr>
              <w:spacing w:before="120" w:after="0" w:line="240" w:lineRule="auto"/>
              <w:jc w:val="center"/>
              <w:rPr>
                <w:rFonts w:ascii="Times New Roman" w:eastAsia="Times New Roman" w:hAnsi="Times New Roman" w:cs="Times New Roman"/>
                <w:color w:val="000000"/>
                <w:lang w:eastAsia="pl-PL"/>
              </w:rPr>
            </w:pPr>
            <w:r w:rsidRPr="00C72EAD">
              <w:rPr>
                <w:rFonts w:ascii="Times New Roman" w:eastAsia="Times New Roman" w:hAnsi="Times New Roman" w:cs="Times New Roman"/>
                <w:color w:val="000000"/>
                <w:lang w:eastAsia="pl-PL"/>
              </w:rPr>
              <w:t xml:space="preserve">Wydatki </w:t>
            </w:r>
          </w:p>
          <w:p w:rsidR="0014220D" w:rsidRPr="00C72EAD" w:rsidRDefault="0014220D" w:rsidP="00C72EAD">
            <w:pPr>
              <w:spacing w:before="120" w:after="0" w:line="240" w:lineRule="auto"/>
              <w:jc w:val="center"/>
              <w:rPr>
                <w:rFonts w:ascii="Times New Roman" w:eastAsia="Times New Roman" w:hAnsi="Times New Roman" w:cs="Times New Roman"/>
                <w:color w:val="000000"/>
                <w:lang w:eastAsia="pl-PL"/>
              </w:rPr>
            </w:pPr>
            <w:r w:rsidRPr="00C72EAD">
              <w:rPr>
                <w:rFonts w:ascii="Times New Roman" w:eastAsia="Times New Roman" w:hAnsi="Times New Roman" w:cs="Times New Roman"/>
                <w:color w:val="000000"/>
                <w:lang w:eastAsia="pl-PL"/>
              </w:rPr>
              <w:t>(zł)</w:t>
            </w:r>
          </w:p>
        </w:tc>
        <w:tc>
          <w:tcPr>
            <w:tcW w:w="1038" w:type="dxa"/>
            <w:tcBorders>
              <w:top w:val="single" w:sz="6" w:space="0" w:color="000000"/>
              <w:left w:val="single" w:sz="6" w:space="0" w:color="000000"/>
              <w:bottom w:val="single" w:sz="6" w:space="0" w:color="000000"/>
              <w:right w:val="single" w:sz="6" w:space="0" w:color="000000"/>
            </w:tcBorders>
            <w:shd w:val="clear" w:color="auto" w:fill="E2EFD9"/>
          </w:tcPr>
          <w:p w:rsidR="0014220D" w:rsidRDefault="0014220D" w:rsidP="00C72EAD">
            <w:pPr>
              <w:spacing w:before="120"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Wykonanie</w:t>
            </w:r>
          </w:p>
          <w:p w:rsidR="0014220D" w:rsidRPr="00C72EAD" w:rsidRDefault="0014220D" w:rsidP="00C72EAD">
            <w:pPr>
              <w:spacing w:before="120"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r>
      <w:tr w:rsidR="0014220D" w:rsidRPr="00F30229" w:rsidTr="0014220D">
        <w:trPr>
          <w:tblCellSpacing w:w="15" w:type="dxa"/>
        </w:trPr>
        <w:tc>
          <w:tcPr>
            <w:tcW w:w="5887" w:type="dxa"/>
            <w:tcBorders>
              <w:top w:val="nil"/>
              <w:left w:val="single" w:sz="6" w:space="0" w:color="000000"/>
              <w:bottom w:val="single" w:sz="6" w:space="0" w:color="000000"/>
              <w:right w:val="nil"/>
            </w:tcBorders>
            <w:tcMar>
              <w:top w:w="0" w:type="dxa"/>
              <w:left w:w="57" w:type="dxa"/>
              <w:bottom w:w="57" w:type="dxa"/>
              <w:right w:w="0" w:type="dxa"/>
            </w:tcMar>
          </w:tcPr>
          <w:p w:rsidR="0014220D" w:rsidRPr="00F30229" w:rsidRDefault="0014220D" w:rsidP="00C72EAD">
            <w:pPr>
              <w:spacing w:before="100" w:beforeAutospacing="1" w:after="0"/>
              <w:rPr>
                <w:rFonts w:ascii="Times New Roman" w:eastAsia="Times New Roman" w:hAnsi="Times New Roman" w:cs="Times New Roman"/>
                <w:color w:val="000000"/>
                <w:sz w:val="24"/>
                <w:szCs w:val="24"/>
                <w:lang w:eastAsia="pl-PL"/>
              </w:rPr>
            </w:pPr>
            <w:r w:rsidRPr="00F30229">
              <w:rPr>
                <w:rFonts w:ascii="Times New Roman" w:eastAsia="Times New Roman" w:hAnsi="Times New Roman" w:cs="Times New Roman"/>
                <w:color w:val="000000"/>
                <w:sz w:val="24"/>
                <w:szCs w:val="24"/>
                <w:lang w:eastAsia="pl-PL"/>
              </w:rPr>
              <w:t>dotacja celowa na zadania z zakresu kultury fizycznej</w:t>
            </w:r>
          </w:p>
        </w:tc>
        <w:tc>
          <w:tcPr>
            <w:tcW w:w="1111"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rsidR="0014220D" w:rsidRPr="00F30229" w:rsidRDefault="0014220D" w:rsidP="00F30229">
            <w:pPr>
              <w:spacing w:before="100" w:beforeAutospacing="1"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50 000</w:t>
            </w:r>
          </w:p>
        </w:tc>
        <w:tc>
          <w:tcPr>
            <w:tcW w:w="1093" w:type="dxa"/>
            <w:tcBorders>
              <w:top w:val="nil"/>
              <w:left w:val="single" w:sz="6" w:space="0" w:color="000000"/>
              <w:bottom w:val="single" w:sz="6" w:space="0" w:color="000000"/>
              <w:right w:val="single" w:sz="6" w:space="0" w:color="000000"/>
            </w:tcBorders>
          </w:tcPr>
          <w:p w:rsidR="0014220D" w:rsidRDefault="0014220D" w:rsidP="00F30229">
            <w:pPr>
              <w:spacing w:before="100" w:beforeAutospacing="1"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30 000</w:t>
            </w:r>
          </w:p>
        </w:tc>
        <w:tc>
          <w:tcPr>
            <w:tcW w:w="1038" w:type="dxa"/>
            <w:tcBorders>
              <w:top w:val="nil"/>
              <w:left w:val="single" w:sz="6" w:space="0" w:color="000000"/>
              <w:bottom w:val="single" w:sz="6" w:space="0" w:color="000000"/>
              <w:right w:val="single" w:sz="6" w:space="0" w:color="000000"/>
            </w:tcBorders>
          </w:tcPr>
          <w:p w:rsidR="0014220D" w:rsidRDefault="0014220D" w:rsidP="00F30229">
            <w:pPr>
              <w:spacing w:before="100" w:beforeAutospacing="1"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60%</w:t>
            </w:r>
          </w:p>
        </w:tc>
      </w:tr>
      <w:tr w:rsidR="0014220D" w:rsidRPr="00F30229" w:rsidTr="0014220D">
        <w:trPr>
          <w:tblCellSpacing w:w="15" w:type="dxa"/>
        </w:trPr>
        <w:tc>
          <w:tcPr>
            <w:tcW w:w="5887" w:type="dxa"/>
            <w:tcBorders>
              <w:top w:val="nil"/>
              <w:left w:val="single" w:sz="6" w:space="0" w:color="000000"/>
              <w:bottom w:val="single" w:sz="6" w:space="0" w:color="000000"/>
              <w:right w:val="nil"/>
            </w:tcBorders>
            <w:tcMar>
              <w:top w:w="0" w:type="dxa"/>
              <w:left w:w="57" w:type="dxa"/>
              <w:bottom w:w="57" w:type="dxa"/>
              <w:right w:w="0" w:type="dxa"/>
            </w:tcMar>
            <w:hideMark/>
          </w:tcPr>
          <w:p w:rsidR="0014220D" w:rsidRPr="00F30229" w:rsidRDefault="0014220D" w:rsidP="00C72EAD">
            <w:pPr>
              <w:spacing w:before="100" w:beforeAutospacing="1" w:after="0"/>
              <w:rPr>
                <w:rFonts w:ascii="Times New Roman" w:eastAsia="Times New Roman" w:hAnsi="Times New Roman" w:cs="Times New Roman"/>
                <w:sz w:val="24"/>
                <w:szCs w:val="24"/>
                <w:lang w:eastAsia="pl-PL"/>
              </w:rPr>
            </w:pPr>
            <w:r w:rsidRPr="00F30229">
              <w:rPr>
                <w:rFonts w:ascii="Times New Roman" w:eastAsia="Times New Roman" w:hAnsi="Times New Roman" w:cs="Times New Roman"/>
                <w:color w:val="000000"/>
                <w:sz w:val="24"/>
                <w:szCs w:val="24"/>
                <w:lang w:eastAsia="pl-PL"/>
              </w:rPr>
              <w:t xml:space="preserve">dotacja celowa na zadania z zakresu organizacji wypoczynku dzieci i młodzieży objętej edukacyjną opieką wychowawczą </w:t>
            </w:r>
          </w:p>
        </w:tc>
        <w:tc>
          <w:tcPr>
            <w:tcW w:w="1111"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14220D" w:rsidRPr="00F30229" w:rsidRDefault="0014220D" w:rsidP="00F30229">
            <w:pPr>
              <w:spacing w:before="100" w:beforeAutospacing="1" w:after="0"/>
              <w:jc w:val="center"/>
              <w:rPr>
                <w:rFonts w:ascii="Times New Roman" w:eastAsia="Times New Roman" w:hAnsi="Times New Roman" w:cs="Times New Roman"/>
                <w:sz w:val="24"/>
                <w:szCs w:val="24"/>
                <w:lang w:eastAsia="pl-PL"/>
              </w:rPr>
            </w:pPr>
            <w:r w:rsidRPr="00F30229">
              <w:rPr>
                <w:rFonts w:ascii="Times New Roman" w:eastAsia="Times New Roman" w:hAnsi="Times New Roman" w:cs="Times New Roman"/>
                <w:color w:val="000000"/>
                <w:sz w:val="24"/>
                <w:szCs w:val="24"/>
                <w:lang w:eastAsia="pl-PL"/>
              </w:rPr>
              <w:t>30</w:t>
            </w:r>
            <w:r>
              <w:rPr>
                <w:rFonts w:ascii="Times New Roman" w:eastAsia="Times New Roman" w:hAnsi="Times New Roman" w:cs="Times New Roman"/>
                <w:color w:val="000000"/>
                <w:sz w:val="24"/>
                <w:szCs w:val="24"/>
                <w:lang w:eastAsia="pl-PL"/>
              </w:rPr>
              <w:t> </w:t>
            </w:r>
            <w:r w:rsidRPr="00F30229">
              <w:rPr>
                <w:rFonts w:ascii="Times New Roman" w:eastAsia="Times New Roman" w:hAnsi="Times New Roman" w:cs="Times New Roman"/>
                <w:color w:val="000000"/>
                <w:sz w:val="24"/>
                <w:szCs w:val="24"/>
                <w:lang w:eastAsia="pl-PL"/>
              </w:rPr>
              <w:t>000</w:t>
            </w:r>
          </w:p>
        </w:tc>
        <w:tc>
          <w:tcPr>
            <w:tcW w:w="1093" w:type="dxa"/>
            <w:tcBorders>
              <w:top w:val="nil"/>
              <w:left w:val="single" w:sz="6" w:space="0" w:color="000000"/>
              <w:bottom w:val="single" w:sz="6" w:space="0" w:color="000000"/>
              <w:right w:val="single" w:sz="6" w:space="0" w:color="000000"/>
            </w:tcBorders>
          </w:tcPr>
          <w:p w:rsidR="0014220D" w:rsidRPr="00F30229" w:rsidRDefault="0014220D" w:rsidP="00C72EAD">
            <w:pPr>
              <w:spacing w:before="240"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w:t>
            </w:r>
          </w:p>
        </w:tc>
        <w:tc>
          <w:tcPr>
            <w:tcW w:w="1038" w:type="dxa"/>
            <w:tcBorders>
              <w:top w:val="nil"/>
              <w:left w:val="single" w:sz="6" w:space="0" w:color="000000"/>
              <w:bottom w:val="single" w:sz="6" w:space="0" w:color="000000"/>
              <w:right w:val="single" w:sz="6" w:space="0" w:color="000000"/>
            </w:tcBorders>
          </w:tcPr>
          <w:p w:rsidR="0014220D" w:rsidRDefault="0014220D" w:rsidP="00C72EAD">
            <w:pPr>
              <w:spacing w:before="240"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w:t>
            </w:r>
          </w:p>
        </w:tc>
      </w:tr>
      <w:tr w:rsidR="0014220D" w:rsidRPr="00F30229" w:rsidTr="0014220D">
        <w:trPr>
          <w:tblCellSpacing w:w="15" w:type="dxa"/>
        </w:trPr>
        <w:tc>
          <w:tcPr>
            <w:tcW w:w="5887" w:type="dxa"/>
            <w:tcBorders>
              <w:top w:val="nil"/>
              <w:left w:val="single" w:sz="6" w:space="0" w:color="000000"/>
              <w:bottom w:val="single" w:sz="6" w:space="0" w:color="000000"/>
              <w:right w:val="nil"/>
            </w:tcBorders>
            <w:tcMar>
              <w:top w:w="0" w:type="dxa"/>
              <w:left w:w="57" w:type="dxa"/>
              <w:bottom w:w="57" w:type="dxa"/>
              <w:right w:w="0" w:type="dxa"/>
            </w:tcMar>
          </w:tcPr>
          <w:p w:rsidR="0014220D" w:rsidRPr="00F30229" w:rsidRDefault="0014220D" w:rsidP="00F30229">
            <w:pPr>
              <w:spacing w:before="100" w:beforeAutospacing="1" w:after="0"/>
              <w:rPr>
                <w:rFonts w:ascii="Times New Roman" w:eastAsia="Times New Roman" w:hAnsi="Times New Roman" w:cs="Times New Roman"/>
                <w:sz w:val="24"/>
                <w:szCs w:val="24"/>
                <w:lang w:eastAsia="pl-PL"/>
              </w:rPr>
            </w:pPr>
            <w:r w:rsidRPr="00C72EAD">
              <w:rPr>
                <w:rFonts w:ascii="Times New Roman" w:eastAsia="Times New Roman" w:hAnsi="Times New Roman" w:cs="Times New Roman"/>
                <w:sz w:val="24"/>
                <w:szCs w:val="24"/>
                <w:lang w:eastAsia="pl-PL"/>
              </w:rPr>
              <w:t>na zadania z zakresu ochrony zdrowia i przeciwdziałania alkoholizmowi</w:t>
            </w:r>
          </w:p>
        </w:tc>
        <w:tc>
          <w:tcPr>
            <w:tcW w:w="1111"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rsidR="0014220D" w:rsidRPr="00F30229" w:rsidRDefault="0014220D" w:rsidP="00F30229">
            <w:pPr>
              <w:spacing w:before="100" w:beforeAutospacing="1" w:after="0"/>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30 000</w:t>
            </w:r>
          </w:p>
        </w:tc>
        <w:tc>
          <w:tcPr>
            <w:tcW w:w="1093" w:type="dxa"/>
            <w:tcBorders>
              <w:top w:val="nil"/>
              <w:left w:val="single" w:sz="6" w:space="0" w:color="000000"/>
              <w:bottom w:val="single" w:sz="6" w:space="0" w:color="000000"/>
              <w:right w:val="single" w:sz="6" w:space="0" w:color="000000"/>
            </w:tcBorders>
          </w:tcPr>
          <w:p w:rsidR="0014220D" w:rsidRPr="00F30229" w:rsidRDefault="0014220D" w:rsidP="00672CA9">
            <w:pPr>
              <w:spacing w:before="200"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30 000</w:t>
            </w:r>
          </w:p>
        </w:tc>
        <w:tc>
          <w:tcPr>
            <w:tcW w:w="1038" w:type="dxa"/>
            <w:tcBorders>
              <w:top w:val="nil"/>
              <w:left w:val="single" w:sz="6" w:space="0" w:color="000000"/>
              <w:bottom w:val="single" w:sz="6" w:space="0" w:color="000000"/>
              <w:right w:val="single" w:sz="6" w:space="0" w:color="000000"/>
            </w:tcBorders>
          </w:tcPr>
          <w:p w:rsidR="0014220D" w:rsidRDefault="0014220D" w:rsidP="00672CA9">
            <w:pPr>
              <w:spacing w:before="200"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100%</w:t>
            </w:r>
          </w:p>
        </w:tc>
      </w:tr>
      <w:tr w:rsidR="0014220D" w:rsidRPr="00F30229" w:rsidTr="0014220D">
        <w:trPr>
          <w:tblCellSpacing w:w="15" w:type="dxa"/>
        </w:trPr>
        <w:tc>
          <w:tcPr>
            <w:tcW w:w="5887" w:type="dxa"/>
            <w:tcBorders>
              <w:top w:val="nil"/>
              <w:left w:val="single" w:sz="6" w:space="0" w:color="000000"/>
              <w:bottom w:val="double" w:sz="12" w:space="0" w:color="000000"/>
              <w:right w:val="nil"/>
            </w:tcBorders>
            <w:tcMar>
              <w:top w:w="0" w:type="dxa"/>
              <w:left w:w="57" w:type="dxa"/>
              <w:bottom w:w="57" w:type="dxa"/>
              <w:right w:w="0" w:type="dxa"/>
            </w:tcMar>
            <w:hideMark/>
          </w:tcPr>
          <w:p w:rsidR="0014220D" w:rsidRPr="00F30229" w:rsidRDefault="0014220D" w:rsidP="00672CA9">
            <w:pPr>
              <w:spacing w:before="100" w:beforeAutospacing="1" w:after="0"/>
              <w:rPr>
                <w:rFonts w:ascii="Times New Roman" w:eastAsia="Times New Roman" w:hAnsi="Times New Roman" w:cs="Times New Roman"/>
                <w:sz w:val="24"/>
                <w:szCs w:val="24"/>
                <w:lang w:eastAsia="pl-PL"/>
              </w:rPr>
            </w:pPr>
            <w:r w:rsidRPr="00F30229">
              <w:rPr>
                <w:rFonts w:ascii="Times New Roman" w:eastAsia="Times New Roman" w:hAnsi="Times New Roman" w:cs="Times New Roman"/>
                <w:color w:val="000000"/>
                <w:sz w:val="24"/>
                <w:szCs w:val="24"/>
                <w:lang w:eastAsia="pl-PL"/>
              </w:rPr>
              <w:t xml:space="preserve">dotacja celowa na </w:t>
            </w:r>
            <w:r>
              <w:rPr>
                <w:rFonts w:ascii="Times New Roman" w:eastAsia="Times New Roman" w:hAnsi="Times New Roman" w:cs="Times New Roman"/>
                <w:color w:val="000000"/>
                <w:sz w:val="24"/>
                <w:szCs w:val="24"/>
                <w:lang w:eastAsia="pl-PL"/>
              </w:rPr>
              <w:t xml:space="preserve">realizacje </w:t>
            </w:r>
            <w:r w:rsidRPr="00F30229">
              <w:rPr>
                <w:rFonts w:ascii="Times New Roman" w:eastAsia="Times New Roman" w:hAnsi="Times New Roman" w:cs="Times New Roman"/>
                <w:color w:val="000000"/>
                <w:sz w:val="24"/>
                <w:szCs w:val="24"/>
                <w:lang w:eastAsia="pl-PL"/>
              </w:rPr>
              <w:t>zada</w:t>
            </w:r>
            <w:r>
              <w:rPr>
                <w:rFonts w:ascii="Times New Roman" w:eastAsia="Times New Roman" w:hAnsi="Times New Roman" w:cs="Times New Roman"/>
                <w:color w:val="000000"/>
                <w:sz w:val="24"/>
                <w:szCs w:val="24"/>
                <w:lang w:eastAsia="pl-PL"/>
              </w:rPr>
              <w:t>ń</w:t>
            </w:r>
            <w:r w:rsidRPr="00F30229">
              <w:rPr>
                <w:rFonts w:ascii="Times New Roman" w:eastAsia="Times New Roman" w:hAnsi="Times New Roman" w:cs="Times New Roman"/>
                <w:color w:val="000000"/>
                <w:sz w:val="24"/>
                <w:szCs w:val="24"/>
                <w:lang w:eastAsia="pl-PL"/>
              </w:rPr>
              <w:t xml:space="preserve"> z zakresu kultury fizycznej</w:t>
            </w:r>
            <w:r>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br/>
              <w:t xml:space="preserve">w oparciu o </w:t>
            </w:r>
            <w:r w:rsidRPr="00C72EAD">
              <w:rPr>
                <w:rFonts w:ascii="Times New Roman" w:eastAsia="Times New Roman" w:hAnsi="Times New Roman" w:cs="Times New Roman"/>
                <w:color w:val="000000"/>
                <w:sz w:val="24"/>
                <w:szCs w:val="24"/>
                <w:lang w:eastAsia="pl-PL"/>
              </w:rPr>
              <w:t>uchwałę Nr IX/87/10</w:t>
            </w:r>
          </w:p>
        </w:tc>
        <w:tc>
          <w:tcPr>
            <w:tcW w:w="1111" w:type="dxa"/>
            <w:tcBorders>
              <w:top w:val="nil"/>
              <w:left w:val="single" w:sz="6" w:space="0" w:color="000000"/>
              <w:bottom w:val="double" w:sz="12" w:space="0" w:color="000000"/>
              <w:right w:val="single" w:sz="6" w:space="0" w:color="000000"/>
            </w:tcBorders>
            <w:tcMar>
              <w:top w:w="0" w:type="dxa"/>
              <w:left w:w="57" w:type="dxa"/>
              <w:bottom w:w="57" w:type="dxa"/>
              <w:right w:w="57" w:type="dxa"/>
            </w:tcMar>
            <w:vAlign w:val="center"/>
            <w:hideMark/>
          </w:tcPr>
          <w:p w:rsidR="0014220D" w:rsidRPr="00F30229" w:rsidRDefault="0014220D" w:rsidP="00F30229">
            <w:pPr>
              <w:spacing w:before="100" w:beforeAutospacing="1" w:after="0"/>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520 000</w:t>
            </w:r>
          </w:p>
        </w:tc>
        <w:tc>
          <w:tcPr>
            <w:tcW w:w="1093" w:type="dxa"/>
            <w:tcBorders>
              <w:top w:val="nil"/>
              <w:left w:val="single" w:sz="6" w:space="0" w:color="000000"/>
              <w:bottom w:val="double" w:sz="12" w:space="0" w:color="000000"/>
              <w:right w:val="single" w:sz="6" w:space="0" w:color="000000"/>
            </w:tcBorders>
          </w:tcPr>
          <w:p w:rsidR="0014220D" w:rsidRPr="00F30229" w:rsidRDefault="0014220D" w:rsidP="00672CA9">
            <w:pPr>
              <w:spacing w:before="200"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520 000</w:t>
            </w:r>
          </w:p>
        </w:tc>
        <w:tc>
          <w:tcPr>
            <w:tcW w:w="1038" w:type="dxa"/>
            <w:tcBorders>
              <w:top w:val="nil"/>
              <w:left w:val="single" w:sz="6" w:space="0" w:color="000000"/>
              <w:bottom w:val="double" w:sz="12" w:space="0" w:color="000000"/>
              <w:right w:val="single" w:sz="6" w:space="0" w:color="000000"/>
            </w:tcBorders>
          </w:tcPr>
          <w:p w:rsidR="0014220D" w:rsidRDefault="0014220D" w:rsidP="00672CA9">
            <w:pPr>
              <w:spacing w:before="200"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100%</w:t>
            </w:r>
          </w:p>
        </w:tc>
      </w:tr>
      <w:tr w:rsidR="0014220D" w:rsidRPr="00F30229" w:rsidTr="0014220D">
        <w:trPr>
          <w:tblCellSpacing w:w="15" w:type="dxa"/>
        </w:trPr>
        <w:tc>
          <w:tcPr>
            <w:tcW w:w="5887" w:type="dxa"/>
            <w:tcBorders>
              <w:top w:val="double" w:sz="12" w:space="0" w:color="000000"/>
              <w:left w:val="single" w:sz="6" w:space="0" w:color="000000"/>
              <w:bottom w:val="single" w:sz="6" w:space="0" w:color="000000"/>
              <w:right w:val="nil"/>
            </w:tcBorders>
            <w:tcMar>
              <w:top w:w="57" w:type="dxa"/>
              <w:left w:w="57" w:type="dxa"/>
              <w:bottom w:w="57" w:type="dxa"/>
              <w:right w:w="0" w:type="dxa"/>
            </w:tcMar>
            <w:hideMark/>
          </w:tcPr>
          <w:p w:rsidR="0014220D" w:rsidRPr="00F30229" w:rsidRDefault="0014220D" w:rsidP="00F30229">
            <w:pPr>
              <w:spacing w:before="100" w:beforeAutospacing="1" w:after="0"/>
              <w:rPr>
                <w:rFonts w:ascii="Times New Roman" w:eastAsia="Times New Roman" w:hAnsi="Times New Roman" w:cs="Times New Roman"/>
                <w:sz w:val="24"/>
                <w:szCs w:val="24"/>
                <w:lang w:eastAsia="pl-PL"/>
              </w:rPr>
            </w:pPr>
            <w:r w:rsidRPr="00F30229">
              <w:rPr>
                <w:rFonts w:ascii="Times New Roman" w:eastAsia="Times New Roman" w:hAnsi="Times New Roman" w:cs="Times New Roman"/>
                <w:b/>
                <w:bCs/>
                <w:color w:val="000000"/>
                <w:sz w:val="24"/>
                <w:szCs w:val="24"/>
                <w:lang w:eastAsia="pl-PL"/>
              </w:rPr>
              <w:t>RAZEM</w:t>
            </w:r>
          </w:p>
        </w:tc>
        <w:tc>
          <w:tcPr>
            <w:tcW w:w="1111" w:type="dxa"/>
            <w:tcBorders>
              <w:top w:val="double" w:sz="1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14220D" w:rsidRPr="00F84FA8" w:rsidRDefault="0014220D" w:rsidP="00116D6F">
            <w:pPr>
              <w:spacing w:before="100" w:beforeAutospacing="1" w:after="0"/>
              <w:jc w:val="center"/>
              <w:rPr>
                <w:rFonts w:ascii="Times New Roman" w:eastAsia="Times New Roman" w:hAnsi="Times New Roman" w:cs="Times New Roman"/>
                <w:b/>
                <w:sz w:val="24"/>
                <w:szCs w:val="24"/>
                <w:lang w:eastAsia="pl-PL"/>
              </w:rPr>
            </w:pPr>
            <w:r w:rsidRPr="00F84FA8">
              <w:rPr>
                <w:rFonts w:ascii="Times New Roman" w:eastAsia="Times New Roman" w:hAnsi="Times New Roman" w:cs="Times New Roman"/>
                <w:b/>
                <w:sz w:val="24"/>
                <w:szCs w:val="24"/>
                <w:lang w:eastAsia="pl-PL"/>
              </w:rPr>
              <w:t>630 000</w:t>
            </w:r>
          </w:p>
        </w:tc>
        <w:tc>
          <w:tcPr>
            <w:tcW w:w="1093" w:type="dxa"/>
            <w:tcBorders>
              <w:top w:val="double" w:sz="12" w:space="0" w:color="000000"/>
              <w:left w:val="single" w:sz="6" w:space="0" w:color="000000"/>
              <w:bottom w:val="single" w:sz="6" w:space="0" w:color="000000"/>
              <w:right w:val="single" w:sz="6" w:space="0" w:color="000000"/>
            </w:tcBorders>
          </w:tcPr>
          <w:p w:rsidR="0014220D" w:rsidRPr="00F84FA8" w:rsidRDefault="0014220D" w:rsidP="00F30229">
            <w:pPr>
              <w:spacing w:before="100" w:beforeAutospacing="1" w:after="0"/>
              <w:jc w:val="center"/>
              <w:rPr>
                <w:rFonts w:ascii="Times New Roman" w:eastAsia="Times New Roman" w:hAnsi="Times New Roman" w:cs="Times New Roman"/>
                <w:b/>
                <w:bCs/>
                <w:color w:val="000000"/>
                <w:sz w:val="24"/>
                <w:szCs w:val="24"/>
                <w:lang w:eastAsia="pl-PL"/>
              </w:rPr>
            </w:pPr>
            <w:r w:rsidRPr="00F84FA8">
              <w:rPr>
                <w:rFonts w:ascii="Times New Roman" w:eastAsia="Times New Roman" w:hAnsi="Times New Roman" w:cs="Times New Roman"/>
                <w:b/>
                <w:bCs/>
                <w:color w:val="000000"/>
                <w:sz w:val="24"/>
                <w:szCs w:val="24"/>
                <w:lang w:eastAsia="pl-PL"/>
              </w:rPr>
              <w:t>580 000</w:t>
            </w:r>
          </w:p>
        </w:tc>
        <w:tc>
          <w:tcPr>
            <w:tcW w:w="1038" w:type="dxa"/>
            <w:tcBorders>
              <w:top w:val="double" w:sz="12" w:space="0" w:color="000000"/>
              <w:left w:val="single" w:sz="6" w:space="0" w:color="000000"/>
              <w:bottom w:val="single" w:sz="6" w:space="0" w:color="000000"/>
              <w:right w:val="single" w:sz="6" w:space="0" w:color="000000"/>
            </w:tcBorders>
          </w:tcPr>
          <w:p w:rsidR="0014220D" w:rsidRPr="00F84FA8" w:rsidRDefault="0014220D" w:rsidP="00F30229">
            <w:pPr>
              <w:spacing w:before="100" w:beforeAutospacing="1" w:after="0"/>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92,06%</w:t>
            </w:r>
          </w:p>
        </w:tc>
      </w:tr>
    </w:tbl>
    <w:p w:rsidR="00F30229" w:rsidRPr="00C72EAD" w:rsidRDefault="00F30229" w:rsidP="00672CA9">
      <w:pPr>
        <w:spacing w:before="120" w:after="120" w:line="240" w:lineRule="auto"/>
        <w:rPr>
          <w:rFonts w:ascii="Times New Roman" w:eastAsia="Times New Roman" w:hAnsi="Times New Roman" w:cs="Times New Roman"/>
          <w:color w:val="000000"/>
          <w:sz w:val="20"/>
          <w:szCs w:val="20"/>
          <w:lang w:eastAsia="pl-PL"/>
        </w:rPr>
      </w:pPr>
      <w:r w:rsidRPr="00C72EAD">
        <w:rPr>
          <w:rFonts w:ascii="Times New Roman" w:eastAsia="Times New Roman" w:hAnsi="Times New Roman" w:cs="Times New Roman"/>
          <w:color w:val="000000"/>
          <w:sz w:val="20"/>
          <w:szCs w:val="20"/>
          <w:lang w:eastAsia="pl-PL"/>
        </w:rPr>
        <w:t>Źródł</w:t>
      </w:r>
      <w:r w:rsidR="00017984" w:rsidRPr="00C72EAD">
        <w:rPr>
          <w:rFonts w:ascii="Times New Roman" w:eastAsia="Times New Roman" w:hAnsi="Times New Roman" w:cs="Times New Roman"/>
          <w:color w:val="000000"/>
          <w:sz w:val="20"/>
          <w:szCs w:val="20"/>
          <w:lang w:eastAsia="pl-PL"/>
        </w:rPr>
        <w:t xml:space="preserve">o: </w:t>
      </w:r>
      <w:r w:rsidR="00372357">
        <w:rPr>
          <w:rFonts w:ascii="Times New Roman" w:eastAsia="Times New Roman" w:hAnsi="Times New Roman" w:cs="Times New Roman"/>
          <w:color w:val="000000"/>
          <w:sz w:val="20"/>
          <w:szCs w:val="20"/>
          <w:lang w:eastAsia="pl-PL"/>
        </w:rPr>
        <w:t xml:space="preserve">Opracowanie własne na podstawie </w:t>
      </w:r>
      <w:r w:rsidR="00017984" w:rsidRPr="00C72EAD">
        <w:rPr>
          <w:rFonts w:ascii="Times New Roman" w:eastAsia="Times New Roman" w:hAnsi="Times New Roman" w:cs="Times New Roman"/>
          <w:color w:val="000000"/>
          <w:sz w:val="20"/>
          <w:szCs w:val="20"/>
          <w:lang w:eastAsia="pl-PL"/>
        </w:rPr>
        <w:t>budżet</w:t>
      </w:r>
      <w:r w:rsidR="00372357">
        <w:rPr>
          <w:rFonts w:ascii="Times New Roman" w:eastAsia="Times New Roman" w:hAnsi="Times New Roman" w:cs="Times New Roman"/>
          <w:color w:val="000000"/>
          <w:sz w:val="20"/>
          <w:szCs w:val="20"/>
          <w:lang w:eastAsia="pl-PL"/>
        </w:rPr>
        <w:t>u</w:t>
      </w:r>
      <w:r w:rsidR="00017984" w:rsidRPr="00C72EAD">
        <w:rPr>
          <w:rFonts w:ascii="Times New Roman" w:eastAsia="Times New Roman" w:hAnsi="Times New Roman" w:cs="Times New Roman"/>
          <w:color w:val="000000"/>
          <w:sz w:val="20"/>
          <w:szCs w:val="20"/>
          <w:lang w:eastAsia="pl-PL"/>
        </w:rPr>
        <w:t xml:space="preserve"> gminy Osielsko na 2023</w:t>
      </w:r>
      <w:r w:rsidR="00372357">
        <w:rPr>
          <w:rFonts w:ascii="Times New Roman" w:eastAsia="Times New Roman" w:hAnsi="Times New Roman" w:cs="Times New Roman"/>
          <w:color w:val="000000"/>
          <w:sz w:val="20"/>
          <w:szCs w:val="20"/>
          <w:lang w:eastAsia="pl-PL"/>
        </w:rPr>
        <w:t xml:space="preserve"> rok</w:t>
      </w:r>
      <w:r w:rsidRPr="00C72EAD">
        <w:rPr>
          <w:rFonts w:ascii="Times New Roman" w:eastAsia="Times New Roman" w:hAnsi="Times New Roman" w:cs="Times New Roman"/>
          <w:color w:val="000000"/>
          <w:sz w:val="20"/>
          <w:szCs w:val="20"/>
          <w:lang w:eastAsia="pl-PL"/>
        </w:rPr>
        <w:t xml:space="preserve"> </w:t>
      </w:r>
      <w:r w:rsidR="00017984" w:rsidRPr="00C72EAD">
        <w:rPr>
          <w:rFonts w:ascii="Times New Roman" w:eastAsia="Times New Roman" w:hAnsi="Times New Roman" w:cs="Times New Roman"/>
          <w:color w:val="000000"/>
          <w:sz w:val="20"/>
          <w:szCs w:val="20"/>
          <w:lang w:eastAsia="pl-PL"/>
        </w:rPr>
        <w:t>oraz sprawozdanie z wykonania budżetu gminy</w:t>
      </w:r>
      <w:r w:rsidR="00C72EAD" w:rsidRPr="00C72EAD">
        <w:rPr>
          <w:rFonts w:ascii="Times New Roman" w:eastAsia="Times New Roman" w:hAnsi="Times New Roman" w:cs="Times New Roman"/>
          <w:color w:val="000000"/>
          <w:sz w:val="20"/>
          <w:szCs w:val="20"/>
          <w:lang w:eastAsia="pl-PL"/>
        </w:rPr>
        <w:t xml:space="preserve"> za 2023 rok </w:t>
      </w:r>
    </w:p>
    <w:p w:rsidR="00672CA9" w:rsidRDefault="00F30229" w:rsidP="00AA225D">
      <w:pPr>
        <w:spacing w:before="120" w:after="0"/>
        <w:ind w:left="284" w:firstLine="397"/>
        <w:jc w:val="both"/>
        <w:rPr>
          <w:rFonts w:ascii="Times New Roman" w:eastAsia="Times New Roman" w:hAnsi="Times New Roman" w:cs="Times New Roman"/>
          <w:color w:val="000000"/>
          <w:sz w:val="24"/>
          <w:szCs w:val="24"/>
          <w:lang w:eastAsia="pl-PL"/>
        </w:rPr>
      </w:pPr>
      <w:r w:rsidRPr="00F30229">
        <w:rPr>
          <w:rFonts w:ascii="Times New Roman" w:eastAsia="Times New Roman" w:hAnsi="Times New Roman" w:cs="Times New Roman"/>
          <w:color w:val="000000"/>
          <w:sz w:val="24"/>
          <w:szCs w:val="24"/>
          <w:lang w:eastAsia="pl-PL"/>
        </w:rPr>
        <w:lastRenderedPageBreak/>
        <w:t xml:space="preserve">Przekazanie środków następowało po przeprowadzeniu postępowania wskazanego </w:t>
      </w:r>
      <w:r w:rsidR="00783172">
        <w:rPr>
          <w:rFonts w:ascii="Times New Roman" w:eastAsia="Times New Roman" w:hAnsi="Times New Roman" w:cs="Times New Roman"/>
          <w:color w:val="000000"/>
          <w:sz w:val="24"/>
          <w:szCs w:val="24"/>
          <w:lang w:eastAsia="pl-PL"/>
        </w:rPr>
        <w:br/>
      </w:r>
      <w:r w:rsidRPr="00F30229">
        <w:rPr>
          <w:rFonts w:ascii="Times New Roman" w:eastAsia="Times New Roman" w:hAnsi="Times New Roman" w:cs="Times New Roman"/>
          <w:color w:val="000000"/>
          <w:sz w:val="24"/>
          <w:szCs w:val="24"/>
          <w:lang w:eastAsia="pl-PL"/>
        </w:rPr>
        <w:t>w przepisach</w:t>
      </w:r>
      <w:r w:rsidR="00C72EAD">
        <w:rPr>
          <w:rFonts w:ascii="Times New Roman" w:eastAsia="Times New Roman" w:hAnsi="Times New Roman" w:cs="Times New Roman"/>
          <w:color w:val="000000"/>
          <w:sz w:val="24"/>
          <w:szCs w:val="24"/>
          <w:lang w:eastAsia="pl-PL"/>
        </w:rPr>
        <w:t xml:space="preserve"> oraz podpisaniu umowy</w:t>
      </w:r>
      <w:r w:rsidR="00672CA9">
        <w:rPr>
          <w:rFonts w:ascii="Times New Roman" w:eastAsia="Times New Roman" w:hAnsi="Times New Roman" w:cs="Times New Roman"/>
          <w:color w:val="000000"/>
          <w:sz w:val="24"/>
          <w:szCs w:val="24"/>
          <w:lang w:eastAsia="pl-PL"/>
        </w:rPr>
        <w:t>.</w:t>
      </w:r>
      <w:r w:rsidR="00AA225D">
        <w:rPr>
          <w:rFonts w:ascii="Times New Roman" w:eastAsia="Times New Roman" w:hAnsi="Times New Roman" w:cs="Times New Roman"/>
          <w:color w:val="000000"/>
          <w:sz w:val="24"/>
          <w:szCs w:val="24"/>
          <w:lang w:eastAsia="pl-PL"/>
        </w:rPr>
        <w:t xml:space="preserve"> </w:t>
      </w:r>
      <w:r w:rsidRPr="00F30229">
        <w:rPr>
          <w:rFonts w:ascii="Times New Roman" w:eastAsia="Times New Roman" w:hAnsi="Times New Roman" w:cs="Times New Roman"/>
          <w:color w:val="000000"/>
          <w:sz w:val="24"/>
          <w:szCs w:val="24"/>
          <w:lang w:eastAsia="pl-PL"/>
        </w:rPr>
        <w:t>W 202</w:t>
      </w:r>
      <w:r w:rsidR="00672CA9">
        <w:rPr>
          <w:rFonts w:ascii="Times New Roman" w:eastAsia="Times New Roman" w:hAnsi="Times New Roman" w:cs="Times New Roman"/>
          <w:color w:val="000000"/>
          <w:sz w:val="24"/>
          <w:szCs w:val="24"/>
          <w:lang w:eastAsia="pl-PL"/>
        </w:rPr>
        <w:t>3</w:t>
      </w:r>
      <w:r w:rsidRPr="00F30229">
        <w:rPr>
          <w:rFonts w:ascii="Times New Roman" w:eastAsia="Times New Roman" w:hAnsi="Times New Roman" w:cs="Times New Roman"/>
          <w:color w:val="000000"/>
          <w:sz w:val="24"/>
          <w:szCs w:val="24"/>
          <w:lang w:eastAsia="pl-PL"/>
        </w:rPr>
        <w:t xml:space="preserve"> r</w:t>
      </w:r>
      <w:r w:rsidR="00672CA9">
        <w:rPr>
          <w:rFonts w:ascii="Times New Roman" w:eastAsia="Times New Roman" w:hAnsi="Times New Roman" w:cs="Times New Roman"/>
          <w:color w:val="000000"/>
          <w:sz w:val="24"/>
          <w:szCs w:val="24"/>
          <w:lang w:eastAsia="pl-PL"/>
        </w:rPr>
        <w:t>oku prowadzono następujące postępowania</w:t>
      </w:r>
      <w:r w:rsidR="000B3909">
        <w:rPr>
          <w:rFonts w:ascii="Times New Roman" w:eastAsia="Times New Roman" w:hAnsi="Times New Roman" w:cs="Times New Roman"/>
          <w:color w:val="000000"/>
          <w:sz w:val="24"/>
          <w:szCs w:val="24"/>
          <w:lang w:eastAsia="pl-PL"/>
        </w:rPr>
        <w:t xml:space="preserve"> konkursowe</w:t>
      </w:r>
      <w:r w:rsidR="00672CA9">
        <w:rPr>
          <w:rFonts w:ascii="Times New Roman" w:eastAsia="Times New Roman" w:hAnsi="Times New Roman" w:cs="Times New Roman"/>
          <w:color w:val="000000"/>
          <w:sz w:val="24"/>
          <w:szCs w:val="24"/>
          <w:lang w:eastAsia="pl-PL"/>
        </w:rPr>
        <w:t>:</w:t>
      </w:r>
    </w:p>
    <w:p w:rsidR="00F30229" w:rsidRPr="00417FEE" w:rsidRDefault="00417FEE" w:rsidP="00AA225D">
      <w:pPr>
        <w:pStyle w:val="Akapitzlist"/>
        <w:numPr>
          <w:ilvl w:val="0"/>
          <w:numId w:val="9"/>
        </w:numPr>
        <w:spacing w:after="0"/>
        <w:ind w:left="567" w:hanging="283"/>
        <w:jc w:val="both"/>
        <w:rPr>
          <w:rFonts w:ascii="Times New Roman" w:eastAsia="Times New Roman" w:hAnsi="Times New Roman" w:cs="Times New Roman"/>
          <w:color w:val="000000"/>
          <w:sz w:val="24"/>
          <w:szCs w:val="24"/>
          <w:lang w:eastAsia="pl-PL"/>
        </w:rPr>
      </w:pPr>
      <w:r w:rsidRPr="00417FEE">
        <w:rPr>
          <w:rFonts w:ascii="Times New Roman" w:eastAsia="Times New Roman" w:hAnsi="Times New Roman" w:cs="Times New Roman"/>
          <w:color w:val="000000"/>
          <w:sz w:val="24"/>
          <w:szCs w:val="24"/>
          <w:lang w:eastAsia="pl-PL"/>
        </w:rPr>
        <w:t>na realizację zadania publicznego na upowszechnianie i rozwój sportu na terenie gminy Osielsko</w:t>
      </w:r>
      <w:r>
        <w:rPr>
          <w:rFonts w:ascii="Times New Roman" w:eastAsia="Times New Roman" w:hAnsi="Times New Roman" w:cs="Times New Roman"/>
          <w:color w:val="000000"/>
          <w:sz w:val="24"/>
          <w:szCs w:val="24"/>
          <w:lang w:eastAsia="pl-PL"/>
        </w:rPr>
        <w:t xml:space="preserve"> </w:t>
      </w:r>
      <w:r w:rsidRPr="00417FEE">
        <w:rPr>
          <w:rFonts w:ascii="Times New Roman" w:eastAsia="Times New Roman" w:hAnsi="Times New Roman" w:cs="Times New Roman"/>
          <w:color w:val="000000"/>
          <w:sz w:val="24"/>
          <w:szCs w:val="24"/>
          <w:lang w:eastAsia="pl-PL"/>
        </w:rPr>
        <w:t>(na podstawie § 8 ust. 1 uchwały nr IX/87/10 Rady Gminy Osielsko z dnia 5 listopada 2010 r. w sprawie ustalenia</w:t>
      </w:r>
      <w:r>
        <w:rPr>
          <w:rFonts w:ascii="Times New Roman" w:eastAsia="Times New Roman" w:hAnsi="Times New Roman" w:cs="Times New Roman"/>
          <w:color w:val="000000"/>
          <w:sz w:val="24"/>
          <w:szCs w:val="24"/>
          <w:lang w:eastAsia="pl-PL"/>
        </w:rPr>
        <w:t xml:space="preserve"> </w:t>
      </w:r>
      <w:r w:rsidRPr="00417FEE">
        <w:rPr>
          <w:rFonts w:ascii="Times New Roman" w:eastAsia="Times New Roman" w:hAnsi="Times New Roman" w:cs="Times New Roman"/>
          <w:color w:val="000000"/>
          <w:sz w:val="24"/>
          <w:szCs w:val="24"/>
          <w:lang w:eastAsia="pl-PL"/>
        </w:rPr>
        <w:t>warunków i trybu wspierania finansowego rozwoju sportu</w:t>
      </w:r>
      <w:r>
        <w:rPr>
          <w:rFonts w:ascii="Times New Roman" w:eastAsia="Times New Roman" w:hAnsi="Times New Roman" w:cs="Times New Roman"/>
          <w:color w:val="000000"/>
          <w:sz w:val="24"/>
          <w:szCs w:val="24"/>
          <w:lang w:eastAsia="pl-PL"/>
        </w:rPr>
        <w:t>)</w:t>
      </w:r>
      <w:r w:rsidR="00783172" w:rsidRPr="00417FEE">
        <w:rPr>
          <w:rFonts w:ascii="Times New Roman" w:eastAsia="Times New Roman" w:hAnsi="Times New Roman" w:cs="Times New Roman"/>
          <w:iCs/>
          <w:color w:val="000000"/>
          <w:sz w:val="24"/>
          <w:szCs w:val="24"/>
          <w:lang w:eastAsia="pl-PL"/>
        </w:rPr>
        <w:t>,</w:t>
      </w:r>
    </w:p>
    <w:p w:rsidR="00672CA9" w:rsidRPr="003107B0" w:rsidRDefault="00783172" w:rsidP="003107B0">
      <w:pPr>
        <w:pStyle w:val="Akapitzlist"/>
        <w:numPr>
          <w:ilvl w:val="0"/>
          <w:numId w:val="9"/>
        </w:numPr>
        <w:spacing w:after="0"/>
        <w:ind w:left="567" w:hanging="283"/>
        <w:jc w:val="both"/>
        <w:rPr>
          <w:rFonts w:ascii="Times New Roman" w:eastAsia="Times New Roman" w:hAnsi="Times New Roman" w:cs="Times New Roman"/>
          <w:color w:val="000000"/>
          <w:sz w:val="24"/>
          <w:szCs w:val="24"/>
          <w:lang w:eastAsia="pl-PL"/>
        </w:rPr>
      </w:pPr>
      <w:r w:rsidRPr="00783172">
        <w:rPr>
          <w:rFonts w:ascii="Times New Roman" w:eastAsia="Times New Roman" w:hAnsi="Times New Roman" w:cs="Times New Roman"/>
          <w:color w:val="000000"/>
          <w:sz w:val="24"/>
          <w:szCs w:val="24"/>
          <w:lang w:eastAsia="pl-PL"/>
        </w:rPr>
        <w:t>na dofinansowanie realizacji w 2023 roku zadań publicznych z zakresu zdrowia publicznego – zapobieganie uzależnieniom oraz skutkom zdrowotnym i społecznym wynikającym z uzależnień - wypoczynek letni dla dzieci i młodzieży wraz z realizacją pr</w:t>
      </w:r>
      <w:r w:rsidR="000B3909">
        <w:rPr>
          <w:rFonts w:ascii="Times New Roman" w:eastAsia="Times New Roman" w:hAnsi="Times New Roman" w:cs="Times New Roman"/>
          <w:color w:val="000000"/>
          <w:sz w:val="24"/>
          <w:szCs w:val="24"/>
          <w:lang w:eastAsia="pl-PL"/>
        </w:rPr>
        <w:t>ogramu profilaktycznego</w:t>
      </w:r>
      <w:r w:rsidR="003107B0">
        <w:rPr>
          <w:rFonts w:ascii="Times New Roman" w:eastAsia="Times New Roman" w:hAnsi="Times New Roman" w:cs="Times New Roman"/>
          <w:color w:val="000000"/>
          <w:sz w:val="24"/>
          <w:szCs w:val="24"/>
          <w:lang w:eastAsia="pl-PL"/>
        </w:rPr>
        <w:t xml:space="preserve"> (konkurs na podstawie </w:t>
      </w:r>
      <w:r w:rsidR="003107B0" w:rsidRPr="003107B0">
        <w:rPr>
          <w:rFonts w:ascii="Times New Roman" w:eastAsia="Times New Roman" w:hAnsi="Times New Roman" w:cs="Times New Roman"/>
          <w:color w:val="000000"/>
          <w:sz w:val="24"/>
          <w:szCs w:val="24"/>
          <w:lang w:eastAsia="pl-PL"/>
        </w:rPr>
        <w:t xml:space="preserve">art. 14 ust. 1 i 4 oraz art. 15 ustawy </w:t>
      </w:r>
      <w:r w:rsidR="003107B0">
        <w:rPr>
          <w:rFonts w:ascii="Times New Roman" w:eastAsia="Times New Roman" w:hAnsi="Times New Roman" w:cs="Times New Roman"/>
          <w:color w:val="000000"/>
          <w:sz w:val="24"/>
          <w:szCs w:val="24"/>
          <w:lang w:eastAsia="pl-PL"/>
        </w:rPr>
        <w:br/>
      </w:r>
      <w:r w:rsidR="003107B0" w:rsidRPr="003107B0">
        <w:rPr>
          <w:rFonts w:ascii="Times New Roman" w:eastAsia="Times New Roman" w:hAnsi="Times New Roman" w:cs="Times New Roman"/>
          <w:color w:val="000000"/>
          <w:sz w:val="24"/>
          <w:szCs w:val="24"/>
          <w:lang w:eastAsia="pl-PL"/>
        </w:rPr>
        <w:t>z dnia 11 września 2015 r. o zdrowiu publicznym</w:t>
      </w:r>
      <w:r w:rsidR="003107B0">
        <w:rPr>
          <w:rFonts w:ascii="Times New Roman" w:eastAsia="Times New Roman" w:hAnsi="Times New Roman" w:cs="Times New Roman"/>
          <w:color w:val="000000"/>
          <w:sz w:val="24"/>
          <w:szCs w:val="24"/>
          <w:lang w:eastAsia="pl-PL"/>
        </w:rPr>
        <w:t>)</w:t>
      </w:r>
      <w:r w:rsidR="000B3909" w:rsidRPr="003107B0">
        <w:rPr>
          <w:rFonts w:ascii="Times New Roman" w:eastAsia="Times New Roman" w:hAnsi="Times New Roman" w:cs="Times New Roman"/>
          <w:color w:val="000000"/>
          <w:sz w:val="24"/>
          <w:szCs w:val="24"/>
          <w:lang w:eastAsia="pl-PL"/>
        </w:rPr>
        <w:t>.</w:t>
      </w:r>
    </w:p>
    <w:p w:rsidR="00783172" w:rsidRPr="000B3909" w:rsidRDefault="000B3909" w:rsidP="00040F06">
      <w:pPr>
        <w:spacing w:before="120" w:after="0"/>
        <w:ind w:left="28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Ponadto rozpatrywano 3 </w:t>
      </w:r>
      <w:r w:rsidRPr="000B3909">
        <w:rPr>
          <w:rFonts w:ascii="Times New Roman" w:eastAsia="Times New Roman" w:hAnsi="Times New Roman" w:cs="Times New Roman"/>
          <w:color w:val="000000"/>
          <w:sz w:val="24"/>
          <w:szCs w:val="24"/>
          <w:lang w:eastAsia="pl-PL"/>
        </w:rPr>
        <w:t>ofert</w:t>
      </w:r>
      <w:r>
        <w:rPr>
          <w:rFonts w:ascii="Times New Roman" w:eastAsia="Times New Roman" w:hAnsi="Times New Roman" w:cs="Times New Roman"/>
          <w:color w:val="000000"/>
          <w:sz w:val="24"/>
          <w:szCs w:val="24"/>
          <w:lang w:eastAsia="pl-PL"/>
        </w:rPr>
        <w:t>y</w:t>
      </w:r>
      <w:r w:rsidRPr="000B3909">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o </w:t>
      </w:r>
      <w:r w:rsidRPr="000B3909">
        <w:rPr>
          <w:rFonts w:ascii="Times New Roman" w:eastAsia="Times New Roman" w:hAnsi="Times New Roman" w:cs="Times New Roman"/>
          <w:color w:val="000000"/>
          <w:sz w:val="24"/>
          <w:szCs w:val="24"/>
          <w:lang w:eastAsia="pl-PL"/>
        </w:rPr>
        <w:t>wysokość dofinansowania zadania publicznego nie przekracza</w:t>
      </w:r>
      <w:r>
        <w:rPr>
          <w:rFonts w:ascii="Times New Roman" w:eastAsia="Times New Roman" w:hAnsi="Times New Roman" w:cs="Times New Roman"/>
          <w:color w:val="000000"/>
          <w:sz w:val="24"/>
          <w:szCs w:val="24"/>
          <w:lang w:eastAsia="pl-PL"/>
        </w:rPr>
        <w:t>jącego</w:t>
      </w:r>
      <w:r w:rsidRPr="000B3909">
        <w:rPr>
          <w:rFonts w:ascii="Times New Roman" w:eastAsia="Times New Roman" w:hAnsi="Times New Roman" w:cs="Times New Roman"/>
          <w:color w:val="000000"/>
          <w:sz w:val="24"/>
          <w:szCs w:val="24"/>
          <w:lang w:eastAsia="pl-PL"/>
        </w:rPr>
        <w:t xml:space="preserve"> kwoty 10 000 zł</w:t>
      </w:r>
      <w:r>
        <w:rPr>
          <w:rFonts w:ascii="Times New Roman" w:eastAsia="Times New Roman" w:hAnsi="Times New Roman" w:cs="Times New Roman"/>
          <w:color w:val="000000"/>
          <w:sz w:val="24"/>
          <w:szCs w:val="24"/>
          <w:lang w:eastAsia="pl-PL"/>
        </w:rPr>
        <w:t>,</w:t>
      </w:r>
      <w:r w:rsidRPr="000B3909">
        <w:rPr>
          <w:rFonts w:ascii="Times New Roman" w:eastAsia="Times New Roman" w:hAnsi="Times New Roman" w:cs="Times New Roman"/>
          <w:color w:val="000000"/>
          <w:sz w:val="24"/>
          <w:szCs w:val="24"/>
          <w:lang w:eastAsia="pl-PL"/>
        </w:rPr>
        <w:t xml:space="preserve"> spełniając</w:t>
      </w:r>
      <w:r>
        <w:rPr>
          <w:rFonts w:ascii="Times New Roman" w:eastAsia="Times New Roman" w:hAnsi="Times New Roman" w:cs="Times New Roman"/>
          <w:color w:val="000000"/>
          <w:sz w:val="24"/>
          <w:szCs w:val="24"/>
          <w:lang w:eastAsia="pl-PL"/>
        </w:rPr>
        <w:t>e</w:t>
      </w:r>
      <w:r w:rsidRPr="000B3909">
        <w:rPr>
          <w:rFonts w:ascii="Times New Roman" w:eastAsia="Times New Roman" w:hAnsi="Times New Roman" w:cs="Times New Roman"/>
          <w:color w:val="000000"/>
          <w:sz w:val="24"/>
          <w:szCs w:val="24"/>
          <w:lang w:eastAsia="pl-PL"/>
        </w:rPr>
        <w:t xml:space="preserve"> wymogi zlecania zadań </w:t>
      </w:r>
      <w:r w:rsidR="00783172" w:rsidRPr="000B3909">
        <w:rPr>
          <w:rFonts w:ascii="Times New Roman" w:eastAsia="Times New Roman" w:hAnsi="Times New Roman" w:cs="Times New Roman"/>
          <w:color w:val="000000"/>
          <w:sz w:val="24"/>
          <w:szCs w:val="24"/>
          <w:lang w:eastAsia="pl-PL"/>
        </w:rPr>
        <w:t>z pominięciem otwartego konkursu ofert</w:t>
      </w:r>
      <w:r w:rsidRPr="000B3909">
        <w:rPr>
          <w:rFonts w:ascii="Times New Roman" w:eastAsia="Times New Roman" w:hAnsi="Times New Roman" w:cs="Times New Roman"/>
          <w:color w:val="000000"/>
          <w:sz w:val="24"/>
          <w:szCs w:val="24"/>
          <w:lang w:eastAsia="pl-PL"/>
        </w:rPr>
        <w:t xml:space="preserve"> na podstawie art. 19a ustawy o działalności pożytku publicznego i o wolontariacie</w:t>
      </w:r>
      <w:r>
        <w:rPr>
          <w:rFonts w:ascii="Times New Roman" w:eastAsia="Times New Roman" w:hAnsi="Times New Roman" w:cs="Times New Roman"/>
          <w:color w:val="000000"/>
          <w:sz w:val="24"/>
          <w:szCs w:val="24"/>
          <w:lang w:eastAsia="pl-PL"/>
        </w:rPr>
        <w:t>.</w:t>
      </w:r>
    </w:p>
    <w:p w:rsidR="009570EA" w:rsidRPr="00B842B4" w:rsidRDefault="00F30229" w:rsidP="00B842B4">
      <w:pPr>
        <w:pStyle w:val="Akapitzlist"/>
        <w:numPr>
          <w:ilvl w:val="0"/>
          <w:numId w:val="12"/>
        </w:numPr>
        <w:tabs>
          <w:tab w:val="left" w:pos="284"/>
        </w:tabs>
        <w:spacing w:before="120" w:after="0" w:line="240" w:lineRule="auto"/>
        <w:ind w:left="0" w:firstLine="0"/>
        <w:rPr>
          <w:rFonts w:ascii="Times New Roman" w:eastAsia="Times New Roman" w:hAnsi="Times New Roman" w:cs="Times New Roman"/>
          <w:color w:val="000000"/>
          <w:sz w:val="24"/>
          <w:szCs w:val="24"/>
          <w:u w:val="single"/>
          <w:lang w:eastAsia="pl-PL"/>
        </w:rPr>
      </w:pPr>
      <w:r w:rsidRPr="00B842B4">
        <w:rPr>
          <w:rFonts w:ascii="Times New Roman" w:eastAsia="Times New Roman" w:hAnsi="Times New Roman" w:cs="Times New Roman"/>
          <w:bCs/>
          <w:color w:val="000000"/>
          <w:sz w:val="24"/>
          <w:szCs w:val="24"/>
          <w:u w:val="single"/>
          <w:lang w:eastAsia="pl-PL"/>
        </w:rPr>
        <w:t>Konkurs ofert</w:t>
      </w:r>
      <w:r w:rsidR="009570EA" w:rsidRPr="00B842B4">
        <w:rPr>
          <w:rFonts w:ascii="Times New Roman" w:eastAsia="Times New Roman" w:hAnsi="Times New Roman" w:cs="Times New Roman"/>
          <w:bCs/>
          <w:color w:val="000000"/>
          <w:sz w:val="24"/>
          <w:szCs w:val="24"/>
          <w:u w:val="single"/>
          <w:lang w:eastAsia="pl-PL"/>
        </w:rPr>
        <w:t xml:space="preserve"> </w:t>
      </w:r>
      <w:r w:rsidR="009570EA" w:rsidRPr="00B842B4">
        <w:rPr>
          <w:rFonts w:ascii="Times New Roman" w:eastAsia="Times New Roman" w:hAnsi="Times New Roman" w:cs="Times New Roman"/>
          <w:color w:val="000000"/>
          <w:sz w:val="24"/>
          <w:szCs w:val="24"/>
          <w:u w:val="single"/>
          <w:lang w:eastAsia="pl-PL"/>
        </w:rPr>
        <w:t xml:space="preserve">na realizację zadania publicznego na upowszechnianie i rozwój sportu </w:t>
      </w:r>
      <w:r w:rsidR="00B842B4">
        <w:rPr>
          <w:rFonts w:ascii="Times New Roman" w:eastAsia="Times New Roman" w:hAnsi="Times New Roman" w:cs="Times New Roman"/>
          <w:color w:val="000000"/>
          <w:sz w:val="24"/>
          <w:szCs w:val="24"/>
          <w:u w:val="single"/>
          <w:lang w:eastAsia="pl-PL"/>
        </w:rPr>
        <w:br/>
      </w:r>
      <w:r w:rsidR="009570EA" w:rsidRPr="00B842B4">
        <w:rPr>
          <w:rFonts w:ascii="Times New Roman" w:eastAsia="Times New Roman" w:hAnsi="Times New Roman" w:cs="Times New Roman"/>
          <w:color w:val="000000"/>
          <w:sz w:val="24"/>
          <w:szCs w:val="24"/>
          <w:u w:val="single"/>
          <w:lang w:eastAsia="pl-PL"/>
        </w:rPr>
        <w:t xml:space="preserve">na terenie gminy Osielsko </w:t>
      </w:r>
    </w:p>
    <w:p w:rsidR="00BA6074" w:rsidRDefault="00F30229" w:rsidP="00BA6074">
      <w:pPr>
        <w:pStyle w:val="NormalnyWeb"/>
        <w:spacing w:before="120" w:beforeAutospacing="0" w:after="0" w:afterAutospacing="0" w:line="276" w:lineRule="auto"/>
        <w:ind w:firstLine="284"/>
        <w:jc w:val="both"/>
        <w:rPr>
          <w:color w:val="000000"/>
        </w:rPr>
      </w:pPr>
      <w:r w:rsidRPr="00454095">
        <w:rPr>
          <w:color w:val="000000"/>
        </w:rPr>
        <w:t xml:space="preserve">W odpowiedzi na ogłoszony </w:t>
      </w:r>
      <w:r w:rsidR="00F85332">
        <w:rPr>
          <w:color w:val="000000"/>
        </w:rPr>
        <w:t xml:space="preserve">w BIP </w:t>
      </w:r>
      <w:r w:rsidR="00AA225D">
        <w:rPr>
          <w:color w:val="000000"/>
        </w:rPr>
        <w:t xml:space="preserve">30 grudnia 2022 roku </w:t>
      </w:r>
      <w:r w:rsidRPr="00454095">
        <w:rPr>
          <w:color w:val="000000"/>
        </w:rPr>
        <w:t xml:space="preserve">konkurs </w:t>
      </w:r>
      <w:r w:rsidR="00AA225D">
        <w:rPr>
          <w:color w:val="000000"/>
        </w:rPr>
        <w:t xml:space="preserve">na realizację zadań </w:t>
      </w:r>
      <w:r w:rsidR="00AA225D">
        <w:rPr>
          <w:color w:val="000000"/>
        </w:rPr>
        <w:br/>
        <w:t xml:space="preserve">w 2023 roku  </w:t>
      </w:r>
      <w:hyperlink r:id="rId13" w:history="1">
        <w:r w:rsidR="00AA225D" w:rsidRPr="00466D27">
          <w:rPr>
            <w:rStyle w:val="Hipercze"/>
          </w:rPr>
          <w:t>https://bip.osielsko.pl/artykul/619/19135/konkurs-ofert-01-23-upowszechnianie-i-rozwoj-sportu</w:t>
        </w:r>
      </w:hyperlink>
      <w:r w:rsidR="00AA225D">
        <w:rPr>
          <w:color w:val="000000"/>
        </w:rPr>
        <w:t xml:space="preserve">  </w:t>
      </w:r>
      <w:r w:rsidRPr="00454095">
        <w:rPr>
          <w:color w:val="000000"/>
        </w:rPr>
        <w:t xml:space="preserve">swoje oferty złożyło </w:t>
      </w:r>
      <w:r w:rsidR="00454095" w:rsidRPr="00454095">
        <w:rPr>
          <w:color w:val="000000"/>
        </w:rPr>
        <w:t>jedenaście</w:t>
      </w:r>
      <w:r w:rsidRPr="00454095">
        <w:rPr>
          <w:color w:val="000000"/>
        </w:rPr>
        <w:t xml:space="preserve"> organizacji</w:t>
      </w:r>
      <w:r w:rsidR="005D218D">
        <w:rPr>
          <w:color w:val="000000"/>
        </w:rPr>
        <w:t>.</w:t>
      </w:r>
      <w:r w:rsidRPr="00454095">
        <w:rPr>
          <w:color w:val="000000"/>
        </w:rPr>
        <w:t xml:space="preserve"> </w:t>
      </w:r>
    </w:p>
    <w:p w:rsidR="00B67842" w:rsidRDefault="00B67842" w:rsidP="00B67842">
      <w:pPr>
        <w:pStyle w:val="NormalnyWeb"/>
        <w:spacing w:before="120" w:beforeAutospacing="0" w:after="0" w:afterAutospacing="0" w:line="276" w:lineRule="auto"/>
        <w:ind w:firstLine="284"/>
        <w:jc w:val="both"/>
      </w:pPr>
      <w:r>
        <w:t xml:space="preserve">Ocen ofert dokonywała komisja konkursowa powołana Zarządzeniem Wójta Nr 2/2023 dnia 17 stycznia 2023 roku: </w:t>
      </w:r>
      <w:hyperlink r:id="rId14" w:history="1">
        <w:r w:rsidRPr="00466D27">
          <w:rPr>
            <w:rStyle w:val="Hipercze"/>
          </w:rPr>
          <w:t>https://bip.osielsko.pl/zarzadzenie/19166/zarzadzenie-nr-2-2023</w:t>
        </w:r>
      </w:hyperlink>
      <w:r>
        <w:t xml:space="preserve">  w następującym składzie osobowym:</w:t>
      </w:r>
    </w:p>
    <w:p w:rsidR="00B67842" w:rsidRDefault="00B67842" w:rsidP="00B67842">
      <w:pPr>
        <w:pStyle w:val="NormalnyWeb"/>
        <w:spacing w:before="0" w:beforeAutospacing="0" w:after="0" w:afterAutospacing="0" w:line="276" w:lineRule="auto"/>
        <w:ind w:firstLine="284"/>
        <w:jc w:val="both"/>
      </w:pPr>
      <w:r>
        <w:t>1) Krzysztof Lewandowski,</w:t>
      </w:r>
    </w:p>
    <w:p w:rsidR="00B67842" w:rsidRDefault="00B67842" w:rsidP="00B67842">
      <w:pPr>
        <w:pStyle w:val="NormalnyWeb"/>
        <w:spacing w:before="0" w:beforeAutospacing="0" w:after="0" w:afterAutospacing="0" w:line="276" w:lineRule="auto"/>
        <w:ind w:firstLine="284"/>
        <w:jc w:val="both"/>
      </w:pPr>
      <w:r>
        <w:t>2) Maciej Makara,</w:t>
      </w:r>
    </w:p>
    <w:p w:rsidR="00B67842" w:rsidRDefault="00B67842" w:rsidP="00B67842">
      <w:pPr>
        <w:pStyle w:val="NormalnyWeb"/>
        <w:spacing w:before="0" w:beforeAutospacing="0" w:after="0" w:afterAutospacing="0" w:line="276" w:lineRule="auto"/>
        <w:ind w:firstLine="284"/>
        <w:jc w:val="both"/>
      </w:pPr>
      <w:r>
        <w:t>3) Jerzy Milczarski,</w:t>
      </w:r>
    </w:p>
    <w:p w:rsidR="00B67842" w:rsidRDefault="00B67842" w:rsidP="00B67842">
      <w:pPr>
        <w:pStyle w:val="NormalnyWeb"/>
        <w:spacing w:before="0" w:beforeAutospacing="0" w:after="0" w:afterAutospacing="0" w:line="276" w:lineRule="auto"/>
        <w:ind w:firstLine="284"/>
        <w:jc w:val="both"/>
      </w:pPr>
      <w:r>
        <w:t>4) Katarzyna Sierant.</w:t>
      </w:r>
      <w:r w:rsidRPr="00BA6074">
        <w:t xml:space="preserve"> </w:t>
      </w:r>
    </w:p>
    <w:p w:rsidR="00BA6074" w:rsidRDefault="00B67842" w:rsidP="00E2372C">
      <w:pPr>
        <w:pStyle w:val="NormalnyWeb"/>
        <w:spacing w:before="120" w:beforeAutospacing="0" w:after="0" w:afterAutospacing="0" w:line="276" w:lineRule="auto"/>
        <w:ind w:firstLine="284"/>
        <w:jc w:val="both"/>
      </w:pPr>
      <w:r>
        <w:rPr>
          <w:color w:val="000000"/>
        </w:rPr>
        <w:t>W wyniku oceny ofert p</w:t>
      </w:r>
      <w:r w:rsidR="00E2372C">
        <w:rPr>
          <w:color w:val="000000"/>
        </w:rPr>
        <w:t>r</w:t>
      </w:r>
      <w:r w:rsidR="00F30229" w:rsidRPr="00AA225D">
        <w:rPr>
          <w:color w:val="000000"/>
        </w:rPr>
        <w:t>zyzna</w:t>
      </w:r>
      <w:r w:rsidR="00E2372C">
        <w:rPr>
          <w:color w:val="000000"/>
        </w:rPr>
        <w:t>no</w:t>
      </w:r>
      <w:r w:rsidR="00F30229" w:rsidRPr="00AA225D">
        <w:rPr>
          <w:color w:val="000000"/>
        </w:rPr>
        <w:t xml:space="preserve"> dotacje </w:t>
      </w:r>
      <w:r w:rsidR="00AA225D" w:rsidRPr="00AA225D">
        <w:rPr>
          <w:color w:val="000000"/>
        </w:rPr>
        <w:t>dziesięciu</w:t>
      </w:r>
      <w:r w:rsidR="00F30229" w:rsidRPr="00AA225D">
        <w:rPr>
          <w:color w:val="000000"/>
        </w:rPr>
        <w:t xml:space="preserve"> </w:t>
      </w:r>
      <w:r w:rsidR="00AA225D" w:rsidRPr="00AA225D">
        <w:rPr>
          <w:color w:val="000000"/>
        </w:rPr>
        <w:t>organizacjom</w:t>
      </w:r>
      <w:r w:rsidR="00F30229" w:rsidRPr="00AA225D">
        <w:rPr>
          <w:color w:val="000000"/>
        </w:rPr>
        <w:t xml:space="preserve">, których oferty spełniły </w:t>
      </w:r>
      <w:r w:rsidR="00AA225D" w:rsidRPr="00AA225D">
        <w:rPr>
          <w:color w:val="000000"/>
        </w:rPr>
        <w:t xml:space="preserve">formalne i merytoryczne </w:t>
      </w:r>
      <w:r w:rsidR="00F30229" w:rsidRPr="00AA225D">
        <w:rPr>
          <w:color w:val="000000"/>
        </w:rPr>
        <w:t>wymagania konkursu</w:t>
      </w:r>
      <w:r w:rsidR="00AA225D" w:rsidRPr="00AA225D">
        <w:rPr>
          <w:color w:val="000000"/>
        </w:rPr>
        <w:t>. W</w:t>
      </w:r>
      <w:r w:rsidR="00F30229" w:rsidRPr="00AA225D">
        <w:rPr>
          <w:color w:val="000000"/>
        </w:rPr>
        <w:t xml:space="preserve">ysokość </w:t>
      </w:r>
      <w:r w:rsidR="00AA225D" w:rsidRPr="00AA225D">
        <w:rPr>
          <w:color w:val="000000"/>
        </w:rPr>
        <w:t xml:space="preserve">dotacji </w:t>
      </w:r>
      <w:r w:rsidR="00F30229" w:rsidRPr="00AA225D">
        <w:rPr>
          <w:color w:val="000000"/>
        </w:rPr>
        <w:t>uzależni</w:t>
      </w:r>
      <w:r w:rsidR="00AA225D" w:rsidRPr="00AA225D">
        <w:rPr>
          <w:color w:val="000000"/>
        </w:rPr>
        <w:t>ona była</w:t>
      </w:r>
      <w:r w:rsidR="00F30229" w:rsidRPr="00AA225D">
        <w:rPr>
          <w:color w:val="000000"/>
        </w:rPr>
        <w:t xml:space="preserve"> od wnioskowanej kwoty oraz zdobytej punktacji</w:t>
      </w:r>
      <w:r w:rsidR="00F30229" w:rsidRPr="00BA6074">
        <w:rPr>
          <w:i/>
          <w:color w:val="000000"/>
        </w:rPr>
        <w:t xml:space="preserve">. </w:t>
      </w:r>
      <w:r w:rsidR="00F30229" w:rsidRPr="00EE2B1F">
        <w:rPr>
          <w:color w:val="000000"/>
        </w:rPr>
        <w:t xml:space="preserve">Żaden z oferentów nie </w:t>
      </w:r>
      <w:r w:rsidR="00BA6074" w:rsidRPr="00EE2B1F">
        <w:rPr>
          <w:color w:val="000000"/>
        </w:rPr>
        <w:t>otrzymał</w:t>
      </w:r>
      <w:r w:rsidR="00F30229" w:rsidRPr="00EE2B1F">
        <w:rPr>
          <w:color w:val="000000"/>
        </w:rPr>
        <w:t xml:space="preserve"> dotacji we wnioskowanej wysokości i każdy klub został poproszony o zaktualizowanie swojej oferty, dostosowując ją do zaproponowanych mu środków, z zachowaniem wymogów konkursu.</w:t>
      </w:r>
      <w:r w:rsidR="00F30229" w:rsidRPr="00AA225D">
        <w:rPr>
          <w:color w:val="000000"/>
        </w:rPr>
        <w:t xml:space="preserve"> </w:t>
      </w:r>
      <w:r w:rsidR="00BA6074" w:rsidRPr="00BA6074">
        <w:t>Dotację mógł otrzymać oferent, którego oferta uzyskała minimum 65,4 punkty.</w:t>
      </w:r>
      <w:r w:rsidR="00BA6074">
        <w:t xml:space="preserve"> </w:t>
      </w:r>
      <w:r w:rsidR="005838C5">
        <w:br/>
      </w:r>
      <w:r w:rsidR="00BA6074" w:rsidRPr="00BA6074">
        <w:t>Nie przyznano dotacji Ludowemu Klubowi Sportowemu "Łucznik" Żołędowo</w:t>
      </w:r>
      <w:r w:rsidR="00BA6074">
        <w:t xml:space="preserve">, którego </w:t>
      </w:r>
      <w:r w:rsidR="00BA6074" w:rsidRPr="00BA6074">
        <w:t>oferta nie uzyskała pozytywnej oceny spełnienia warunków formalnych</w:t>
      </w:r>
      <w:r w:rsidR="00ED3A43">
        <w:t xml:space="preserve">. Z powodu zadeklarowania wkładu niefinansowego osobowego na poziomie wyższym, niż wyznaczony w konkursie, oferta LKS „Łucznik” </w:t>
      </w:r>
      <w:r w:rsidR="00BA6074" w:rsidRPr="00BA6074">
        <w:t>została odrzucona z dalszego postępowania.</w:t>
      </w:r>
      <w:r w:rsidR="00BA6074">
        <w:t xml:space="preserve"> </w:t>
      </w:r>
      <w:r w:rsidR="00ED3A43" w:rsidRPr="00ED3A43">
        <w:t>LKS „Łucznik”</w:t>
      </w:r>
      <w:r w:rsidR="00ED3A43">
        <w:t xml:space="preserve"> złożył odwołanie, które zostało rozpatrzone negatywnie.</w:t>
      </w:r>
    </w:p>
    <w:p w:rsidR="00BA6074" w:rsidRDefault="00BA6074" w:rsidP="00BA6074">
      <w:pPr>
        <w:pStyle w:val="NormalnyWeb"/>
        <w:spacing w:before="120" w:beforeAutospacing="0" w:after="0" w:afterAutospacing="0" w:line="276" w:lineRule="auto"/>
        <w:ind w:firstLine="284"/>
        <w:jc w:val="both"/>
      </w:pPr>
      <w:r>
        <w:t xml:space="preserve">Ogłoszenie wyników konkursu nastąpiło </w:t>
      </w:r>
      <w:r w:rsidR="00116D6F" w:rsidRPr="00116D6F">
        <w:t xml:space="preserve">w BIP </w:t>
      </w:r>
      <w:r w:rsidR="00116D6F">
        <w:t xml:space="preserve">dnia </w:t>
      </w:r>
      <w:r>
        <w:t xml:space="preserve">21 marca 2023 roku. </w:t>
      </w:r>
    </w:p>
    <w:p w:rsidR="00BA6074" w:rsidRDefault="005838C5" w:rsidP="00E2372C">
      <w:pPr>
        <w:pStyle w:val="NormalnyWeb"/>
        <w:spacing w:before="120" w:beforeAutospacing="0" w:after="120" w:afterAutospacing="0" w:line="276" w:lineRule="auto"/>
        <w:ind w:firstLine="284"/>
        <w:jc w:val="center"/>
      </w:pPr>
      <w:hyperlink r:id="rId15" w:history="1">
        <w:r w:rsidR="00BA6074" w:rsidRPr="00466D27">
          <w:rPr>
            <w:rStyle w:val="Hipercze"/>
          </w:rPr>
          <w:t>https://bip.osielsko.pl/artykul/619/19292/wyniki-konkursu-nr-01-23-sport</w:t>
        </w:r>
      </w:hyperlink>
    </w:p>
    <w:p w:rsidR="00BC71AB" w:rsidRPr="00AA225D" w:rsidRDefault="00AA225D" w:rsidP="0045394B">
      <w:pPr>
        <w:spacing w:before="120" w:after="120" w:line="240" w:lineRule="auto"/>
        <w:ind w:left="284"/>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P</w:t>
      </w:r>
      <w:r w:rsidR="00EC4886" w:rsidRPr="00AA225D">
        <w:rPr>
          <w:rFonts w:ascii="Times New Roman" w:eastAsia="Times New Roman" w:hAnsi="Times New Roman" w:cs="Times New Roman"/>
          <w:b/>
          <w:lang w:eastAsia="pl-PL"/>
        </w:rPr>
        <w:t>rzyznane w</w:t>
      </w:r>
      <w:r w:rsidR="0083575C" w:rsidRPr="00AA225D">
        <w:rPr>
          <w:rFonts w:ascii="Times New Roman" w:eastAsia="Times New Roman" w:hAnsi="Times New Roman" w:cs="Times New Roman"/>
          <w:b/>
          <w:lang w:eastAsia="pl-PL"/>
        </w:rPr>
        <w:t xml:space="preserve"> 2023 r</w:t>
      </w:r>
      <w:r w:rsidR="00040F06">
        <w:rPr>
          <w:rFonts w:ascii="Times New Roman" w:eastAsia="Times New Roman" w:hAnsi="Times New Roman" w:cs="Times New Roman"/>
          <w:b/>
          <w:lang w:eastAsia="pl-PL"/>
        </w:rPr>
        <w:t>oku</w:t>
      </w:r>
      <w:r>
        <w:rPr>
          <w:rFonts w:ascii="Times New Roman" w:eastAsia="Times New Roman" w:hAnsi="Times New Roman" w:cs="Times New Roman"/>
          <w:b/>
          <w:lang w:eastAsia="pl-PL"/>
        </w:rPr>
        <w:t xml:space="preserve"> </w:t>
      </w:r>
      <w:r w:rsidR="00BA6074">
        <w:rPr>
          <w:rFonts w:ascii="Times New Roman" w:eastAsia="Times New Roman" w:hAnsi="Times New Roman" w:cs="Times New Roman"/>
          <w:b/>
          <w:lang w:eastAsia="pl-PL"/>
        </w:rPr>
        <w:t>dotacje</w:t>
      </w:r>
      <w:r w:rsidR="00BC71AB">
        <w:rPr>
          <w:rFonts w:ascii="Times New Roman" w:eastAsia="Times New Roman" w:hAnsi="Times New Roman" w:cs="Times New Roman"/>
          <w:b/>
          <w:lang w:eastAsia="pl-PL"/>
        </w:rPr>
        <w:t xml:space="preserve"> </w:t>
      </w:r>
      <w:r w:rsidR="00BC71AB">
        <w:rPr>
          <w:rFonts w:ascii="Times New Roman" w:eastAsia="Times New Roman" w:hAnsi="Times New Roman" w:cs="Times New Roman"/>
          <w:b/>
          <w:lang w:eastAsia="pl-PL"/>
        </w:rPr>
        <w:br/>
      </w:r>
      <w:r w:rsidR="00BA6074">
        <w:rPr>
          <w:rFonts w:ascii="Times New Roman" w:eastAsia="Times New Roman" w:hAnsi="Times New Roman" w:cs="Times New Roman"/>
          <w:b/>
          <w:lang w:eastAsia="pl-PL"/>
        </w:rPr>
        <w:t xml:space="preserve"> </w:t>
      </w:r>
      <w:r w:rsidR="00BC71AB">
        <w:rPr>
          <w:rFonts w:ascii="Times New Roman" w:eastAsia="Times New Roman" w:hAnsi="Times New Roman" w:cs="Times New Roman"/>
          <w:b/>
          <w:lang w:eastAsia="pl-PL"/>
        </w:rPr>
        <w:t>na upowszechnianie i rozwój sportu w otwartym konkursie ofert (w zł)</w:t>
      </w:r>
    </w:p>
    <w:tbl>
      <w:tblPr>
        <w:tblStyle w:val="Tabela-Siatka"/>
        <w:tblW w:w="9747" w:type="dxa"/>
        <w:tblInd w:w="284" w:type="dxa"/>
        <w:tblLayout w:type="fixed"/>
        <w:tblLook w:val="04A0" w:firstRow="1" w:lastRow="0" w:firstColumn="1" w:lastColumn="0" w:noHBand="0" w:noVBand="1"/>
      </w:tblPr>
      <w:tblGrid>
        <w:gridCol w:w="456"/>
        <w:gridCol w:w="2629"/>
        <w:gridCol w:w="1984"/>
        <w:gridCol w:w="1276"/>
        <w:gridCol w:w="1276"/>
        <w:gridCol w:w="1134"/>
        <w:gridCol w:w="992"/>
      </w:tblGrid>
      <w:tr w:rsidR="00D25432" w:rsidTr="0045394B">
        <w:tc>
          <w:tcPr>
            <w:tcW w:w="456" w:type="dxa"/>
            <w:shd w:val="clear" w:color="auto" w:fill="DAEFC3"/>
          </w:tcPr>
          <w:p w:rsidR="00D25432" w:rsidRPr="00D25432" w:rsidRDefault="00D25432" w:rsidP="00B822C3">
            <w:pPr>
              <w:spacing w:before="120" w:after="120"/>
              <w:rPr>
                <w:rFonts w:ascii="Times New Roman" w:eastAsia="Times New Roman" w:hAnsi="Times New Roman" w:cs="Times New Roman"/>
                <w:b/>
                <w:sz w:val="20"/>
                <w:szCs w:val="20"/>
                <w:lang w:eastAsia="pl-PL"/>
              </w:rPr>
            </w:pPr>
          </w:p>
        </w:tc>
        <w:tc>
          <w:tcPr>
            <w:tcW w:w="2629" w:type="dxa"/>
            <w:shd w:val="clear" w:color="auto" w:fill="DAEFC3"/>
          </w:tcPr>
          <w:p w:rsidR="00D25432" w:rsidRPr="00D25432" w:rsidRDefault="00D25432" w:rsidP="00B822C3">
            <w:pPr>
              <w:spacing w:before="120" w:after="120"/>
              <w:rPr>
                <w:rFonts w:ascii="Times New Roman" w:eastAsia="Times New Roman" w:hAnsi="Times New Roman" w:cs="Times New Roman"/>
                <w:b/>
                <w:sz w:val="20"/>
                <w:szCs w:val="20"/>
                <w:lang w:eastAsia="pl-PL"/>
              </w:rPr>
            </w:pPr>
            <w:r w:rsidRPr="00D25432">
              <w:rPr>
                <w:rFonts w:ascii="Times New Roman" w:eastAsia="Times New Roman" w:hAnsi="Times New Roman" w:cs="Times New Roman"/>
                <w:b/>
                <w:sz w:val="20"/>
                <w:szCs w:val="20"/>
                <w:lang w:eastAsia="pl-PL"/>
              </w:rPr>
              <w:t>Nazwa stowarzyszenia</w:t>
            </w:r>
          </w:p>
        </w:tc>
        <w:tc>
          <w:tcPr>
            <w:tcW w:w="1984" w:type="dxa"/>
            <w:shd w:val="clear" w:color="auto" w:fill="DAEFC3"/>
          </w:tcPr>
          <w:p w:rsidR="00D25432" w:rsidRPr="00D25432" w:rsidRDefault="00D25432" w:rsidP="00B822C3">
            <w:pPr>
              <w:spacing w:before="120" w:after="120"/>
              <w:jc w:val="center"/>
              <w:rPr>
                <w:rFonts w:ascii="Times New Roman" w:eastAsia="Times New Roman" w:hAnsi="Times New Roman" w:cs="Times New Roman"/>
                <w:b/>
                <w:sz w:val="20"/>
                <w:szCs w:val="20"/>
                <w:lang w:eastAsia="pl-PL"/>
              </w:rPr>
            </w:pPr>
            <w:r w:rsidRPr="00D25432">
              <w:rPr>
                <w:rFonts w:ascii="Times New Roman" w:eastAsia="Times New Roman" w:hAnsi="Times New Roman" w:cs="Times New Roman"/>
                <w:b/>
                <w:sz w:val="20"/>
                <w:szCs w:val="20"/>
                <w:lang w:eastAsia="pl-PL"/>
              </w:rPr>
              <w:t>Nazwa projektu/zadania</w:t>
            </w:r>
          </w:p>
        </w:tc>
        <w:tc>
          <w:tcPr>
            <w:tcW w:w="1276" w:type="dxa"/>
            <w:shd w:val="clear" w:color="auto" w:fill="DAEFC3"/>
          </w:tcPr>
          <w:p w:rsidR="00D25432" w:rsidRPr="00D25432" w:rsidRDefault="00D25432" w:rsidP="00B822C3">
            <w:pPr>
              <w:spacing w:before="120" w:after="120"/>
              <w:ind w:left="-117" w:right="-108"/>
              <w:jc w:val="center"/>
              <w:rPr>
                <w:rFonts w:ascii="Times New Roman" w:eastAsia="Times New Roman" w:hAnsi="Times New Roman" w:cs="Times New Roman"/>
                <w:b/>
                <w:sz w:val="20"/>
                <w:szCs w:val="20"/>
                <w:lang w:eastAsia="pl-PL"/>
              </w:rPr>
            </w:pPr>
            <w:r w:rsidRPr="00D25432">
              <w:rPr>
                <w:rFonts w:ascii="Times New Roman" w:eastAsia="Times New Roman" w:hAnsi="Times New Roman" w:cs="Times New Roman"/>
                <w:b/>
                <w:sz w:val="20"/>
                <w:szCs w:val="20"/>
                <w:lang w:eastAsia="pl-PL"/>
              </w:rPr>
              <w:t>Wnioskowana wysokość środków</w:t>
            </w:r>
          </w:p>
        </w:tc>
        <w:tc>
          <w:tcPr>
            <w:tcW w:w="1276" w:type="dxa"/>
            <w:shd w:val="clear" w:color="auto" w:fill="DAEFC3"/>
          </w:tcPr>
          <w:p w:rsidR="00D25432" w:rsidRPr="00D25432" w:rsidRDefault="00D25432" w:rsidP="00D25432">
            <w:pPr>
              <w:spacing w:before="120" w:after="120"/>
              <w:ind w:left="-108" w:right="-108"/>
              <w:jc w:val="center"/>
              <w:rPr>
                <w:rFonts w:ascii="Times New Roman" w:eastAsia="Times New Roman" w:hAnsi="Times New Roman" w:cs="Times New Roman"/>
                <w:b/>
                <w:sz w:val="20"/>
                <w:szCs w:val="20"/>
                <w:lang w:eastAsia="pl-PL"/>
              </w:rPr>
            </w:pPr>
            <w:r w:rsidRPr="00D25432">
              <w:rPr>
                <w:rFonts w:ascii="Times New Roman" w:eastAsia="Times New Roman" w:hAnsi="Times New Roman" w:cs="Times New Roman"/>
                <w:b/>
                <w:sz w:val="20"/>
                <w:szCs w:val="20"/>
                <w:lang w:eastAsia="pl-PL"/>
              </w:rPr>
              <w:t>Przyznana dotacja</w:t>
            </w:r>
          </w:p>
        </w:tc>
        <w:tc>
          <w:tcPr>
            <w:tcW w:w="1134" w:type="dxa"/>
            <w:shd w:val="clear" w:color="auto" w:fill="DAEFC3"/>
          </w:tcPr>
          <w:p w:rsidR="00D25432" w:rsidRPr="00D25432" w:rsidRDefault="00D25432" w:rsidP="00B822C3">
            <w:pPr>
              <w:spacing w:before="120" w:after="120"/>
              <w:ind w:right="-108"/>
              <w:rPr>
                <w:rFonts w:ascii="Times New Roman" w:eastAsia="Times New Roman" w:hAnsi="Times New Roman" w:cs="Times New Roman"/>
                <w:b/>
                <w:sz w:val="18"/>
                <w:szCs w:val="18"/>
                <w:lang w:eastAsia="pl-PL"/>
              </w:rPr>
            </w:pPr>
            <w:r w:rsidRPr="00D25432">
              <w:rPr>
                <w:rFonts w:ascii="Times New Roman" w:eastAsia="Times New Roman" w:hAnsi="Times New Roman" w:cs="Times New Roman"/>
                <w:b/>
                <w:sz w:val="18"/>
                <w:szCs w:val="18"/>
                <w:lang w:eastAsia="pl-PL"/>
              </w:rPr>
              <w:t>Przekazano jednorazowo lub w ratach</w:t>
            </w:r>
          </w:p>
        </w:tc>
        <w:tc>
          <w:tcPr>
            <w:tcW w:w="992" w:type="dxa"/>
            <w:shd w:val="clear" w:color="auto" w:fill="DAEFC3"/>
          </w:tcPr>
          <w:p w:rsidR="00D25432" w:rsidRPr="00D25432" w:rsidRDefault="00D25432" w:rsidP="00D25432">
            <w:pPr>
              <w:ind w:left="-108" w:right="-108"/>
              <w:jc w:val="center"/>
              <w:rPr>
                <w:rFonts w:ascii="Times New Roman" w:eastAsia="Times New Roman" w:hAnsi="Times New Roman" w:cs="Times New Roman"/>
                <w:b/>
                <w:sz w:val="16"/>
                <w:szCs w:val="16"/>
                <w:lang w:eastAsia="pl-PL"/>
              </w:rPr>
            </w:pPr>
            <w:r w:rsidRPr="00D25432">
              <w:rPr>
                <w:rFonts w:ascii="Times New Roman" w:eastAsia="Times New Roman" w:hAnsi="Times New Roman" w:cs="Times New Roman"/>
                <w:b/>
                <w:sz w:val="16"/>
                <w:szCs w:val="16"/>
                <w:lang w:eastAsia="pl-PL"/>
              </w:rPr>
              <w:t>Wys</w:t>
            </w:r>
            <w:r>
              <w:rPr>
                <w:rFonts w:ascii="Times New Roman" w:eastAsia="Times New Roman" w:hAnsi="Times New Roman" w:cs="Times New Roman"/>
                <w:b/>
                <w:sz w:val="16"/>
                <w:szCs w:val="16"/>
                <w:lang w:eastAsia="pl-PL"/>
              </w:rPr>
              <w:t>.</w:t>
            </w:r>
            <w:r w:rsidRPr="00D25432">
              <w:rPr>
                <w:rFonts w:ascii="Times New Roman" w:eastAsia="Times New Roman" w:hAnsi="Times New Roman" w:cs="Times New Roman"/>
                <w:b/>
                <w:sz w:val="16"/>
                <w:szCs w:val="16"/>
                <w:lang w:eastAsia="pl-PL"/>
              </w:rPr>
              <w:t xml:space="preserve"> dotacji do </w:t>
            </w:r>
            <w:r>
              <w:rPr>
                <w:rFonts w:ascii="Times New Roman" w:eastAsia="Times New Roman" w:hAnsi="Times New Roman" w:cs="Times New Roman"/>
                <w:b/>
                <w:sz w:val="16"/>
                <w:szCs w:val="16"/>
                <w:lang w:eastAsia="pl-PL"/>
              </w:rPr>
              <w:t xml:space="preserve">wysokości </w:t>
            </w:r>
            <w:r w:rsidRPr="00D25432">
              <w:rPr>
                <w:rFonts w:ascii="Times New Roman" w:eastAsia="Times New Roman" w:hAnsi="Times New Roman" w:cs="Times New Roman"/>
                <w:b/>
                <w:sz w:val="16"/>
                <w:szCs w:val="16"/>
                <w:lang w:eastAsia="pl-PL"/>
              </w:rPr>
              <w:t>wnioskowa</w:t>
            </w:r>
            <w:r>
              <w:rPr>
                <w:rFonts w:ascii="Times New Roman" w:eastAsia="Times New Roman" w:hAnsi="Times New Roman" w:cs="Times New Roman"/>
                <w:b/>
                <w:sz w:val="16"/>
                <w:szCs w:val="16"/>
                <w:lang w:eastAsia="pl-PL"/>
              </w:rPr>
              <w:t>-</w:t>
            </w:r>
            <w:r w:rsidRPr="00D25432">
              <w:rPr>
                <w:rFonts w:ascii="Times New Roman" w:eastAsia="Times New Roman" w:hAnsi="Times New Roman" w:cs="Times New Roman"/>
                <w:b/>
                <w:sz w:val="16"/>
                <w:szCs w:val="16"/>
                <w:lang w:eastAsia="pl-PL"/>
              </w:rPr>
              <w:t xml:space="preserve">nych środków </w:t>
            </w:r>
          </w:p>
        </w:tc>
      </w:tr>
      <w:tr w:rsidR="00D25432" w:rsidTr="0045394B">
        <w:tc>
          <w:tcPr>
            <w:tcW w:w="456" w:type="dxa"/>
          </w:tcPr>
          <w:p w:rsidR="00D25432" w:rsidRPr="00AC2F0F" w:rsidRDefault="00D25432" w:rsidP="00B822C3">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1</w:t>
            </w:r>
          </w:p>
        </w:tc>
        <w:tc>
          <w:tcPr>
            <w:tcW w:w="2629" w:type="dxa"/>
          </w:tcPr>
          <w:p w:rsidR="00D25432" w:rsidRPr="00AC2F0F" w:rsidRDefault="00D25432" w:rsidP="0014220D">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 xml:space="preserve">Stowarzyszenie Sportowe YAMABUSHI, Bydgoszcz </w:t>
            </w:r>
          </w:p>
        </w:tc>
        <w:tc>
          <w:tcPr>
            <w:tcW w:w="1984" w:type="dxa"/>
          </w:tcPr>
          <w:p w:rsidR="00D25432" w:rsidRPr="00AC2F0F" w:rsidRDefault="00D25432" w:rsidP="00B822C3">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„Karate dla wszystkich. Ćwicz razem z nami"</w:t>
            </w:r>
          </w:p>
        </w:tc>
        <w:tc>
          <w:tcPr>
            <w:tcW w:w="1276" w:type="dxa"/>
          </w:tcPr>
          <w:p w:rsidR="00D25432" w:rsidRPr="00AC2F0F"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62 400</w:t>
            </w:r>
          </w:p>
        </w:tc>
        <w:tc>
          <w:tcPr>
            <w:tcW w:w="1276" w:type="dxa"/>
          </w:tcPr>
          <w:p w:rsidR="00D25432" w:rsidRPr="00AC2F0F" w:rsidRDefault="00D25432" w:rsidP="00D25432">
            <w:pPr>
              <w:spacing w:before="120" w:after="120"/>
              <w:ind w:right="-108"/>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50 000 </w:t>
            </w:r>
          </w:p>
        </w:tc>
        <w:tc>
          <w:tcPr>
            <w:tcW w:w="1134" w:type="dxa"/>
          </w:tcPr>
          <w:p w:rsidR="00D25432" w:rsidRPr="00AC2F0F" w:rsidRDefault="00D25432" w:rsidP="0014220D">
            <w:pPr>
              <w:spacing w:before="60" w:after="6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30 000 20 000 </w:t>
            </w:r>
          </w:p>
        </w:tc>
        <w:tc>
          <w:tcPr>
            <w:tcW w:w="992" w:type="dxa"/>
          </w:tcPr>
          <w:p w:rsidR="00D25432" w:rsidRDefault="00D25432" w:rsidP="0014220D">
            <w:pPr>
              <w:spacing w:before="60" w:after="60"/>
              <w:rPr>
                <w:rFonts w:ascii="Times New Roman" w:eastAsia="Times New Roman" w:hAnsi="Times New Roman" w:cs="Times New Roman"/>
                <w:lang w:eastAsia="pl-PL"/>
              </w:rPr>
            </w:pPr>
            <w:r>
              <w:rPr>
                <w:rFonts w:ascii="Times New Roman" w:eastAsia="Times New Roman" w:hAnsi="Times New Roman" w:cs="Times New Roman"/>
                <w:lang w:eastAsia="pl-PL"/>
              </w:rPr>
              <w:t>80,13%</w:t>
            </w:r>
          </w:p>
        </w:tc>
      </w:tr>
      <w:tr w:rsidR="00D25432" w:rsidTr="0045394B">
        <w:tc>
          <w:tcPr>
            <w:tcW w:w="456" w:type="dxa"/>
          </w:tcPr>
          <w:p w:rsidR="00D25432" w:rsidRPr="00AC2F0F" w:rsidRDefault="00D25432" w:rsidP="00B822C3">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2</w:t>
            </w:r>
          </w:p>
        </w:tc>
        <w:tc>
          <w:tcPr>
            <w:tcW w:w="2629" w:type="dxa"/>
          </w:tcPr>
          <w:p w:rsidR="00D25432" w:rsidRPr="00AC2F0F" w:rsidRDefault="00D25432" w:rsidP="0014220D">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ULKS MUSTANG ŻOŁĘDOWO</w:t>
            </w:r>
          </w:p>
        </w:tc>
        <w:tc>
          <w:tcPr>
            <w:tcW w:w="1984" w:type="dxa"/>
          </w:tcPr>
          <w:p w:rsidR="00D25432" w:rsidRPr="00AC2F0F" w:rsidRDefault="00D25432" w:rsidP="00B822C3">
            <w:pPr>
              <w:spacing w:before="60" w:after="6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"Sukces i poprawa kondycji poprzez udział w rywalizacji sportowej”</w:t>
            </w:r>
          </w:p>
        </w:tc>
        <w:tc>
          <w:tcPr>
            <w:tcW w:w="1276" w:type="dxa"/>
          </w:tcPr>
          <w:p w:rsidR="00D25432" w:rsidRPr="00AC2F0F" w:rsidRDefault="00D25432" w:rsidP="00B822C3">
            <w:pPr>
              <w:spacing w:before="60" w:after="6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71 300</w:t>
            </w:r>
          </w:p>
        </w:tc>
        <w:tc>
          <w:tcPr>
            <w:tcW w:w="1276" w:type="dxa"/>
          </w:tcPr>
          <w:p w:rsidR="00D25432" w:rsidRPr="00AC2F0F" w:rsidRDefault="00D25432" w:rsidP="00D25432">
            <w:pPr>
              <w:spacing w:before="60" w:after="60"/>
              <w:ind w:right="-108"/>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70 000 </w:t>
            </w:r>
          </w:p>
        </w:tc>
        <w:tc>
          <w:tcPr>
            <w:tcW w:w="1134" w:type="dxa"/>
          </w:tcPr>
          <w:p w:rsidR="00D25432" w:rsidRDefault="00D25432" w:rsidP="00B822C3">
            <w:pPr>
              <w:spacing w:before="60" w:after="60"/>
              <w:rPr>
                <w:rFonts w:ascii="Times New Roman" w:eastAsia="Times New Roman" w:hAnsi="Times New Roman" w:cs="Times New Roman"/>
                <w:lang w:eastAsia="pl-PL"/>
              </w:rPr>
            </w:pPr>
            <w:r>
              <w:rPr>
                <w:rFonts w:ascii="Times New Roman" w:eastAsia="Times New Roman" w:hAnsi="Times New Roman" w:cs="Times New Roman"/>
                <w:lang w:eastAsia="pl-PL"/>
              </w:rPr>
              <w:t>29 000</w:t>
            </w:r>
          </w:p>
          <w:p w:rsidR="00D25432" w:rsidRDefault="00D25432" w:rsidP="00B822C3">
            <w:pPr>
              <w:spacing w:before="60" w:after="60"/>
              <w:rPr>
                <w:rFonts w:ascii="Times New Roman" w:eastAsia="Times New Roman" w:hAnsi="Times New Roman" w:cs="Times New Roman"/>
                <w:lang w:eastAsia="pl-PL"/>
              </w:rPr>
            </w:pPr>
            <w:r>
              <w:rPr>
                <w:rFonts w:ascii="Times New Roman" w:eastAsia="Times New Roman" w:hAnsi="Times New Roman" w:cs="Times New Roman"/>
                <w:lang w:eastAsia="pl-PL"/>
              </w:rPr>
              <w:t>21 000</w:t>
            </w:r>
          </w:p>
          <w:p w:rsidR="00D25432" w:rsidRPr="00AC2F0F" w:rsidRDefault="00D25432" w:rsidP="00B822C3">
            <w:pPr>
              <w:spacing w:before="60" w:after="60"/>
              <w:rPr>
                <w:rFonts w:ascii="Times New Roman" w:eastAsia="Times New Roman" w:hAnsi="Times New Roman" w:cs="Times New Roman"/>
                <w:lang w:eastAsia="pl-PL"/>
              </w:rPr>
            </w:pPr>
            <w:r>
              <w:rPr>
                <w:rFonts w:ascii="Times New Roman" w:eastAsia="Times New Roman" w:hAnsi="Times New Roman" w:cs="Times New Roman"/>
                <w:lang w:eastAsia="pl-PL"/>
              </w:rPr>
              <w:t>20 000</w:t>
            </w:r>
          </w:p>
        </w:tc>
        <w:tc>
          <w:tcPr>
            <w:tcW w:w="992" w:type="dxa"/>
          </w:tcPr>
          <w:p w:rsidR="00D25432" w:rsidRDefault="00D25432" w:rsidP="00B822C3">
            <w:pPr>
              <w:spacing w:before="60" w:after="60"/>
              <w:rPr>
                <w:rFonts w:ascii="Times New Roman" w:eastAsia="Times New Roman" w:hAnsi="Times New Roman" w:cs="Times New Roman"/>
                <w:lang w:eastAsia="pl-PL"/>
              </w:rPr>
            </w:pPr>
            <w:r>
              <w:rPr>
                <w:rFonts w:ascii="Times New Roman" w:eastAsia="Times New Roman" w:hAnsi="Times New Roman" w:cs="Times New Roman"/>
                <w:lang w:eastAsia="pl-PL"/>
              </w:rPr>
              <w:t>98,18%</w:t>
            </w:r>
          </w:p>
        </w:tc>
      </w:tr>
      <w:tr w:rsidR="00D25432" w:rsidTr="0045394B">
        <w:tc>
          <w:tcPr>
            <w:tcW w:w="456" w:type="dxa"/>
          </w:tcPr>
          <w:p w:rsidR="00D25432" w:rsidRPr="00AC2F0F" w:rsidRDefault="00D25432" w:rsidP="00B822C3">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3</w:t>
            </w:r>
          </w:p>
        </w:tc>
        <w:tc>
          <w:tcPr>
            <w:tcW w:w="2629" w:type="dxa"/>
          </w:tcPr>
          <w:p w:rsidR="00D25432" w:rsidRPr="00AC2F0F" w:rsidRDefault="00D25432" w:rsidP="0014220D">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KS VICTORIA OSIELSKO</w:t>
            </w:r>
          </w:p>
        </w:tc>
        <w:tc>
          <w:tcPr>
            <w:tcW w:w="1984" w:type="dxa"/>
          </w:tcPr>
          <w:p w:rsidR="00D25432" w:rsidRPr="00AC2F0F" w:rsidRDefault="00D25432" w:rsidP="00B822C3">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 xml:space="preserve">"Rozwój sportu </w:t>
            </w:r>
            <w:r w:rsidRPr="00AC2F0F">
              <w:rPr>
                <w:rFonts w:ascii="Times New Roman" w:eastAsia="Times New Roman" w:hAnsi="Times New Roman" w:cs="Times New Roman"/>
                <w:lang w:eastAsia="pl-PL"/>
              </w:rPr>
              <w:br/>
              <w:t>w dyscyplinie zapasy"</w:t>
            </w:r>
          </w:p>
        </w:tc>
        <w:tc>
          <w:tcPr>
            <w:tcW w:w="1276" w:type="dxa"/>
          </w:tcPr>
          <w:p w:rsidR="00D25432" w:rsidRPr="00AC2F0F"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135 850</w:t>
            </w:r>
          </w:p>
        </w:tc>
        <w:tc>
          <w:tcPr>
            <w:tcW w:w="1276" w:type="dxa"/>
          </w:tcPr>
          <w:p w:rsidR="00D25432" w:rsidRPr="00AC2F0F"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99 000 </w:t>
            </w:r>
          </w:p>
        </w:tc>
        <w:tc>
          <w:tcPr>
            <w:tcW w:w="1134" w:type="dxa"/>
          </w:tcPr>
          <w:p w:rsidR="00D25432" w:rsidRDefault="00D25432" w:rsidP="00B822C3">
            <w:pPr>
              <w:rPr>
                <w:rFonts w:ascii="Times New Roman" w:eastAsia="Times New Roman" w:hAnsi="Times New Roman" w:cs="Times New Roman"/>
                <w:lang w:eastAsia="pl-PL"/>
              </w:rPr>
            </w:pPr>
            <w:r>
              <w:rPr>
                <w:rFonts w:ascii="Times New Roman" w:eastAsia="Times New Roman" w:hAnsi="Times New Roman" w:cs="Times New Roman"/>
                <w:lang w:eastAsia="pl-PL"/>
              </w:rPr>
              <w:t>25 000</w:t>
            </w:r>
          </w:p>
          <w:p w:rsidR="00D25432" w:rsidRDefault="00D25432" w:rsidP="00B822C3">
            <w:pPr>
              <w:rPr>
                <w:rFonts w:ascii="Times New Roman" w:eastAsia="Times New Roman" w:hAnsi="Times New Roman" w:cs="Times New Roman"/>
                <w:lang w:eastAsia="pl-PL"/>
              </w:rPr>
            </w:pPr>
            <w:r>
              <w:rPr>
                <w:rFonts w:ascii="Times New Roman" w:eastAsia="Times New Roman" w:hAnsi="Times New Roman" w:cs="Times New Roman"/>
                <w:lang w:eastAsia="pl-PL"/>
              </w:rPr>
              <w:t>25 000</w:t>
            </w:r>
          </w:p>
          <w:p w:rsidR="00D25432" w:rsidRDefault="00D25432" w:rsidP="00B822C3">
            <w:pPr>
              <w:rPr>
                <w:rFonts w:ascii="Times New Roman" w:eastAsia="Times New Roman" w:hAnsi="Times New Roman" w:cs="Times New Roman"/>
                <w:lang w:eastAsia="pl-PL"/>
              </w:rPr>
            </w:pPr>
            <w:r>
              <w:rPr>
                <w:rFonts w:ascii="Times New Roman" w:eastAsia="Times New Roman" w:hAnsi="Times New Roman" w:cs="Times New Roman"/>
                <w:lang w:eastAsia="pl-PL"/>
              </w:rPr>
              <w:t>20 000</w:t>
            </w:r>
          </w:p>
          <w:p w:rsidR="00D25432" w:rsidRPr="00AC2F0F" w:rsidRDefault="00D25432" w:rsidP="00B822C3">
            <w:pPr>
              <w:rPr>
                <w:rFonts w:ascii="Times New Roman" w:eastAsia="Times New Roman" w:hAnsi="Times New Roman" w:cs="Times New Roman"/>
                <w:lang w:eastAsia="pl-PL"/>
              </w:rPr>
            </w:pPr>
            <w:r>
              <w:rPr>
                <w:rFonts w:ascii="Times New Roman" w:eastAsia="Times New Roman" w:hAnsi="Times New Roman" w:cs="Times New Roman"/>
                <w:lang w:eastAsia="pl-PL"/>
              </w:rPr>
              <w:t>29 000</w:t>
            </w:r>
          </w:p>
        </w:tc>
        <w:tc>
          <w:tcPr>
            <w:tcW w:w="992" w:type="dxa"/>
          </w:tcPr>
          <w:p w:rsidR="00D25432" w:rsidRDefault="00D25432" w:rsidP="00B822C3">
            <w:pPr>
              <w:rPr>
                <w:rFonts w:ascii="Times New Roman" w:eastAsia="Times New Roman" w:hAnsi="Times New Roman" w:cs="Times New Roman"/>
                <w:lang w:eastAsia="pl-PL"/>
              </w:rPr>
            </w:pPr>
            <w:r>
              <w:rPr>
                <w:rFonts w:ascii="Times New Roman" w:eastAsia="Times New Roman" w:hAnsi="Times New Roman" w:cs="Times New Roman"/>
                <w:lang w:eastAsia="pl-PL"/>
              </w:rPr>
              <w:t>72,9%</w:t>
            </w:r>
          </w:p>
        </w:tc>
      </w:tr>
      <w:tr w:rsidR="00D25432" w:rsidTr="0045394B">
        <w:tc>
          <w:tcPr>
            <w:tcW w:w="456" w:type="dxa"/>
          </w:tcPr>
          <w:p w:rsidR="00D25432" w:rsidRPr="00AC2F0F" w:rsidRDefault="00D25432" w:rsidP="00B822C3">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4</w:t>
            </w:r>
          </w:p>
        </w:tc>
        <w:tc>
          <w:tcPr>
            <w:tcW w:w="2629" w:type="dxa"/>
          </w:tcPr>
          <w:p w:rsidR="00D25432" w:rsidRPr="00AC2F0F" w:rsidRDefault="00D25432" w:rsidP="0014220D">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Stowarzyszenie Sportowe BUSHI-DO</w:t>
            </w:r>
            <w:r>
              <w:rPr>
                <w:rFonts w:ascii="Times New Roman" w:eastAsia="Times New Roman" w:hAnsi="Times New Roman" w:cs="Times New Roman"/>
                <w:lang w:eastAsia="pl-PL"/>
              </w:rPr>
              <w:t>,</w:t>
            </w:r>
            <w:r w:rsidRPr="00AC2F0F">
              <w:rPr>
                <w:rFonts w:ascii="Times New Roman" w:hAnsi="Times New Roman" w:cs="Times New Roman"/>
              </w:rPr>
              <w:t xml:space="preserve"> </w:t>
            </w:r>
            <w:r>
              <w:rPr>
                <w:rFonts w:ascii="Times New Roman" w:eastAsia="Times New Roman" w:hAnsi="Times New Roman" w:cs="Times New Roman"/>
                <w:lang w:eastAsia="pl-PL"/>
              </w:rPr>
              <w:t>Bydgoszcz</w:t>
            </w:r>
          </w:p>
        </w:tc>
        <w:tc>
          <w:tcPr>
            <w:tcW w:w="1984" w:type="dxa"/>
          </w:tcPr>
          <w:p w:rsidR="00D25432" w:rsidRPr="00AC2F0F" w:rsidRDefault="00D25432" w:rsidP="0014220D">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„Szkolenie dzieci i młodzieży w karate WKF”</w:t>
            </w:r>
          </w:p>
        </w:tc>
        <w:tc>
          <w:tcPr>
            <w:tcW w:w="1276" w:type="dxa"/>
          </w:tcPr>
          <w:p w:rsidR="00D25432" w:rsidRPr="00AC2F0F"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18 000</w:t>
            </w:r>
          </w:p>
        </w:tc>
        <w:tc>
          <w:tcPr>
            <w:tcW w:w="1276" w:type="dxa"/>
          </w:tcPr>
          <w:p w:rsidR="00D25432" w:rsidRPr="00AC2F0F"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16 000 </w:t>
            </w:r>
          </w:p>
        </w:tc>
        <w:tc>
          <w:tcPr>
            <w:tcW w:w="1134" w:type="dxa"/>
          </w:tcPr>
          <w:p w:rsidR="00D25432" w:rsidRPr="00AC2F0F" w:rsidRDefault="00D25432" w:rsidP="00B822C3">
            <w:pPr>
              <w:spacing w:before="120" w:after="120"/>
              <w:ind w:left="-16" w:right="-108"/>
              <w:rPr>
                <w:rFonts w:ascii="Times New Roman" w:eastAsia="Times New Roman" w:hAnsi="Times New Roman" w:cs="Times New Roman"/>
                <w:lang w:eastAsia="pl-PL"/>
              </w:rPr>
            </w:pPr>
            <w:r>
              <w:rPr>
                <w:rFonts w:ascii="Times New Roman" w:eastAsia="Times New Roman" w:hAnsi="Times New Roman" w:cs="Times New Roman"/>
                <w:lang w:eastAsia="pl-PL"/>
              </w:rPr>
              <w:t>j</w:t>
            </w:r>
            <w:r w:rsidRPr="00453DDD">
              <w:rPr>
                <w:rFonts w:ascii="Times New Roman" w:eastAsia="Times New Roman" w:hAnsi="Times New Roman" w:cs="Times New Roman"/>
                <w:sz w:val="20"/>
                <w:szCs w:val="20"/>
                <w:lang w:eastAsia="pl-PL"/>
              </w:rPr>
              <w:t>ednorazowo</w:t>
            </w:r>
          </w:p>
        </w:tc>
        <w:tc>
          <w:tcPr>
            <w:tcW w:w="992" w:type="dxa"/>
          </w:tcPr>
          <w:p w:rsidR="00D25432" w:rsidRDefault="00D25432" w:rsidP="00B822C3">
            <w:pPr>
              <w:spacing w:before="120" w:after="120"/>
              <w:ind w:left="-16" w:right="-108"/>
              <w:rPr>
                <w:rFonts w:ascii="Times New Roman" w:eastAsia="Times New Roman" w:hAnsi="Times New Roman" w:cs="Times New Roman"/>
                <w:lang w:eastAsia="pl-PL"/>
              </w:rPr>
            </w:pPr>
            <w:r>
              <w:rPr>
                <w:rFonts w:ascii="Times New Roman" w:eastAsia="Times New Roman" w:hAnsi="Times New Roman" w:cs="Times New Roman"/>
                <w:lang w:eastAsia="pl-PL"/>
              </w:rPr>
              <w:t>88,89%</w:t>
            </w:r>
          </w:p>
        </w:tc>
      </w:tr>
      <w:tr w:rsidR="00D25432" w:rsidTr="0045394B">
        <w:tc>
          <w:tcPr>
            <w:tcW w:w="456" w:type="dxa"/>
          </w:tcPr>
          <w:p w:rsidR="00D25432" w:rsidRPr="00AC2F0F" w:rsidRDefault="00D25432" w:rsidP="00B822C3">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5</w:t>
            </w:r>
          </w:p>
        </w:tc>
        <w:tc>
          <w:tcPr>
            <w:tcW w:w="2629" w:type="dxa"/>
          </w:tcPr>
          <w:p w:rsidR="00D25432" w:rsidRPr="00AC2F0F" w:rsidRDefault="00D25432" w:rsidP="0014220D">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KS VICTORIA NIEMCZ OSIELSKO, siedziba Niemcz</w:t>
            </w:r>
          </w:p>
        </w:tc>
        <w:tc>
          <w:tcPr>
            <w:tcW w:w="1984" w:type="dxa"/>
          </w:tcPr>
          <w:p w:rsidR="00D25432" w:rsidRPr="00AC2F0F" w:rsidRDefault="00D25432" w:rsidP="00B822C3">
            <w:pPr>
              <w:spacing w:before="120" w:after="120"/>
              <w:ind w:right="-99"/>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"Szkolenie sportowe dzieci, młodzieży i dorosłych w zakresie piłki nożnej”</w:t>
            </w:r>
          </w:p>
        </w:tc>
        <w:tc>
          <w:tcPr>
            <w:tcW w:w="1276" w:type="dxa"/>
          </w:tcPr>
          <w:p w:rsidR="00D25432" w:rsidRPr="00AC2F0F"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205 400</w:t>
            </w:r>
          </w:p>
        </w:tc>
        <w:tc>
          <w:tcPr>
            <w:tcW w:w="1276" w:type="dxa"/>
          </w:tcPr>
          <w:p w:rsidR="00D25432" w:rsidRPr="00AC2F0F" w:rsidRDefault="00D25432" w:rsidP="005D218D">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AC2F0F">
              <w:rPr>
                <w:rFonts w:ascii="Times New Roman" w:eastAsia="Times New Roman" w:hAnsi="Times New Roman" w:cs="Times New Roman"/>
                <w:lang w:eastAsia="pl-PL"/>
              </w:rPr>
              <w:t xml:space="preserve">74 000 </w:t>
            </w:r>
          </w:p>
        </w:tc>
        <w:tc>
          <w:tcPr>
            <w:tcW w:w="1134" w:type="dxa"/>
          </w:tcPr>
          <w:p w:rsidR="00D25432" w:rsidRDefault="00D25432" w:rsidP="00B822C3">
            <w:pPr>
              <w:spacing w:before="60"/>
              <w:rPr>
                <w:rFonts w:ascii="Times New Roman" w:eastAsia="Times New Roman" w:hAnsi="Times New Roman" w:cs="Times New Roman"/>
                <w:lang w:eastAsia="pl-PL"/>
              </w:rPr>
            </w:pPr>
            <w:r>
              <w:rPr>
                <w:rFonts w:ascii="Times New Roman" w:eastAsia="Times New Roman" w:hAnsi="Times New Roman" w:cs="Times New Roman"/>
                <w:lang w:eastAsia="pl-PL"/>
              </w:rPr>
              <w:t>30 000</w:t>
            </w:r>
          </w:p>
          <w:p w:rsidR="00D25432" w:rsidRDefault="00D25432" w:rsidP="00B822C3">
            <w:pPr>
              <w:rPr>
                <w:rFonts w:ascii="Times New Roman" w:eastAsia="Times New Roman" w:hAnsi="Times New Roman" w:cs="Times New Roman"/>
                <w:lang w:eastAsia="pl-PL"/>
              </w:rPr>
            </w:pPr>
            <w:r>
              <w:rPr>
                <w:rFonts w:ascii="Times New Roman" w:eastAsia="Times New Roman" w:hAnsi="Times New Roman" w:cs="Times New Roman"/>
                <w:lang w:eastAsia="pl-PL"/>
              </w:rPr>
              <w:t>30 000</w:t>
            </w:r>
          </w:p>
          <w:p w:rsidR="00D25432" w:rsidRDefault="00D25432" w:rsidP="00B822C3">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8 000</w:t>
            </w:r>
          </w:p>
          <w:p w:rsidR="00D25432" w:rsidRPr="00AC2F0F" w:rsidRDefault="00D25432" w:rsidP="00B822C3">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6 000</w:t>
            </w:r>
          </w:p>
        </w:tc>
        <w:tc>
          <w:tcPr>
            <w:tcW w:w="992" w:type="dxa"/>
          </w:tcPr>
          <w:p w:rsidR="00D25432" w:rsidRDefault="00D25432" w:rsidP="00B822C3">
            <w:pPr>
              <w:spacing w:before="60"/>
              <w:rPr>
                <w:rFonts w:ascii="Times New Roman" w:eastAsia="Times New Roman" w:hAnsi="Times New Roman" w:cs="Times New Roman"/>
                <w:lang w:eastAsia="pl-PL"/>
              </w:rPr>
            </w:pPr>
            <w:r>
              <w:rPr>
                <w:rFonts w:ascii="Times New Roman" w:eastAsia="Times New Roman" w:hAnsi="Times New Roman" w:cs="Times New Roman"/>
                <w:lang w:eastAsia="pl-PL"/>
              </w:rPr>
              <w:t>36,03%</w:t>
            </w:r>
          </w:p>
        </w:tc>
      </w:tr>
      <w:tr w:rsidR="00D25432" w:rsidTr="0045394B">
        <w:tc>
          <w:tcPr>
            <w:tcW w:w="456" w:type="dxa"/>
          </w:tcPr>
          <w:p w:rsidR="00D25432" w:rsidRPr="00AC2F0F" w:rsidRDefault="00D25432" w:rsidP="00B822C3">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6</w:t>
            </w:r>
          </w:p>
        </w:tc>
        <w:tc>
          <w:tcPr>
            <w:tcW w:w="2629" w:type="dxa"/>
          </w:tcPr>
          <w:p w:rsidR="00D25432" w:rsidRPr="00AC2F0F" w:rsidRDefault="00D25432" w:rsidP="0014220D">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UKS DĘBY OSIELSKO</w:t>
            </w:r>
            <w:r>
              <w:rPr>
                <w:rFonts w:ascii="Times New Roman" w:eastAsia="Times New Roman" w:hAnsi="Times New Roman" w:cs="Times New Roman"/>
                <w:lang w:eastAsia="pl-PL"/>
              </w:rPr>
              <w:t>, siedziba</w:t>
            </w:r>
            <w:r>
              <w:rPr>
                <w:rFonts w:ascii="Times New Roman" w:eastAsia="Times New Roman" w:hAnsi="Times New Roman" w:cs="Times New Roman"/>
                <w:lang w:eastAsia="pl-PL"/>
              </w:rPr>
              <w:br/>
            </w:r>
            <w:r w:rsidRPr="00AC2F0F">
              <w:rPr>
                <w:rFonts w:ascii="Times New Roman" w:eastAsia="Times New Roman" w:hAnsi="Times New Roman" w:cs="Times New Roman"/>
                <w:lang w:eastAsia="pl-PL"/>
              </w:rPr>
              <w:t xml:space="preserve">Osielsko </w:t>
            </w:r>
          </w:p>
        </w:tc>
        <w:tc>
          <w:tcPr>
            <w:tcW w:w="1984" w:type="dxa"/>
          </w:tcPr>
          <w:p w:rsidR="00D25432" w:rsidRPr="00AC2F0F" w:rsidRDefault="00D25432" w:rsidP="00B822C3">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 xml:space="preserve">„Upowszechnianie </w:t>
            </w:r>
            <w:r w:rsidRPr="00AC2F0F">
              <w:rPr>
                <w:rFonts w:ascii="Times New Roman" w:eastAsia="Times New Roman" w:hAnsi="Times New Roman" w:cs="Times New Roman"/>
                <w:lang w:eastAsia="pl-PL"/>
              </w:rPr>
              <w:br/>
              <w:t xml:space="preserve">i rozwój sportu </w:t>
            </w:r>
            <w:r w:rsidRPr="00AC2F0F">
              <w:rPr>
                <w:rFonts w:ascii="Times New Roman" w:eastAsia="Times New Roman" w:hAnsi="Times New Roman" w:cs="Times New Roman"/>
                <w:lang w:eastAsia="pl-PL"/>
              </w:rPr>
              <w:br/>
              <w:t xml:space="preserve">w sekcjach baseball </w:t>
            </w:r>
            <w:r w:rsidRPr="00AC2F0F">
              <w:rPr>
                <w:rFonts w:ascii="Times New Roman" w:eastAsia="Times New Roman" w:hAnsi="Times New Roman" w:cs="Times New Roman"/>
                <w:lang w:eastAsia="pl-PL"/>
              </w:rPr>
              <w:br/>
              <w:t>i pływanie”</w:t>
            </w:r>
          </w:p>
        </w:tc>
        <w:tc>
          <w:tcPr>
            <w:tcW w:w="1276" w:type="dxa"/>
          </w:tcPr>
          <w:p w:rsidR="00D25432" w:rsidRPr="00AC2F0F"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88 460</w:t>
            </w:r>
          </w:p>
        </w:tc>
        <w:tc>
          <w:tcPr>
            <w:tcW w:w="1276" w:type="dxa"/>
          </w:tcPr>
          <w:p w:rsidR="00D25432" w:rsidRPr="00AC2F0F" w:rsidRDefault="00D25432" w:rsidP="005D218D">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AC2F0F">
              <w:rPr>
                <w:rFonts w:ascii="Times New Roman" w:eastAsia="Times New Roman" w:hAnsi="Times New Roman" w:cs="Times New Roman"/>
                <w:lang w:eastAsia="pl-PL"/>
              </w:rPr>
              <w:t xml:space="preserve">86 000 </w:t>
            </w:r>
          </w:p>
        </w:tc>
        <w:tc>
          <w:tcPr>
            <w:tcW w:w="1134" w:type="dxa"/>
          </w:tcPr>
          <w:p w:rsidR="00D25432" w:rsidRDefault="00D25432" w:rsidP="00B822C3">
            <w:pPr>
              <w:spacing w:before="120"/>
              <w:rPr>
                <w:rFonts w:ascii="Times New Roman" w:eastAsia="Times New Roman" w:hAnsi="Times New Roman" w:cs="Times New Roman"/>
                <w:lang w:eastAsia="pl-PL"/>
              </w:rPr>
            </w:pPr>
            <w:r>
              <w:rPr>
                <w:rFonts w:ascii="Times New Roman" w:eastAsia="Times New Roman" w:hAnsi="Times New Roman" w:cs="Times New Roman"/>
                <w:lang w:eastAsia="pl-PL"/>
              </w:rPr>
              <w:t>40 000</w:t>
            </w:r>
          </w:p>
          <w:p w:rsidR="00D25432" w:rsidRDefault="00D25432" w:rsidP="00B822C3">
            <w:pPr>
              <w:rPr>
                <w:rFonts w:ascii="Times New Roman" w:eastAsia="Times New Roman" w:hAnsi="Times New Roman" w:cs="Times New Roman"/>
                <w:lang w:eastAsia="pl-PL"/>
              </w:rPr>
            </w:pPr>
            <w:r>
              <w:rPr>
                <w:rFonts w:ascii="Times New Roman" w:eastAsia="Times New Roman" w:hAnsi="Times New Roman" w:cs="Times New Roman"/>
                <w:lang w:eastAsia="pl-PL"/>
              </w:rPr>
              <w:t>26 000</w:t>
            </w:r>
          </w:p>
          <w:p w:rsidR="00D25432" w:rsidRDefault="00D25432" w:rsidP="00B822C3">
            <w:pPr>
              <w:rPr>
                <w:rFonts w:ascii="Times New Roman" w:eastAsia="Times New Roman" w:hAnsi="Times New Roman" w:cs="Times New Roman"/>
                <w:lang w:eastAsia="pl-PL"/>
              </w:rPr>
            </w:pPr>
            <w:r>
              <w:rPr>
                <w:rFonts w:ascii="Times New Roman" w:eastAsia="Times New Roman" w:hAnsi="Times New Roman" w:cs="Times New Roman"/>
                <w:lang w:eastAsia="pl-PL"/>
              </w:rPr>
              <w:t>10 000</w:t>
            </w:r>
          </w:p>
          <w:p w:rsidR="00D25432" w:rsidRPr="00AC2F0F" w:rsidRDefault="00D25432" w:rsidP="00B822C3">
            <w:pPr>
              <w:rPr>
                <w:rFonts w:ascii="Times New Roman" w:eastAsia="Times New Roman" w:hAnsi="Times New Roman" w:cs="Times New Roman"/>
                <w:lang w:eastAsia="pl-PL"/>
              </w:rPr>
            </w:pPr>
            <w:r>
              <w:rPr>
                <w:rFonts w:ascii="Times New Roman" w:eastAsia="Times New Roman" w:hAnsi="Times New Roman" w:cs="Times New Roman"/>
                <w:lang w:eastAsia="pl-PL"/>
              </w:rPr>
              <w:t>10 000</w:t>
            </w:r>
          </w:p>
        </w:tc>
        <w:tc>
          <w:tcPr>
            <w:tcW w:w="992" w:type="dxa"/>
          </w:tcPr>
          <w:p w:rsidR="00D25432" w:rsidRDefault="00D25432" w:rsidP="00B822C3">
            <w:pPr>
              <w:spacing w:before="120"/>
              <w:rPr>
                <w:rFonts w:ascii="Times New Roman" w:eastAsia="Times New Roman" w:hAnsi="Times New Roman" w:cs="Times New Roman"/>
                <w:lang w:eastAsia="pl-PL"/>
              </w:rPr>
            </w:pPr>
            <w:r>
              <w:rPr>
                <w:rFonts w:ascii="Times New Roman" w:eastAsia="Times New Roman" w:hAnsi="Times New Roman" w:cs="Times New Roman"/>
                <w:lang w:eastAsia="pl-PL"/>
              </w:rPr>
              <w:t>97,22%</w:t>
            </w:r>
          </w:p>
        </w:tc>
      </w:tr>
      <w:tr w:rsidR="00D25432" w:rsidTr="0045394B">
        <w:tc>
          <w:tcPr>
            <w:tcW w:w="456" w:type="dxa"/>
          </w:tcPr>
          <w:p w:rsidR="00D25432" w:rsidRPr="00AC2F0F" w:rsidRDefault="00D25432" w:rsidP="00B822C3">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7</w:t>
            </w:r>
          </w:p>
        </w:tc>
        <w:tc>
          <w:tcPr>
            <w:tcW w:w="2629" w:type="dxa"/>
          </w:tcPr>
          <w:p w:rsidR="00D25432" w:rsidRPr="00AC2F0F" w:rsidRDefault="00D25432" w:rsidP="0014220D">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UKS „SZACHY” Osielsko</w:t>
            </w:r>
          </w:p>
        </w:tc>
        <w:tc>
          <w:tcPr>
            <w:tcW w:w="1984" w:type="dxa"/>
          </w:tcPr>
          <w:p w:rsidR="00D25432" w:rsidRPr="00AC2F0F" w:rsidRDefault="00D25432" w:rsidP="0014220D">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„Zagrajmy w szachy”</w:t>
            </w:r>
          </w:p>
        </w:tc>
        <w:tc>
          <w:tcPr>
            <w:tcW w:w="1276" w:type="dxa"/>
          </w:tcPr>
          <w:p w:rsidR="00D25432" w:rsidRPr="00AC2F0F"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24 000</w:t>
            </w:r>
          </w:p>
        </w:tc>
        <w:tc>
          <w:tcPr>
            <w:tcW w:w="1276" w:type="dxa"/>
          </w:tcPr>
          <w:p w:rsidR="00D25432" w:rsidRPr="00AC2F0F" w:rsidRDefault="00D25432" w:rsidP="005D218D">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AC2F0F">
              <w:rPr>
                <w:rFonts w:ascii="Times New Roman" w:eastAsia="Times New Roman" w:hAnsi="Times New Roman" w:cs="Times New Roman"/>
                <w:lang w:eastAsia="pl-PL"/>
              </w:rPr>
              <w:t xml:space="preserve">15 000 </w:t>
            </w:r>
          </w:p>
        </w:tc>
        <w:tc>
          <w:tcPr>
            <w:tcW w:w="1134" w:type="dxa"/>
          </w:tcPr>
          <w:p w:rsidR="00D25432" w:rsidRPr="00AE61F1" w:rsidRDefault="00D25432" w:rsidP="00D25432">
            <w:pPr>
              <w:spacing w:before="120" w:after="120"/>
              <w:ind w:left="-108" w:right="-108"/>
              <w:rPr>
                <w:rFonts w:ascii="Times New Roman" w:eastAsia="Times New Roman" w:hAnsi="Times New Roman" w:cs="Times New Roman"/>
                <w:sz w:val="20"/>
                <w:szCs w:val="20"/>
                <w:lang w:eastAsia="pl-PL"/>
              </w:rPr>
            </w:pPr>
            <w:r w:rsidRPr="00AE61F1">
              <w:rPr>
                <w:rFonts w:ascii="Times New Roman" w:eastAsia="Times New Roman" w:hAnsi="Times New Roman" w:cs="Times New Roman"/>
                <w:sz w:val="20"/>
                <w:szCs w:val="20"/>
                <w:lang w:eastAsia="pl-PL"/>
              </w:rPr>
              <w:t>jednorazowo</w:t>
            </w:r>
          </w:p>
        </w:tc>
        <w:tc>
          <w:tcPr>
            <w:tcW w:w="992" w:type="dxa"/>
          </w:tcPr>
          <w:p w:rsidR="00D25432" w:rsidRPr="00AE61F1" w:rsidRDefault="00D25432" w:rsidP="00B822C3">
            <w:pPr>
              <w:spacing w:before="120" w:after="120"/>
              <w:ind w:right="-108"/>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62,5%</w:t>
            </w:r>
          </w:p>
        </w:tc>
      </w:tr>
      <w:tr w:rsidR="00D25432" w:rsidTr="0045394B">
        <w:tc>
          <w:tcPr>
            <w:tcW w:w="456" w:type="dxa"/>
          </w:tcPr>
          <w:p w:rsidR="00D25432" w:rsidRPr="00AC2F0F" w:rsidRDefault="00D25432" w:rsidP="00B822C3">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8</w:t>
            </w:r>
          </w:p>
        </w:tc>
        <w:tc>
          <w:tcPr>
            <w:tcW w:w="2629" w:type="dxa"/>
          </w:tcPr>
          <w:p w:rsidR="00D25432" w:rsidRPr="00AC2F0F" w:rsidRDefault="00D25432" w:rsidP="0014220D">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 xml:space="preserve">BYDGOSKI KLUB ŻEGLARSKI, siedziba </w:t>
            </w:r>
            <w:r>
              <w:rPr>
                <w:rFonts w:ascii="Times New Roman" w:eastAsia="Times New Roman" w:hAnsi="Times New Roman" w:cs="Times New Roman"/>
                <w:lang w:eastAsia="pl-PL"/>
              </w:rPr>
              <w:br/>
            </w:r>
            <w:r w:rsidRPr="00AC2F0F">
              <w:rPr>
                <w:rFonts w:ascii="Times New Roman" w:eastAsia="Times New Roman" w:hAnsi="Times New Roman" w:cs="Times New Roman"/>
                <w:lang w:eastAsia="pl-PL"/>
              </w:rPr>
              <w:t>w Osielsku</w:t>
            </w:r>
          </w:p>
        </w:tc>
        <w:tc>
          <w:tcPr>
            <w:tcW w:w="1984" w:type="dxa"/>
          </w:tcPr>
          <w:p w:rsidR="00D25432" w:rsidRPr="00AC2F0F" w:rsidRDefault="00D25432" w:rsidP="00B822C3">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„Z wiatrem i pod wiatr”</w:t>
            </w:r>
          </w:p>
        </w:tc>
        <w:tc>
          <w:tcPr>
            <w:tcW w:w="1276" w:type="dxa"/>
          </w:tcPr>
          <w:p w:rsidR="00D25432" w:rsidRPr="00AC2F0F"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42 000</w:t>
            </w:r>
          </w:p>
        </w:tc>
        <w:tc>
          <w:tcPr>
            <w:tcW w:w="1276" w:type="dxa"/>
          </w:tcPr>
          <w:p w:rsidR="00D25432" w:rsidRPr="00AC2F0F" w:rsidRDefault="00D25432" w:rsidP="005D218D">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AC2F0F">
              <w:rPr>
                <w:rFonts w:ascii="Times New Roman" w:eastAsia="Times New Roman" w:hAnsi="Times New Roman" w:cs="Times New Roman"/>
                <w:lang w:eastAsia="pl-PL"/>
              </w:rPr>
              <w:t xml:space="preserve">31 000 </w:t>
            </w:r>
          </w:p>
        </w:tc>
        <w:tc>
          <w:tcPr>
            <w:tcW w:w="1134" w:type="dxa"/>
          </w:tcPr>
          <w:p w:rsidR="00D25432" w:rsidRPr="00AE61F1" w:rsidRDefault="00D25432" w:rsidP="00D25432">
            <w:pPr>
              <w:spacing w:before="120" w:after="120"/>
              <w:ind w:left="-108" w:right="-108"/>
              <w:rPr>
                <w:rFonts w:ascii="Times New Roman" w:eastAsia="Times New Roman" w:hAnsi="Times New Roman" w:cs="Times New Roman"/>
                <w:sz w:val="20"/>
                <w:szCs w:val="20"/>
                <w:lang w:eastAsia="pl-PL"/>
              </w:rPr>
            </w:pPr>
            <w:r w:rsidRPr="00AE61F1">
              <w:rPr>
                <w:rFonts w:ascii="Times New Roman" w:eastAsia="Times New Roman" w:hAnsi="Times New Roman" w:cs="Times New Roman"/>
                <w:sz w:val="20"/>
                <w:szCs w:val="20"/>
                <w:lang w:eastAsia="pl-PL"/>
              </w:rPr>
              <w:t>jednorazowo</w:t>
            </w:r>
          </w:p>
        </w:tc>
        <w:tc>
          <w:tcPr>
            <w:tcW w:w="992" w:type="dxa"/>
          </w:tcPr>
          <w:p w:rsidR="00D25432" w:rsidRPr="00AE61F1" w:rsidRDefault="00D25432" w:rsidP="00B822C3">
            <w:pPr>
              <w:spacing w:before="120" w:after="120"/>
              <w:ind w:right="-108"/>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73,81%</w:t>
            </w:r>
          </w:p>
        </w:tc>
      </w:tr>
      <w:tr w:rsidR="00D25432" w:rsidTr="0045394B">
        <w:tc>
          <w:tcPr>
            <w:tcW w:w="456" w:type="dxa"/>
          </w:tcPr>
          <w:p w:rsidR="00D25432" w:rsidRPr="00AC2F0F" w:rsidRDefault="00D25432" w:rsidP="00B822C3">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9</w:t>
            </w:r>
          </w:p>
        </w:tc>
        <w:tc>
          <w:tcPr>
            <w:tcW w:w="2629" w:type="dxa"/>
          </w:tcPr>
          <w:p w:rsidR="00D25432" w:rsidRPr="00AC2F0F" w:rsidRDefault="00D25432" w:rsidP="0014220D">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KS OLIMP-BOKS OSIELSKO</w:t>
            </w:r>
          </w:p>
        </w:tc>
        <w:tc>
          <w:tcPr>
            <w:tcW w:w="1984" w:type="dxa"/>
          </w:tcPr>
          <w:p w:rsidR="00D25432" w:rsidRPr="00AC2F0F" w:rsidRDefault="00D25432" w:rsidP="0045394B">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 xml:space="preserve">Szkolenie sportowe dzieci, </w:t>
            </w:r>
            <w:r w:rsidR="0045394B">
              <w:rPr>
                <w:rFonts w:ascii="Times New Roman" w:eastAsia="Times New Roman" w:hAnsi="Times New Roman" w:cs="Times New Roman"/>
                <w:lang w:eastAsia="pl-PL"/>
              </w:rPr>
              <w:t>młodzieży</w:t>
            </w:r>
            <w:r w:rsidRPr="00AC2F0F">
              <w:rPr>
                <w:rFonts w:ascii="Times New Roman" w:eastAsia="Times New Roman" w:hAnsi="Times New Roman" w:cs="Times New Roman"/>
                <w:lang w:eastAsia="pl-PL"/>
              </w:rPr>
              <w:t xml:space="preserve"> </w:t>
            </w:r>
            <w:r w:rsidRPr="00AC2F0F">
              <w:rPr>
                <w:rFonts w:ascii="Times New Roman" w:eastAsia="Times New Roman" w:hAnsi="Times New Roman" w:cs="Times New Roman"/>
                <w:lang w:eastAsia="pl-PL"/>
              </w:rPr>
              <w:br/>
              <w:t>i doro</w:t>
            </w:r>
            <w:r w:rsidR="0045394B">
              <w:rPr>
                <w:rFonts w:ascii="Times New Roman" w:eastAsia="Times New Roman" w:hAnsi="Times New Roman" w:cs="Times New Roman"/>
                <w:lang w:eastAsia="pl-PL"/>
              </w:rPr>
              <w:t>słych w boksie olimpijskim</w:t>
            </w:r>
          </w:p>
        </w:tc>
        <w:tc>
          <w:tcPr>
            <w:tcW w:w="1276" w:type="dxa"/>
          </w:tcPr>
          <w:p w:rsidR="00D25432" w:rsidRPr="00AC2F0F"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110 300</w:t>
            </w:r>
          </w:p>
        </w:tc>
        <w:tc>
          <w:tcPr>
            <w:tcW w:w="1276" w:type="dxa"/>
          </w:tcPr>
          <w:p w:rsidR="00D25432" w:rsidRPr="00AC2F0F" w:rsidRDefault="00D25432" w:rsidP="005D218D">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AC2F0F">
              <w:rPr>
                <w:rFonts w:ascii="Times New Roman" w:eastAsia="Times New Roman" w:hAnsi="Times New Roman" w:cs="Times New Roman"/>
                <w:lang w:eastAsia="pl-PL"/>
              </w:rPr>
              <w:t xml:space="preserve">39 000 </w:t>
            </w:r>
          </w:p>
        </w:tc>
        <w:tc>
          <w:tcPr>
            <w:tcW w:w="1134" w:type="dxa"/>
          </w:tcPr>
          <w:p w:rsidR="00D25432"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30 000</w:t>
            </w:r>
          </w:p>
          <w:p w:rsidR="00D25432" w:rsidRPr="00AC2F0F"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9 000</w:t>
            </w:r>
          </w:p>
        </w:tc>
        <w:tc>
          <w:tcPr>
            <w:tcW w:w="992" w:type="dxa"/>
          </w:tcPr>
          <w:p w:rsidR="00D25432"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35,36%</w:t>
            </w:r>
          </w:p>
        </w:tc>
      </w:tr>
      <w:tr w:rsidR="00D25432" w:rsidTr="00981848">
        <w:tc>
          <w:tcPr>
            <w:tcW w:w="456" w:type="dxa"/>
          </w:tcPr>
          <w:p w:rsidR="00D25432" w:rsidRPr="00AC2F0F" w:rsidRDefault="00D25432" w:rsidP="00B822C3">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10</w:t>
            </w:r>
          </w:p>
        </w:tc>
        <w:tc>
          <w:tcPr>
            <w:tcW w:w="2629" w:type="dxa"/>
            <w:tcBorders>
              <w:bottom w:val="single" w:sz="4" w:space="0" w:color="auto"/>
            </w:tcBorders>
          </w:tcPr>
          <w:p w:rsidR="00D25432" w:rsidRPr="00AC2F0F" w:rsidRDefault="00D25432" w:rsidP="0014220D">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 xml:space="preserve">KS PIRANIE OSIELSKO, siedziba Osielsko </w:t>
            </w:r>
          </w:p>
        </w:tc>
        <w:tc>
          <w:tcPr>
            <w:tcW w:w="1984" w:type="dxa"/>
            <w:tcBorders>
              <w:bottom w:val="single" w:sz="4" w:space="0" w:color="auto"/>
            </w:tcBorders>
          </w:tcPr>
          <w:p w:rsidR="00D25432" w:rsidRPr="00AC2F0F" w:rsidRDefault="00D25432" w:rsidP="00B822C3">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"Pływanie dumą Osielska"</w:t>
            </w:r>
          </w:p>
        </w:tc>
        <w:tc>
          <w:tcPr>
            <w:tcW w:w="1276" w:type="dxa"/>
            <w:tcBorders>
              <w:bottom w:val="single" w:sz="4" w:space="0" w:color="auto"/>
            </w:tcBorders>
          </w:tcPr>
          <w:p w:rsidR="00D25432" w:rsidRPr="00AC2F0F"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101 680</w:t>
            </w:r>
          </w:p>
        </w:tc>
        <w:tc>
          <w:tcPr>
            <w:tcW w:w="1276" w:type="dxa"/>
            <w:tcBorders>
              <w:bottom w:val="single" w:sz="4" w:space="0" w:color="auto"/>
            </w:tcBorders>
          </w:tcPr>
          <w:p w:rsidR="00D25432" w:rsidRPr="00AC2F0F" w:rsidRDefault="00D25432" w:rsidP="005D218D">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AC2F0F">
              <w:rPr>
                <w:rFonts w:ascii="Times New Roman" w:eastAsia="Times New Roman" w:hAnsi="Times New Roman" w:cs="Times New Roman"/>
                <w:lang w:eastAsia="pl-PL"/>
              </w:rPr>
              <w:t xml:space="preserve">40 000 </w:t>
            </w:r>
          </w:p>
        </w:tc>
        <w:tc>
          <w:tcPr>
            <w:tcW w:w="1134" w:type="dxa"/>
            <w:tcBorders>
              <w:bottom w:val="single" w:sz="4" w:space="0" w:color="auto"/>
            </w:tcBorders>
          </w:tcPr>
          <w:p w:rsidR="00D25432"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17 500</w:t>
            </w:r>
          </w:p>
          <w:p w:rsidR="00D25432" w:rsidRPr="00AC2F0F"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22 500</w:t>
            </w:r>
          </w:p>
        </w:tc>
        <w:tc>
          <w:tcPr>
            <w:tcW w:w="992" w:type="dxa"/>
            <w:tcBorders>
              <w:bottom w:val="single" w:sz="4" w:space="0" w:color="auto"/>
            </w:tcBorders>
          </w:tcPr>
          <w:p w:rsidR="00D25432"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39,34%</w:t>
            </w:r>
          </w:p>
        </w:tc>
      </w:tr>
      <w:tr w:rsidR="00D25432" w:rsidTr="00981848">
        <w:tc>
          <w:tcPr>
            <w:tcW w:w="456" w:type="dxa"/>
          </w:tcPr>
          <w:p w:rsidR="00D25432" w:rsidRPr="00AC2F0F" w:rsidRDefault="00D25432" w:rsidP="00B822C3">
            <w:pPr>
              <w:spacing w:before="120" w:after="120"/>
              <w:rPr>
                <w:rFonts w:ascii="Times New Roman" w:eastAsia="Times New Roman" w:hAnsi="Times New Roman" w:cs="Times New Roman"/>
                <w:lang w:eastAsia="pl-PL"/>
              </w:rPr>
            </w:pPr>
          </w:p>
        </w:tc>
        <w:tc>
          <w:tcPr>
            <w:tcW w:w="2629" w:type="dxa"/>
            <w:tcBorders>
              <w:bottom w:val="single" w:sz="4" w:space="0" w:color="auto"/>
            </w:tcBorders>
          </w:tcPr>
          <w:p w:rsidR="00D25432" w:rsidRPr="00AC2F0F" w:rsidRDefault="00D25432" w:rsidP="0014220D">
            <w:pPr>
              <w:spacing w:before="120" w:after="120"/>
              <w:rPr>
                <w:rFonts w:ascii="Times New Roman" w:eastAsia="Times New Roman" w:hAnsi="Times New Roman" w:cs="Times New Roman"/>
                <w:lang w:eastAsia="pl-PL"/>
              </w:rPr>
            </w:pPr>
            <w:r w:rsidRPr="0014220D">
              <w:rPr>
                <w:rFonts w:ascii="Times New Roman" w:eastAsia="Times New Roman" w:hAnsi="Times New Roman" w:cs="Times New Roman"/>
                <w:lang w:eastAsia="pl-PL"/>
              </w:rPr>
              <w:t>LKS „Łucznik”</w:t>
            </w:r>
            <w:r>
              <w:rPr>
                <w:rFonts w:ascii="Times New Roman" w:eastAsia="Times New Roman" w:hAnsi="Times New Roman" w:cs="Times New Roman"/>
                <w:lang w:eastAsia="pl-PL"/>
              </w:rPr>
              <w:t xml:space="preserve"> Żołędowo</w:t>
            </w:r>
          </w:p>
        </w:tc>
        <w:tc>
          <w:tcPr>
            <w:tcW w:w="1984" w:type="dxa"/>
            <w:tcBorders>
              <w:bottom w:val="single" w:sz="4" w:space="0" w:color="auto"/>
            </w:tcBorders>
          </w:tcPr>
          <w:p w:rsidR="00D25432" w:rsidRPr="00AC2F0F" w:rsidRDefault="005838C5"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Rozwój sportu na terenie Gminy</w:t>
            </w:r>
          </w:p>
        </w:tc>
        <w:tc>
          <w:tcPr>
            <w:tcW w:w="1276" w:type="dxa"/>
            <w:tcBorders>
              <w:bottom w:val="single" w:sz="4" w:space="0" w:color="auto"/>
            </w:tcBorders>
          </w:tcPr>
          <w:p w:rsidR="00D25432" w:rsidRDefault="005838C5"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48 950</w:t>
            </w:r>
          </w:p>
        </w:tc>
        <w:tc>
          <w:tcPr>
            <w:tcW w:w="1276" w:type="dxa"/>
            <w:tcBorders>
              <w:bottom w:val="single" w:sz="4" w:space="0" w:color="auto"/>
            </w:tcBorders>
            <w:shd w:val="clear" w:color="auto" w:fill="D9D9D9" w:themeFill="background1" w:themeFillShade="D9"/>
          </w:tcPr>
          <w:p w:rsidR="00D25432" w:rsidRDefault="00D25432" w:rsidP="0014220D">
            <w:pPr>
              <w:spacing w:before="120" w:after="120"/>
              <w:jc w:val="center"/>
              <w:rPr>
                <w:rFonts w:ascii="Times New Roman" w:eastAsia="Times New Roman" w:hAnsi="Times New Roman" w:cs="Times New Roman"/>
                <w:lang w:eastAsia="pl-PL"/>
              </w:rPr>
            </w:pPr>
            <w:r>
              <w:rPr>
                <w:rFonts w:ascii="Times New Roman" w:eastAsia="Times New Roman" w:hAnsi="Times New Roman" w:cs="Times New Roman"/>
                <w:lang w:eastAsia="pl-PL"/>
              </w:rPr>
              <w:t>0</w:t>
            </w:r>
          </w:p>
        </w:tc>
        <w:tc>
          <w:tcPr>
            <w:tcW w:w="1134" w:type="dxa"/>
            <w:shd w:val="clear" w:color="auto" w:fill="D9D9D9" w:themeFill="background1" w:themeFillShade="D9"/>
          </w:tcPr>
          <w:p w:rsidR="00D25432" w:rsidRDefault="00D25432" w:rsidP="0014220D">
            <w:pPr>
              <w:spacing w:before="120" w:after="120"/>
              <w:jc w:val="center"/>
              <w:rPr>
                <w:rFonts w:ascii="Times New Roman" w:eastAsia="Times New Roman" w:hAnsi="Times New Roman" w:cs="Times New Roman"/>
                <w:lang w:eastAsia="pl-PL"/>
              </w:rPr>
            </w:pPr>
            <w:r>
              <w:rPr>
                <w:rFonts w:ascii="Times New Roman" w:eastAsia="Times New Roman" w:hAnsi="Times New Roman" w:cs="Times New Roman"/>
                <w:lang w:eastAsia="pl-PL"/>
              </w:rPr>
              <w:t>0</w:t>
            </w:r>
          </w:p>
        </w:tc>
        <w:tc>
          <w:tcPr>
            <w:tcW w:w="992" w:type="dxa"/>
            <w:shd w:val="clear" w:color="auto" w:fill="D9D9D9" w:themeFill="background1" w:themeFillShade="D9"/>
          </w:tcPr>
          <w:p w:rsidR="00D25432" w:rsidRDefault="00D25432" w:rsidP="0014220D">
            <w:pPr>
              <w:spacing w:before="120" w:after="120"/>
              <w:jc w:val="center"/>
              <w:rPr>
                <w:rFonts w:ascii="Times New Roman" w:eastAsia="Times New Roman" w:hAnsi="Times New Roman" w:cs="Times New Roman"/>
                <w:lang w:eastAsia="pl-PL"/>
              </w:rPr>
            </w:pPr>
            <w:r>
              <w:rPr>
                <w:rFonts w:ascii="Times New Roman" w:eastAsia="Times New Roman" w:hAnsi="Times New Roman" w:cs="Times New Roman"/>
                <w:lang w:eastAsia="pl-PL"/>
              </w:rPr>
              <w:t>0</w:t>
            </w:r>
          </w:p>
        </w:tc>
      </w:tr>
      <w:tr w:rsidR="00D25432" w:rsidTr="0045394B">
        <w:tc>
          <w:tcPr>
            <w:tcW w:w="456" w:type="dxa"/>
          </w:tcPr>
          <w:p w:rsidR="00D25432" w:rsidRPr="00AC2F0F" w:rsidRDefault="00D25432" w:rsidP="00B822C3">
            <w:pPr>
              <w:spacing w:before="120" w:after="120"/>
              <w:rPr>
                <w:rFonts w:ascii="Times New Roman" w:eastAsia="Times New Roman" w:hAnsi="Times New Roman" w:cs="Times New Roman"/>
                <w:lang w:eastAsia="pl-PL"/>
              </w:rPr>
            </w:pPr>
          </w:p>
        </w:tc>
        <w:tc>
          <w:tcPr>
            <w:tcW w:w="4613" w:type="dxa"/>
            <w:gridSpan w:val="2"/>
            <w:shd w:val="clear" w:color="auto" w:fill="DAEFC3"/>
          </w:tcPr>
          <w:p w:rsidR="00D25432" w:rsidRPr="00AE61F1" w:rsidRDefault="00D25432" w:rsidP="00B822C3">
            <w:pPr>
              <w:spacing w:before="120" w:after="120"/>
              <w:jc w:val="right"/>
              <w:rPr>
                <w:rFonts w:ascii="Times New Roman" w:eastAsia="Times New Roman" w:hAnsi="Times New Roman" w:cs="Times New Roman"/>
                <w:b/>
                <w:lang w:eastAsia="pl-PL"/>
              </w:rPr>
            </w:pPr>
            <w:r w:rsidRPr="00AE61F1">
              <w:rPr>
                <w:rFonts w:ascii="Times New Roman" w:eastAsia="Times New Roman" w:hAnsi="Times New Roman" w:cs="Times New Roman"/>
                <w:b/>
                <w:lang w:eastAsia="pl-PL"/>
              </w:rPr>
              <w:t>Razem:</w:t>
            </w:r>
          </w:p>
        </w:tc>
        <w:tc>
          <w:tcPr>
            <w:tcW w:w="1276" w:type="dxa"/>
            <w:shd w:val="clear" w:color="auto" w:fill="DAEFC3"/>
          </w:tcPr>
          <w:p w:rsidR="00D25432" w:rsidRPr="00AE61F1" w:rsidRDefault="005838C5" w:rsidP="00B822C3">
            <w:pPr>
              <w:spacing w:before="120" w:after="120"/>
              <w:rPr>
                <w:rFonts w:ascii="Times New Roman" w:eastAsia="Times New Roman" w:hAnsi="Times New Roman" w:cs="Times New Roman"/>
                <w:b/>
                <w:lang w:eastAsia="pl-PL"/>
              </w:rPr>
            </w:pPr>
            <w:r>
              <w:rPr>
                <w:rFonts w:ascii="Times New Roman" w:eastAsia="Times New Roman" w:hAnsi="Times New Roman" w:cs="Times New Roman"/>
                <w:b/>
                <w:lang w:eastAsia="pl-PL"/>
              </w:rPr>
              <w:t>908 340</w:t>
            </w:r>
            <w:r w:rsidR="00D25432">
              <w:rPr>
                <w:rFonts w:ascii="Times New Roman" w:eastAsia="Times New Roman" w:hAnsi="Times New Roman" w:cs="Times New Roman"/>
                <w:b/>
                <w:lang w:eastAsia="pl-PL"/>
              </w:rPr>
              <w:t xml:space="preserve"> zł</w:t>
            </w:r>
          </w:p>
        </w:tc>
        <w:tc>
          <w:tcPr>
            <w:tcW w:w="1276" w:type="dxa"/>
            <w:shd w:val="clear" w:color="auto" w:fill="DAEFC3"/>
          </w:tcPr>
          <w:p w:rsidR="00D25432" w:rsidRPr="00AE61F1" w:rsidRDefault="00D25432" w:rsidP="00B822C3">
            <w:pPr>
              <w:spacing w:before="120" w:after="120"/>
              <w:rPr>
                <w:rFonts w:ascii="Times New Roman" w:eastAsia="Times New Roman" w:hAnsi="Times New Roman" w:cs="Times New Roman"/>
                <w:b/>
                <w:lang w:eastAsia="pl-PL"/>
              </w:rPr>
            </w:pPr>
            <w:r w:rsidRPr="00AE61F1">
              <w:rPr>
                <w:rFonts w:ascii="Times New Roman" w:eastAsia="Times New Roman" w:hAnsi="Times New Roman" w:cs="Times New Roman"/>
                <w:b/>
                <w:lang w:eastAsia="pl-PL"/>
              </w:rPr>
              <w:t>520 000 zł</w:t>
            </w:r>
          </w:p>
        </w:tc>
        <w:tc>
          <w:tcPr>
            <w:tcW w:w="1134" w:type="dxa"/>
          </w:tcPr>
          <w:p w:rsidR="00D25432" w:rsidRPr="00AC2F0F" w:rsidRDefault="00D25432" w:rsidP="00B822C3">
            <w:pPr>
              <w:spacing w:before="120" w:after="120"/>
              <w:rPr>
                <w:rFonts w:ascii="Times New Roman" w:eastAsia="Times New Roman" w:hAnsi="Times New Roman" w:cs="Times New Roman"/>
                <w:lang w:eastAsia="pl-PL"/>
              </w:rPr>
            </w:pPr>
          </w:p>
        </w:tc>
        <w:tc>
          <w:tcPr>
            <w:tcW w:w="992" w:type="dxa"/>
          </w:tcPr>
          <w:p w:rsidR="00D25432" w:rsidRPr="00AC2F0F" w:rsidRDefault="005838C5"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57,25%</w:t>
            </w:r>
          </w:p>
        </w:tc>
      </w:tr>
    </w:tbl>
    <w:p w:rsidR="00BC71AB" w:rsidRPr="00BC71AB" w:rsidRDefault="00BC71AB" w:rsidP="0045394B">
      <w:pPr>
        <w:spacing w:after="0" w:line="240" w:lineRule="auto"/>
        <w:ind w:left="284"/>
        <w:rPr>
          <w:rFonts w:ascii="Times New Roman" w:eastAsia="Times New Roman" w:hAnsi="Times New Roman" w:cs="Times New Roman"/>
          <w:sz w:val="20"/>
          <w:szCs w:val="20"/>
          <w:lang w:eastAsia="pl-PL"/>
        </w:rPr>
      </w:pPr>
      <w:r w:rsidRPr="00BC71AB">
        <w:rPr>
          <w:rFonts w:ascii="Times New Roman" w:eastAsia="Times New Roman" w:hAnsi="Times New Roman" w:cs="Times New Roman"/>
          <w:sz w:val="20"/>
          <w:szCs w:val="20"/>
          <w:lang w:eastAsia="pl-PL"/>
        </w:rPr>
        <w:t>Źródło:</w:t>
      </w:r>
      <w:r>
        <w:rPr>
          <w:rFonts w:ascii="Times New Roman" w:eastAsia="Times New Roman" w:hAnsi="Times New Roman" w:cs="Times New Roman"/>
          <w:sz w:val="20"/>
          <w:szCs w:val="20"/>
          <w:lang w:eastAsia="pl-PL"/>
        </w:rPr>
        <w:t xml:space="preserve"> opracowanie własne na podstawie dokumentów UG</w:t>
      </w:r>
    </w:p>
    <w:p w:rsidR="00BC71AB" w:rsidRDefault="00BC71AB" w:rsidP="00BC71AB">
      <w:pPr>
        <w:spacing w:before="120" w:after="120"/>
        <w:ind w:left="284"/>
        <w:jc w:val="center"/>
        <w:rPr>
          <w:rFonts w:ascii="Times New Roman" w:eastAsia="Times New Roman" w:hAnsi="Times New Roman" w:cs="Times New Roman"/>
          <w:b/>
          <w:lang w:eastAsia="pl-PL"/>
        </w:rPr>
      </w:pPr>
    </w:p>
    <w:p w:rsidR="00D6526A" w:rsidRDefault="00BC71AB" w:rsidP="00BC71AB">
      <w:pPr>
        <w:spacing w:before="120" w:after="120"/>
        <w:ind w:left="284"/>
        <w:jc w:val="center"/>
      </w:pPr>
      <w:r>
        <w:rPr>
          <w:rFonts w:ascii="Times New Roman" w:eastAsia="Times New Roman" w:hAnsi="Times New Roman" w:cs="Times New Roman"/>
          <w:b/>
          <w:lang w:eastAsia="pl-PL"/>
        </w:rPr>
        <w:t>P</w:t>
      </w:r>
      <w:r w:rsidRPr="00AA225D">
        <w:rPr>
          <w:rFonts w:ascii="Times New Roman" w:eastAsia="Times New Roman" w:hAnsi="Times New Roman" w:cs="Times New Roman"/>
          <w:b/>
          <w:lang w:eastAsia="pl-PL"/>
        </w:rPr>
        <w:t>rzyznane w 2023 r</w:t>
      </w:r>
      <w:r w:rsidR="006B2952">
        <w:rPr>
          <w:rFonts w:ascii="Times New Roman" w:eastAsia="Times New Roman" w:hAnsi="Times New Roman" w:cs="Times New Roman"/>
          <w:b/>
          <w:lang w:eastAsia="pl-PL"/>
        </w:rPr>
        <w:t>oku</w:t>
      </w:r>
      <w:r>
        <w:rPr>
          <w:rFonts w:ascii="Times New Roman" w:eastAsia="Times New Roman" w:hAnsi="Times New Roman" w:cs="Times New Roman"/>
          <w:b/>
          <w:lang w:eastAsia="pl-PL"/>
        </w:rPr>
        <w:t xml:space="preserve"> dotacje na upowszechnianie </w:t>
      </w:r>
      <w:r w:rsidR="004239CB">
        <w:rPr>
          <w:rFonts w:ascii="Times New Roman" w:eastAsia="Times New Roman" w:hAnsi="Times New Roman" w:cs="Times New Roman"/>
          <w:b/>
          <w:lang w:eastAsia="pl-PL"/>
        </w:rPr>
        <w:br/>
      </w:r>
      <w:r>
        <w:rPr>
          <w:rFonts w:ascii="Times New Roman" w:eastAsia="Times New Roman" w:hAnsi="Times New Roman" w:cs="Times New Roman"/>
          <w:b/>
          <w:lang w:eastAsia="pl-PL"/>
        </w:rPr>
        <w:t xml:space="preserve">i rozwój sportu w otwartym konkursie ofert </w:t>
      </w:r>
      <w:r w:rsidR="004239CB">
        <w:rPr>
          <w:rFonts w:ascii="Times New Roman" w:eastAsia="Times New Roman" w:hAnsi="Times New Roman" w:cs="Times New Roman"/>
          <w:b/>
          <w:lang w:eastAsia="pl-PL"/>
        </w:rPr>
        <w:t>(520 000 zł</w:t>
      </w:r>
      <w:r w:rsidR="005838C5">
        <w:rPr>
          <w:rFonts w:ascii="Times New Roman" w:eastAsia="Times New Roman" w:hAnsi="Times New Roman" w:cs="Times New Roman"/>
          <w:b/>
          <w:lang w:eastAsia="pl-PL"/>
        </w:rPr>
        <w:t xml:space="preserve"> – 100%</w:t>
      </w:r>
      <w:r w:rsidR="004239CB">
        <w:rPr>
          <w:rFonts w:ascii="Times New Roman" w:eastAsia="Times New Roman" w:hAnsi="Times New Roman" w:cs="Times New Roman"/>
          <w:b/>
          <w:lang w:eastAsia="pl-PL"/>
        </w:rPr>
        <w:t xml:space="preserve">) </w:t>
      </w:r>
      <w:r w:rsidR="00FA2B2B">
        <w:rPr>
          <w:rFonts w:ascii="Times New Roman" w:eastAsia="Times New Roman" w:hAnsi="Times New Roman" w:cs="Times New Roman"/>
          <w:b/>
          <w:noProof/>
          <w:sz w:val="24"/>
          <w:szCs w:val="24"/>
          <w:lang w:eastAsia="pl-PL"/>
        </w:rPr>
        <w:drawing>
          <wp:inline distT="0" distB="0" distL="0" distR="0" wp14:anchorId="68BEA1E3" wp14:editId="74556BB6">
            <wp:extent cx="5947576" cy="5359180"/>
            <wp:effectExtent l="0" t="0" r="15240" b="13335"/>
            <wp:docPr id="1" name="Wykres 1" title="u"/>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E69CA" w:rsidRPr="00AE69CA" w:rsidRDefault="00AE69CA" w:rsidP="00AE69CA">
      <w:pPr>
        <w:spacing w:after="120" w:line="240" w:lineRule="auto"/>
        <w:ind w:left="720"/>
        <w:rPr>
          <w:rFonts w:ascii="Times New Roman" w:eastAsia="Times New Roman" w:hAnsi="Times New Roman" w:cs="Times New Roman"/>
          <w:color w:val="000000"/>
          <w:sz w:val="20"/>
          <w:szCs w:val="20"/>
          <w:lang w:eastAsia="pl-PL"/>
        </w:rPr>
      </w:pPr>
      <w:r w:rsidRPr="00AE69CA">
        <w:rPr>
          <w:rFonts w:ascii="Times New Roman" w:eastAsia="Times New Roman" w:hAnsi="Times New Roman" w:cs="Times New Roman"/>
          <w:color w:val="000000"/>
          <w:sz w:val="20"/>
          <w:szCs w:val="20"/>
          <w:lang w:eastAsia="pl-PL"/>
        </w:rPr>
        <w:t>Źródło: opracowanie własne na podstawie dokumentów UG</w:t>
      </w:r>
    </w:p>
    <w:p w:rsidR="0045394B" w:rsidRDefault="0045394B" w:rsidP="004239CB">
      <w:pPr>
        <w:spacing w:after="0"/>
        <w:ind w:left="284" w:firstLine="397"/>
        <w:jc w:val="both"/>
        <w:rPr>
          <w:rFonts w:ascii="Times New Roman" w:eastAsia="Times New Roman" w:hAnsi="Times New Roman" w:cs="Times New Roman"/>
          <w:color w:val="000000"/>
          <w:sz w:val="24"/>
          <w:szCs w:val="24"/>
          <w:lang w:eastAsia="pl-PL"/>
        </w:rPr>
      </w:pPr>
    </w:p>
    <w:p w:rsidR="00F30229" w:rsidRPr="006C0470" w:rsidRDefault="00F30229" w:rsidP="004239CB">
      <w:pPr>
        <w:spacing w:after="0"/>
        <w:ind w:left="284" w:firstLine="397"/>
        <w:jc w:val="both"/>
        <w:rPr>
          <w:rFonts w:ascii="Times New Roman" w:eastAsia="Times New Roman" w:hAnsi="Times New Roman" w:cs="Times New Roman"/>
          <w:color w:val="000000"/>
          <w:sz w:val="24"/>
          <w:szCs w:val="24"/>
          <w:lang w:eastAsia="pl-PL"/>
        </w:rPr>
      </w:pPr>
      <w:r w:rsidRPr="006C0470">
        <w:rPr>
          <w:rFonts w:ascii="Times New Roman" w:eastAsia="Times New Roman" w:hAnsi="Times New Roman" w:cs="Times New Roman"/>
          <w:color w:val="000000"/>
          <w:sz w:val="24"/>
          <w:szCs w:val="24"/>
          <w:lang w:eastAsia="pl-PL"/>
        </w:rPr>
        <w:t>Zawodni</w:t>
      </w:r>
      <w:r w:rsidR="006C0470" w:rsidRPr="006C0470">
        <w:rPr>
          <w:rFonts w:ascii="Times New Roman" w:eastAsia="Times New Roman" w:hAnsi="Times New Roman" w:cs="Times New Roman"/>
          <w:color w:val="000000"/>
          <w:sz w:val="24"/>
          <w:szCs w:val="24"/>
          <w:lang w:eastAsia="pl-PL"/>
        </w:rPr>
        <w:t xml:space="preserve">cy klubów sportowych </w:t>
      </w:r>
      <w:r w:rsidRPr="006C0470">
        <w:rPr>
          <w:rFonts w:ascii="Times New Roman" w:eastAsia="Times New Roman" w:hAnsi="Times New Roman" w:cs="Times New Roman"/>
          <w:color w:val="000000"/>
          <w:sz w:val="24"/>
          <w:szCs w:val="24"/>
          <w:lang w:eastAsia="pl-PL"/>
        </w:rPr>
        <w:t>odn</w:t>
      </w:r>
      <w:r w:rsidR="006C0470" w:rsidRPr="006C0470">
        <w:rPr>
          <w:rFonts w:ascii="Times New Roman" w:eastAsia="Times New Roman" w:hAnsi="Times New Roman" w:cs="Times New Roman"/>
          <w:color w:val="000000"/>
          <w:sz w:val="24"/>
          <w:szCs w:val="24"/>
          <w:lang w:eastAsia="pl-PL"/>
        </w:rPr>
        <w:t xml:space="preserve">osili w 2023 roku </w:t>
      </w:r>
      <w:r w:rsidRPr="006C0470">
        <w:rPr>
          <w:rFonts w:ascii="Times New Roman" w:eastAsia="Times New Roman" w:hAnsi="Times New Roman" w:cs="Times New Roman"/>
          <w:color w:val="000000"/>
          <w:sz w:val="24"/>
          <w:szCs w:val="24"/>
          <w:lang w:eastAsia="pl-PL"/>
        </w:rPr>
        <w:t>sukcesy</w:t>
      </w:r>
      <w:r w:rsidR="006C0470" w:rsidRPr="006C0470">
        <w:rPr>
          <w:rFonts w:ascii="Times New Roman" w:eastAsia="Times New Roman" w:hAnsi="Times New Roman" w:cs="Times New Roman"/>
          <w:color w:val="000000"/>
          <w:sz w:val="24"/>
          <w:szCs w:val="24"/>
          <w:lang w:eastAsia="pl-PL"/>
        </w:rPr>
        <w:t xml:space="preserve"> </w:t>
      </w:r>
      <w:r w:rsidRPr="006C0470">
        <w:rPr>
          <w:rFonts w:ascii="Times New Roman" w:eastAsia="Times New Roman" w:hAnsi="Times New Roman" w:cs="Times New Roman"/>
          <w:color w:val="000000"/>
          <w:sz w:val="24"/>
          <w:szCs w:val="24"/>
          <w:lang w:eastAsia="pl-PL"/>
        </w:rPr>
        <w:t>w różnych kategoriach wiekowych i na różnych zawodach</w:t>
      </w:r>
      <w:r w:rsidR="00B67842">
        <w:rPr>
          <w:rFonts w:ascii="Times New Roman" w:eastAsia="Times New Roman" w:hAnsi="Times New Roman" w:cs="Times New Roman"/>
          <w:color w:val="000000"/>
          <w:sz w:val="24"/>
          <w:szCs w:val="24"/>
          <w:lang w:eastAsia="pl-PL"/>
        </w:rPr>
        <w:t xml:space="preserve">, w tym </w:t>
      </w:r>
      <w:r w:rsidRPr="006C0470">
        <w:rPr>
          <w:rFonts w:ascii="Times New Roman" w:eastAsia="Times New Roman" w:hAnsi="Times New Roman" w:cs="Times New Roman"/>
          <w:color w:val="000000"/>
          <w:sz w:val="24"/>
          <w:szCs w:val="24"/>
          <w:lang w:eastAsia="pl-PL"/>
        </w:rPr>
        <w:t xml:space="preserve">reprezentując nasz kraj na </w:t>
      </w:r>
      <w:r w:rsidR="006C0470" w:rsidRPr="006C0470">
        <w:rPr>
          <w:rFonts w:ascii="Times New Roman" w:eastAsia="Times New Roman" w:hAnsi="Times New Roman" w:cs="Times New Roman"/>
          <w:color w:val="000000"/>
          <w:sz w:val="24"/>
          <w:szCs w:val="24"/>
          <w:lang w:eastAsia="pl-PL"/>
        </w:rPr>
        <w:t xml:space="preserve">arenie </w:t>
      </w:r>
      <w:r w:rsidR="00AB4159">
        <w:rPr>
          <w:rFonts w:ascii="Times New Roman" w:eastAsia="Times New Roman" w:hAnsi="Times New Roman" w:cs="Times New Roman"/>
          <w:color w:val="000000"/>
          <w:sz w:val="24"/>
          <w:szCs w:val="24"/>
          <w:lang w:eastAsia="pl-PL"/>
        </w:rPr>
        <w:t>m</w:t>
      </w:r>
      <w:r w:rsidR="006C0470" w:rsidRPr="006C0470">
        <w:rPr>
          <w:rFonts w:ascii="Times New Roman" w:eastAsia="Times New Roman" w:hAnsi="Times New Roman" w:cs="Times New Roman"/>
          <w:color w:val="000000"/>
          <w:sz w:val="24"/>
          <w:szCs w:val="24"/>
          <w:lang w:eastAsia="pl-PL"/>
        </w:rPr>
        <w:t>iędzynarodowej.</w:t>
      </w:r>
    </w:p>
    <w:p w:rsidR="00040F06" w:rsidRDefault="006C0470" w:rsidP="003500B4">
      <w:pPr>
        <w:spacing w:after="0"/>
        <w:ind w:left="284" w:firstLine="397"/>
        <w:jc w:val="both"/>
        <w:rPr>
          <w:rFonts w:ascii="Times New Roman" w:hAnsi="Times New Roman" w:cs="Times New Roman"/>
          <w:bCs/>
          <w:sz w:val="24"/>
          <w:szCs w:val="24"/>
        </w:rPr>
      </w:pPr>
      <w:r w:rsidRPr="006C0470">
        <w:rPr>
          <w:rFonts w:ascii="Times New Roman" w:eastAsia="Times New Roman" w:hAnsi="Times New Roman" w:cs="Times New Roman"/>
          <w:color w:val="000000"/>
          <w:sz w:val="24"/>
          <w:szCs w:val="24"/>
          <w:lang w:eastAsia="pl-PL"/>
        </w:rPr>
        <w:t xml:space="preserve">Spośród najbardziej spektakularnych sukcesów </w:t>
      </w:r>
      <w:r>
        <w:rPr>
          <w:rFonts w:ascii="Times New Roman" w:eastAsia="Times New Roman" w:hAnsi="Times New Roman" w:cs="Times New Roman"/>
          <w:color w:val="000000"/>
          <w:sz w:val="24"/>
          <w:szCs w:val="24"/>
          <w:lang w:eastAsia="pl-PL"/>
        </w:rPr>
        <w:t xml:space="preserve">sportowych </w:t>
      </w:r>
      <w:r w:rsidRPr="006C0470">
        <w:rPr>
          <w:rFonts w:ascii="Times New Roman" w:eastAsia="Times New Roman" w:hAnsi="Times New Roman" w:cs="Times New Roman"/>
          <w:color w:val="000000"/>
          <w:sz w:val="24"/>
          <w:szCs w:val="24"/>
          <w:lang w:eastAsia="pl-PL"/>
        </w:rPr>
        <w:t>2023 roku można wymienić</w:t>
      </w:r>
      <w:r w:rsidR="00B67842">
        <w:rPr>
          <w:rFonts w:ascii="Times New Roman" w:eastAsia="Times New Roman" w:hAnsi="Times New Roman" w:cs="Times New Roman"/>
          <w:color w:val="000000"/>
          <w:sz w:val="24"/>
          <w:szCs w:val="24"/>
          <w:lang w:eastAsia="pl-PL"/>
        </w:rPr>
        <w:t xml:space="preserve"> osiągnięcia w </w:t>
      </w:r>
      <w:r w:rsidR="00B67842">
        <w:rPr>
          <w:rFonts w:ascii="Times New Roman" w:hAnsi="Times New Roman" w:cs="Times New Roman"/>
          <w:bCs/>
          <w:sz w:val="24"/>
          <w:szCs w:val="24"/>
        </w:rPr>
        <w:t>dyscyplinie</w:t>
      </w:r>
      <w:r w:rsidRPr="006C0470">
        <w:rPr>
          <w:rFonts w:ascii="Times New Roman" w:hAnsi="Times New Roman" w:cs="Times New Roman"/>
          <w:bCs/>
          <w:sz w:val="24"/>
          <w:szCs w:val="24"/>
        </w:rPr>
        <w:t xml:space="preserve"> speedrower</w:t>
      </w:r>
      <w:r w:rsidR="00D6526A">
        <w:rPr>
          <w:rFonts w:ascii="Times New Roman" w:hAnsi="Times New Roman" w:cs="Times New Roman"/>
          <w:bCs/>
          <w:sz w:val="24"/>
          <w:szCs w:val="24"/>
        </w:rPr>
        <w:t xml:space="preserve"> w </w:t>
      </w:r>
      <w:r w:rsidR="00D6526A" w:rsidRPr="00D6526A">
        <w:rPr>
          <w:rFonts w:ascii="Times New Roman" w:hAnsi="Times New Roman" w:cs="Times New Roman"/>
          <w:bCs/>
          <w:sz w:val="24"/>
          <w:szCs w:val="24"/>
        </w:rPr>
        <w:t>Mistrzostw</w:t>
      </w:r>
      <w:r w:rsidR="00D6526A">
        <w:rPr>
          <w:rFonts w:ascii="Times New Roman" w:hAnsi="Times New Roman" w:cs="Times New Roman"/>
          <w:bCs/>
          <w:sz w:val="24"/>
          <w:szCs w:val="24"/>
        </w:rPr>
        <w:t>ach</w:t>
      </w:r>
      <w:r w:rsidR="00D6526A" w:rsidRPr="00D6526A">
        <w:rPr>
          <w:rFonts w:ascii="Times New Roman" w:hAnsi="Times New Roman" w:cs="Times New Roman"/>
          <w:bCs/>
          <w:sz w:val="24"/>
          <w:szCs w:val="24"/>
        </w:rPr>
        <w:t xml:space="preserve"> Świata w Australii</w:t>
      </w:r>
      <w:r w:rsidR="00B67842">
        <w:rPr>
          <w:rFonts w:ascii="Times New Roman" w:hAnsi="Times New Roman" w:cs="Times New Roman"/>
          <w:bCs/>
          <w:sz w:val="24"/>
          <w:szCs w:val="24"/>
        </w:rPr>
        <w:t>:</w:t>
      </w:r>
      <w:r w:rsidR="00E2372C">
        <w:rPr>
          <w:rFonts w:ascii="Times New Roman" w:hAnsi="Times New Roman" w:cs="Times New Roman"/>
          <w:bCs/>
          <w:sz w:val="24"/>
          <w:szCs w:val="24"/>
        </w:rPr>
        <w:t xml:space="preserve"> </w:t>
      </w:r>
    </w:p>
    <w:p w:rsidR="006C0470" w:rsidRPr="00B842B4" w:rsidRDefault="003500B4" w:rsidP="00D6526A">
      <w:pPr>
        <w:pStyle w:val="Akapitzlist"/>
        <w:numPr>
          <w:ilvl w:val="0"/>
          <w:numId w:val="11"/>
        </w:numPr>
        <w:spacing w:after="0"/>
        <w:ind w:left="567" w:hanging="283"/>
        <w:jc w:val="both"/>
        <w:rPr>
          <w:rFonts w:ascii="Times New Roman" w:hAnsi="Times New Roman" w:cs="Times New Roman"/>
          <w:bCs/>
          <w:sz w:val="24"/>
          <w:szCs w:val="24"/>
        </w:rPr>
      </w:pPr>
      <w:r>
        <w:rPr>
          <w:rFonts w:ascii="Times New Roman" w:hAnsi="Times New Roman" w:cs="Times New Roman"/>
          <w:bCs/>
          <w:sz w:val="24"/>
          <w:szCs w:val="24"/>
        </w:rPr>
        <w:t xml:space="preserve">trzy indywidualne </w:t>
      </w:r>
      <w:r w:rsidRPr="003500B4">
        <w:rPr>
          <w:rFonts w:ascii="Times New Roman" w:hAnsi="Times New Roman" w:cs="Times New Roman"/>
          <w:bCs/>
          <w:sz w:val="24"/>
          <w:szCs w:val="24"/>
        </w:rPr>
        <w:t>złote</w:t>
      </w:r>
      <w:r>
        <w:rPr>
          <w:rFonts w:ascii="Times New Roman" w:hAnsi="Times New Roman" w:cs="Times New Roman"/>
          <w:bCs/>
          <w:sz w:val="24"/>
          <w:szCs w:val="24"/>
        </w:rPr>
        <w:t xml:space="preserve"> medale </w:t>
      </w:r>
      <w:r w:rsidRPr="003500B4">
        <w:rPr>
          <w:rFonts w:ascii="Times New Roman" w:hAnsi="Times New Roman" w:cs="Times New Roman"/>
          <w:bCs/>
          <w:sz w:val="24"/>
          <w:szCs w:val="24"/>
        </w:rPr>
        <w:t>Mistrzostw Świata w Australii</w:t>
      </w:r>
      <w:r w:rsidR="005A02B3">
        <w:rPr>
          <w:rFonts w:ascii="Times New Roman" w:hAnsi="Times New Roman" w:cs="Times New Roman"/>
          <w:bCs/>
          <w:sz w:val="24"/>
          <w:szCs w:val="24"/>
        </w:rPr>
        <w:t xml:space="preserve"> jednej zawodniczki, Zuzanny Klett (Indywidualne Mistrzostwa Świata Kobiet, a także w kategoriach</w:t>
      </w:r>
      <w:r w:rsidR="00B842B4">
        <w:rPr>
          <w:rFonts w:ascii="Times New Roman" w:hAnsi="Times New Roman" w:cs="Times New Roman"/>
          <w:bCs/>
          <w:sz w:val="24"/>
          <w:szCs w:val="24"/>
        </w:rPr>
        <w:t xml:space="preserve"> kobiet</w:t>
      </w:r>
      <w:r w:rsidR="005A02B3">
        <w:rPr>
          <w:rFonts w:ascii="Times New Roman" w:hAnsi="Times New Roman" w:cs="Times New Roman"/>
          <w:bCs/>
          <w:sz w:val="24"/>
          <w:szCs w:val="24"/>
        </w:rPr>
        <w:t>: do lat 19 oraz do lat 16)</w:t>
      </w:r>
      <w:r>
        <w:rPr>
          <w:rFonts w:ascii="Times New Roman" w:hAnsi="Times New Roman" w:cs="Times New Roman"/>
          <w:bCs/>
          <w:sz w:val="24"/>
          <w:szCs w:val="24"/>
        </w:rPr>
        <w:t>,</w:t>
      </w:r>
      <w:r w:rsidR="00D6526A">
        <w:rPr>
          <w:rFonts w:ascii="Times New Roman" w:hAnsi="Times New Roman" w:cs="Times New Roman"/>
          <w:bCs/>
          <w:sz w:val="24"/>
          <w:szCs w:val="24"/>
        </w:rPr>
        <w:t xml:space="preserve"> </w:t>
      </w:r>
      <w:r w:rsidR="00AB4159">
        <w:rPr>
          <w:rFonts w:ascii="Times New Roman" w:hAnsi="Times New Roman" w:cs="Times New Roman"/>
          <w:bCs/>
          <w:sz w:val="24"/>
          <w:szCs w:val="24"/>
        </w:rPr>
        <w:t xml:space="preserve">oraz </w:t>
      </w:r>
      <w:r w:rsidR="00D6526A">
        <w:rPr>
          <w:rFonts w:ascii="Times New Roman" w:hAnsi="Times New Roman" w:cs="Times New Roman"/>
          <w:bCs/>
          <w:sz w:val="24"/>
          <w:szCs w:val="24"/>
        </w:rPr>
        <w:t>brą</w:t>
      </w:r>
      <w:r w:rsidR="005A02B3">
        <w:rPr>
          <w:rFonts w:ascii="Times New Roman" w:hAnsi="Times New Roman" w:cs="Times New Roman"/>
          <w:bCs/>
          <w:sz w:val="24"/>
          <w:szCs w:val="24"/>
        </w:rPr>
        <w:t>z</w:t>
      </w:r>
      <w:r w:rsidR="00D6526A">
        <w:rPr>
          <w:rFonts w:ascii="Times New Roman" w:hAnsi="Times New Roman" w:cs="Times New Roman"/>
          <w:bCs/>
          <w:sz w:val="24"/>
          <w:szCs w:val="24"/>
        </w:rPr>
        <w:t xml:space="preserve"> -</w:t>
      </w:r>
      <w:r w:rsidR="005A02B3">
        <w:rPr>
          <w:rFonts w:ascii="Times New Roman" w:hAnsi="Times New Roman" w:cs="Times New Roman"/>
          <w:bCs/>
          <w:sz w:val="24"/>
          <w:szCs w:val="24"/>
        </w:rPr>
        <w:t xml:space="preserve"> </w:t>
      </w:r>
      <w:r w:rsidR="005A02B3" w:rsidRPr="005A02B3">
        <w:rPr>
          <w:rFonts w:ascii="Times New Roman" w:hAnsi="Times New Roman" w:cs="Times New Roman"/>
          <w:bCs/>
          <w:sz w:val="24"/>
          <w:szCs w:val="24"/>
        </w:rPr>
        <w:t>Drużynowe Mistrzostwa Świata Kobiet</w:t>
      </w:r>
      <w:r w:rsidR="00D6526A">
        <w:rPr>
          <w:rFonts w:ascii="Times New Roman" w:hAnsi="Times New Roman" w:cs="Times New Roman"/>
          <w:bCs/>
          <w:sz w:val="24"/>
          <w:szCs w:val="24"/>
        </w:rPr>
        <w:t xml:space="preserve"> </w:t>
      </w:r>
      <w:r w:rsidR="00AB4159">
        <w:rPr>
          <w:rFonts w:ascii="Times New Roman" w:hAnsi="Times New Roman" w:cs="Times New Roman"/>
          <w:bCs/>
          <w:sz w:val="24"/>
          <w:szCs w:val="24"/>
        </w:rPr>
        <w:t>i</w:t>
      </w:r>
      <w:r w:rsidR="00D6526A" w:rsidRPr="00B842B4">
        <w:rPr>
          <w:rFonts w:ascii="Times New Roman" w:hAnsi="Times New Roman" w:cs="Times New Roman"/>
          <w:sz w:val="24"/>
          <w:szCs w:val="24"/>
        </w:rPr>
        <w:t xml:space="preserve"> złoto - </w:t>
      </w:r>
      <w:r w:rsidR="00D6526A" w:rsidRPr="00B842B4">
        <w:rPr>
          <w:rFonts w:ascii="Times New Roman" w:hAnsi="Times New Roman" w:cs="Times New Roman"/>
          <w:bCs/>
          <w:sz w:val="24"/>
          <w:szCs w:val="24"/>
        </w:rPr>
        <w:t xml:space="preserve">Mistrzostwa Świata Par Kobiet, </w:t>
      </w:r>
    </w:p>
    <w:p w:rsidR="003500B4" w:rsidRPr="006C0470" w:rsidRDefault="005A02B3" w:rsidP="00D6526A">
      <w:pPr>
        <w:pStyle w:val="Akapitzlist"/>
        <w:numPr>
          <w:ilvl w:val="0"/>
          <w:numId w:val="11"/>
        </w:numPr>
        <w:spacing w:after="0"/>
        <w:ind w:left="567" w:hanging="283"/>
        <w:jc w:val="both"/>
        <w:rPr>
          <w:rFonts w:ascii="Times New Roman" w:hAnsi="Times New Roman" w:cs="Times New Roman"/>
          <w:bCs/>
          <w:sz w:val="24"/>
          <w:szCs w:val="24"/>
        </w:rPr>
      </w:pPr>
      <w:r>
        <w:rPr>
          <w:rFonts w:ascii="Times New Roman" w:hAnsi="Times New Roman" w:cs="Times New Roman"/>
          <w:bCs/>
          <w:sz w:val="24"/>
          <w:szCs w:val="24"/>
        </w:rPr>
        <w:t xml:space="preserve">złoty medal, </w:t>
      </w:r>
      <w:r w:rsidR="00D6526A" w:rsidRPr="00D6526A">
        <w:rPr>
          <w:rFonts w:ascii="Times New Roman" w:hAnsi="Times New Roman" w:cs="Times New Roman"/>
          <w:bCs/>
          <w:sz w:val="24"/>
          <w:szCs w:val="24"/>
        </w:rPr>
        <w:t>Drużynowe Mistrzostwa Świata Juniorów</w:t>
      </w:r>
      <w:r w:rsidR="00D6526A">
        <w:rPr>
          <w:rFonts w:ascii="Times New Roman" w:hAnsi="Times New Roman" w:cs="Times New Roman"/>
          <w:bCs/>
          <w:sz w:val="24"/>
          <w:szCs w:val="24"/>
        </w:rPr>
        <w:t>, zawodnik Radosław Morawiak.</w:t>
      </w:r>
    </w:p>
    <w:p w:rsidR="009570EA" w:rsidRPr="000A4E05" w:rsidRDefault="009570EA" w:rsidP="00AB4159">
      <w:pPr>
        <w:pStyle w:val="Akapitzlist"/>
        <w:numPr>
          <w:ilvl w:val="0"/>
          <w:numId w:val="12"/>
        </w:numPr>
        <w:spacing w:before="100" w:beforeAutospacing="1" w:after="120" w:line="240" w:lineRule="auto"/>
        <w:ind w:left="284" w:hanging="284"/>
        <w:jc w:val="both"/>
        <w:rPr>
          <w:rFonts w:ascii="Times New Roman" w:eastAsia="Times New Roman" w:hAnsi="Times New Roman" w:cs="Times New Roman"/>
          <w:sz w:val="24"/>
          <w:szCs w:val="24"/>
          <w:lang w:eastAsia="pl-PL"/>
        </w:rPr>
      </w:pPr>
      <w:r w:rsidRPr="000A4E05">
        <w:rPr>
          <w:rFonts w:ascii="Times New Roman" w:hAnsi="Times New Roman" w:cs="Times New Roman"/>
          <w:bCs/>
          <w:sz w:val="24"/>
          <w:szCs w:val="24"/>
          <w:u w:val="single"/>
        </w:rPr>
        <w:lastRenderedPageBreak/>
        <w:t>Konkurs ofert na dofinansowanie realizacji w 2023 roku zadań publicznych z zakresu zdrowia publicznego</w:t>
      </w:r>
      <w:r w:rsidRPr="000A4E05">
        <w:rPr>
          <w:rFonts w:ascii="Times New Roman" w:hAnsi="Times New Roman" w:cs="Times New Roman"/>
          <w:bCs/>
          <w:sz w:val="24"/>
          <w:szCs w:val="24"/>
        </w:rPr>
        <w:t xml:space="preserve"> - zapobieganie uzależnieniom oraz skutkom zdrowotnym </w:t>
      </w:r>
      <w:r w:rsidRPr="000A4E05">
        <w:rPr>
          <w:rFonts w:ascii="Times New Roman" w:hAnsi="Times New Roman" w:cs="Times New Roman"/>
          <w:bCs/>
          <w:sz w:val="24"/>
          <w:szCs w:val="24"/>
        </w:rPr>
        <w:br/>
        <w:t xml:space="preserve">i społecznym wynikającym z uzależnień - wypoczynek letni dla dzieci i młodzieży wraz </w:t>
      </w:r>
      <w:r w:rsidRPr="000A4E05">
        <w:rPr>
          <w:rFonts w:ascii="Times New Roman" w:hAnsi="Times New Roman" w:cs="Times New Roman"/>
          <w:bCs/>
          <w:sz w:val="24"/>
          <w:szCs w:val="24"/>
        </w:rPr>
        <w:br/>
        <w:t>z realizacją programu profilaktycznego</w:t>
      </w:r>
      <w:r w:rsidR="007462C4">
        <w:rPr>
          <w:rFonts w:ascii="Times New Roman" w:hAnsi="Times New Roman" w:cs="Times New Roman"/>
          <w:bCs/>
          <w:sz w:val="24"/>
          <w:szCs w:val="24"/>
        </w:rPr>
        <w:t>.</w:t>
      </w:r>
    </w:p>
    <w:p w:rsidR="005259B6" w:rsidRPr="000A4E05" w:rsidRDefault="00F30229" w:rsidP="000A4E05">
      <w:pPr>
        <w:spacing w:after="0"/>
        <w:ind w:left="284" w:firstLine="397"/>
        <w:jc w:val="both"/>
        <w:rPr>
          <w:rFonts w:ascii="Times New Roman" w:eastAsia="Times New Roman" w:hAnsi="Times New Roman" w:cs="Times New Roman"/>
          <w:color w:val="000000"/>
          <w:sz w:val="24"/>
          <w:szCs w:val="24"/>
          <w:lang w:eastAsia="pl-PL"/>
        </w:rPr>
      </w:pPr>
      <w:r w:rsidRPr="000A4E05">
        <w:rPr>
          <w:rFonts w:ascii="Times New Roman" w:eastAsia="Times New Roman" w:hAnsi="Times New Roman" w:cs="Times New Roman"/>
          <w:color w:val="000000"/>
          <w:sz w:val="24"/>
          <w:szCs w:val="24"/>
          <w:lang w:eastAsia="pl-PL"/>
        </w:rPr>
        <w:t xml:space="preserve">W budżecie gminy Osielsko przewidziano kwotę 30 000 zł (słownie: trzydzieści tysięcy złotych 00/100) na zadania </w:t>
      </w:r>
      <w:r w:rsidR="005259B6" w:rsidRPr="000A4E05">
        <w:rPr>
          <w:rFonts w:ascii="Times New Roman" w:eastAsia="Times New Roman" w:hAnsi="Times New Roman" w:cs="Times New Roman"/>
          <w:color w:val="000000"/>
          <w:sz w:val="24"/>
          <w:szCs w:val="24"/>
          <w:lang w:eastAsia="pl-PL"/>
        </w:rPr>
        <w:t>z zakresu ochrony zdrowia i przeciwdziałania alkoholizmowi.</w:t>
      </w:r>
    </w:p>
    <w:p w:rsidR="00C20A91" w:rsidRPr="000A4E05" w:rsidRDefault="00C20A91" w:rsidP="000A4E05">
      <w:pPr>
        <w:spacing w:after="0"/>
        <w:ind w:left="284" w:firstLine="397"/>
        <w:jc w:val="both"/>
        <w:rPr>
          <w:rFonts w:ascii="Times New Roman" w:eastAsia="Times New Roman" w:hAnsi="Times New Roman" w:cs="Times New Roman"/>
          <w:color w:val="000000"/>
          <w:sz w:val="24"/>
          <w:szCs w:val="24"/>
          <w:lang w:eastAsia="pl-PL"/>
        </w:rPr>
      </w:pPr>
      <w:r w:rsidRPr="000A4E05">
        <w:rPr>
          <w:rFonts w:ascii="Times New Roman" w:eastAsia="Times New Roman" w:hAnsi="Times New Roman" w:cs="Times New Roman"/>
          <w:color w:val="000000"/>
          <w:sz w:val="24"/>
          <w:szCs w:val="24"/>
          <w:lang w:eastAsia="pl-PL"/>
        </w:rPr>
        <w:t xml:space="preserve">Konkurs na dofinansowanie realizacji wymienionych zadań ogłoszono </w:t>
      </w:r>
      <w:r w:rsidR="00F85332" w:rsidRPr="000A4E05">
        <w:rPr>
          <w:rFonts w:ascii="Times New Roman" w:eastAsia="Times New Roman" w:hAnsi="Times New Roman" w:cs="Times New Roman"/>
          <w:color w:val="000000"/>
          <w:sz w:val="24"/>
          <w:szCs w:val="24"/>
          <w:lang w:eastAsia="pl-PL"/>
        </w:rPr>
        <w:t xml:space="preserve">w BIP </w:t>
      </w:r>
      <w:r w:rsidRPr="000A4E05">
        <w:rPr>
          <w:rFonts w:ascii="Times New Roman" w:eastAsia="Times New Roman" w:hAnsi="Times New Roman" w:cs="Times New Roman"/>
          <w:color w:val="000000"/>
          <w:sz w:val="24"/>
          <w:szCs w:val="24"/>
          <w:lang w:eastAsia="pl-PL"/>
        </w:rPr>
        <w:t xml:space="preserve">dnia 19 czerwca 2023 r. </w:t>
      </w:r>
      <w:hyperlink r:id="rId17" w:history="1">
        <w:r w:rsidR="00454095" w:rsidRPr="000A4E05">
          <w:rPr>
            <w:rStyle w:val="Hipercze"/>
            <w:rFonts w:ascii="Times New Roman" w:eastAsia="Times New Roman" w:hAnsi="Times New Roman" w:cs="Times New Roman"/>
            <w:sz w:val="24"/>
            <w:szCs w:val="24"/>
            <w:lang w:eastAsia="pl-PL"/>
          </w:rPr>
          <w:t>https://bip.osielsko.pl/artykul/1303/19474/zdrowie-publiczne</w:t>
        </w:r>
      </w:hyperlink>
      <w:r w:rsidR="00454095" w:rsidRPr="000A4E05">
        <w:rPr>
          <w:rFonts w:ascii="Times New Roman" w:eastAsia="Times New Roman" w:hAnsi="Times New Roman" w:cs="Times New Roman"/>
          <w:color w:val="000000"/>
          <w:sz w:val="24"/>
          <w:szCs w:val="24"/>
          <w:lang w:eastAsia="pl-PL"/>
        </w:rPr>
        <w:t xml:space="preserve"> </w:t>
      </w:r>
    </w:p>
    <w:p w:rsidR="00C825D9" w:rsidRPr="000A4E05" w:rsidRDefault="00F30229" w:rsidP="000A4E05">
      <w:pPr>
        <w:spacing w:after="0"/>
        <w:ind w:firstLine="284"/>
        <w:rPr>
          <w:rFonts w:ascii="Times New Roman" w:eastAsia="Times New Roman" w:hAnsi="Times New Roman" w:cs="Times New Roman"/>
          <w:color w:val="000000"/>
          <w:sz w:val="24"/>
          <w:szCs w:val="24"/>
          <w:lang w:eastAsia="pl-PL"/>
        </w:rPr>
      </w:pPr>
      <w:r w:rsidRPr="000A4E05">
        <w:rPr>
          <w:rFonts w:ascii="Times New Roman" w:eastAsia="Times New Roman" w:hAnsi="Times New Roman" w:cs="Times New Roman"/>
          <w:color w:val="000000"/>
          <w:sz w:val="24"/>
          <w:szCs w:val="24"/>
          <w:lang w:eastAsia="pl-PL"/>
        </w:rPr>
        <w:t xml:space="preserve">W terminie wskazanym w ogłoszeniu wpłynęły </w:t>
      </w:r>
      <w:r w:rsidR="005259B6" w:rsidRPr="000A4E05">
        <w:rPr>
          <w:rFonts w:ascii="Times New Roman" w:eastAsia="Times New Roman" w:hAnsi="Times New Roman" w:cs="Times New Roman"/>
          <w:color w:val="000000"/>
          <w:sz w:val="24"/>
          <w:szCs w:val="24"/>
          <w:lang w:eastAsia="pl-PL"/>
        </w:rPr>
        <w:t>trzy</w:t>
      </w:r>
      <w:r w:rsidRPr="000A4E05">
        <w:rPr>
          <w:rFonts w:ascii="Times New Roman" w:eastAsia="Times New Roman" w:hAnsi="Times New Roman" w:cs="Times New Roman"/>
          <w:color w:val="000000"/>
          <w:sz w:val="24"/>
          <w:szCs w:val="24"/>
          <w:lang w:eastAsia="pl-PL"/>
        </w:rPr>
        <w:t xml:space="preserve"> oferty. </w:t>
      </w:r>
    </w:p>
    <w:p w:rsidR="00C825D9" w:rsidRPr="000A4E05" w:rsidRDefault="00C825D9" w:rsidP="00335AEE">
      <w:pPr>
        <w:spacing w:after="0"/>
        <w:ind w:left="284"/>
        <w:rPr>
          <w:rFonts w:ascii="Times New Roman" w:hAnsi="Times New Roman" w:cs="Times New Roman"/>
          <w:sz w:val="24"/>
          <w:szCs w:val="24"/>
        </w:rPr>
      </w:pPr>
      <w:r w:rsidRPr="000A4E05">
        <w:rPr>
          <w:rFonts w:ascii="Times New Roman" w:hAnsi="Times New Roman" w:cs="Times New Roman"/>
          <w:sz w:val="24"/>
          <w:szCs w:val="24"/>
        </w:rPr>
        <w:t xml:space="preserve">Oceny ofert dokonała komisja konkursowa powołana Zarządzeniem Wójta Nr 52/2023 dnia 19 czerwca 2023 r.:   </w:t>
      </w:r>
      <w:hyperlink r:id="rId18" w:history="1">
        <w:r w:rsidRPr="000A4E05">
          <w:rPr>
            <w:rStyle w:val="Hipercze"/>
            <w:rFonts w:ascii="Times New Roman" w:hAnsi="Times New Roman" w:cs="Times New Roman"/>
            <w:sz w:val="24"/>
            <w:szCs w:val="24"/>
          </w:rPr>
          <w:t>https://bip.osielsko.pl/zarzadzenie/19476/zarzadzenie-nr-52-2023</w:t>
        </w:r>
      </w:hyperlink>
      <w:r w:rsidRPr="000A4E05">
        <w:rPr>
          <w:rFonts w:ascii="Times New Roman" w:hAnsi="Times New Roman" w:cs="Times New Roman"/>
          <w:sz w:val="24"/>
          <w:szCs w:val="24"/>
        </w:rPr>
        <w:t xml:space="preserve"> w następującym składzie osobowym:</w:t>
      </w:r>
    </w:p>
    <w:p w:rsidR="00C825D9" w:rsidRPr="000A4E05" w:rsidRDefault="00C825D9" w:rsidP="00C825D9">
      <w:pPr>
        <w:spacing w:after="0"/>
        <w:ind w:left="284" w:firstLine="397"/>
        <w:rPr>
          <w:rFonts w:ascii="Times New Roman" w:eastAsia="Times New Roman" w:hAnsi="Times New Roman" w:cs="Times New Roman"/>
          <w:sz w:val="24"/>
          <w:szCs w:val="24"/>
          <w:lang w:eastAsia="pl-PL"/>
        </w:rPr>
      </w:pPr>
      <w:r w:rsidRPr="000A4E05">
        <w:rPr>
          <w:rFonts w:ascii="Times New Roman" w:eastAsia="Times New Roman" w:hAnsi="Times New Roman" w:cs="Times New Roman"/>
          <w:sz w:val="24"/>
          <w:szCs w:val="24"/>
          <w:lang w:eastAsia="pl-PL"/>
        </w:rPr>
        <w:t>1. Jadwiga Drzycimska  - przewodnicząca komisji</w:t>
      </w:r>
    </w:p>
    <w:p w:rsidR="00C825D9" w:rsidRPr="000A4E05" w:rsidRDefault="00C825D9" w:rsidP="00C825D9">
      <w:pPr>
        <w:spacing w:after="0"/>
        <w:ind w:left="284" w:firstLine="397"/>
        <w:rPr>
          <w:rFonts w:ascii="Times New Roman" w:eastAsia="Times New Roman" w:hAnsi="Times New Roman" w:cs="Times New Roman"/>
          <w:sz w:val="24"/>
          <w:szCs w:val="24"/>
          <w:lang w:eastAsia="pl-PL"/>
        </w:rPr>
      </w:pPr>
      <w:r w:rsidRPr="000A4E05">
        <w:rPr>
          <w:rFonts w:ascii="Times New Roman" w:eastAsia="Times New Roman" w:hAnsi="Times New Roman" w:cs="Times New Roman"/>
          <w:sz w:val="24"/>
          <w:szCs w:val="24"/>
          <w:lang w:eastAsia="pl-PL"/>
        </w:rPr>
        <w:t>2.  Agnieszka Kruszyna – członek komisji</w:t>
      </w:r>
    </w:p>
    <w:p w:rsidR="00C825D9" w:rsidRPr="000A4E05" w:rsidRDefault="00C825D9" w:rsidP="00C825D9">
      <w:pPr>
        <w:spacing w:after="0"/>
        <w:ind w:left="284" w:firstLine="397"/>
        <w:rPr>
          <w:rFonts w:ascii="Times New Roman" w:eastAsia="Times New Roman" w:hAnsi="Times New Roman" w:cs="Times New Roman"/>
          <w:sz w:val="24"/>
          <w:szCs w:val="24"/>
          <w:lang w:eastAsia="pl-PL"/>
        </w:rPr>
      </w:pPr>
      <w:r w:rsidRPr="000A4E05">
        <w:rPr>
          <w:rFonts w:ascii="Times New Roman" w:eastAsia="Times New Roman" w:hAnsi="Times New Roman" w:cs="Times New Roman"/>
          <w:sz w:val="24"/>
          <w:szCs w:val="24"/>
          <w:lang w:eastAsia="pl-PL"/>
        </w:rPr>
        <w:t xml:space="preserve">3. Marzena Żychlińska - członek </w:t>
      </w:r>
      <w:r w:rsidR="007462C4">
        <w:rPr>
          <w:rFonts w:ascii="Times New Roman" w:eastAsia="Times New Roman" w:hAnsi="Times New Roman" w:cs="Times New Roman"/>
          <w:sz w:val="24"/>
          <w:szCs w:val="24"/>
          <w:lang w:eastAsia="pl-PL"/>
        </w:rPr>
        <w:t>i</w:t>
      </w:r>
      <w:r w:rsidRPr="000A4E05">
        <w:rPr>
          <w:rFonts w:ascii="Times New Roman" w:eastAsia="Times New Roman" w:hAnsi="Times New Roman" w:cs="Times New Roman"/>
          <w:sz w:val="24"/>
          <w:szCs w:val="24"/>
          <w:lang w:eastAsia="pl-PL"/>
        </w:rPr>
        <w:t xml:space="preserve"> sekretarz komisji</w:t>
      </w:r>
      <w:r w:rsidR="007462C4">
        <w:rPr>
          <w:rFonts w:ascii="Times New Roman" w:eastAsia="Times New Roman" w:hAnsi="Times New Roman" w:cs="Times New Roman"/>
          <w:sz w:val="24"/>
          <w:szCs w:val="24"/>
          <w:lang w:eastAsia="pl-PL"/>
        </w:rPr>
        <w:t>.</w:t>
      </w:r>
    </w:p>
    <w:p w:rsidR="00C825D9" w:rsidRDefault="00C825D9" w:rsidP="00454095">
      <w:pPr>
        <w:spacing w:after="120"/>
        <w:ind w:left="284"/>
        <w:rPr>
          <w:rFonts w:ascii="Times New Roman" w:eastAsia="Times New Roman" w:hAnsi="Times New Roman" w:cs="Times New Roman"/>
          <w:sz w:val="24"/>
          <w:szCs w:val="24"/>
          <w:lang w:eastAsia="pl-PL"/>
        </w:rPr>
      </w:pPr>
      <w:r w:rsidRPr="000A4E05">
        <w:rPr>
          <w:rFonts w:ascii="Times New Roman" w:eastAsia="Times New Roman" w:hAnsi="Times New Roman" w:cs="Times New Roman"/>
          <w:sz w:val="24"/>
          <w:szCs w:val="24"/>
          <w:lang w:eastAsia="pl-PL"/>
        </w:rPr>
        <w:t>Rozstrzygniecie konkursu opublikowano w BIP dnia 30 czerwca 2023 roku</w:t>
      </w:r>
      <w:r>
        <w:rPr>
          <w:rFonts w:ascii="Times New Roman" w:eastAsia="Times New Roman" w:hAnsi="Times New Roman" w:cs="Times New Roman"/>
          <w:sz w:val="24"/>
          <w:szCs w:val="24"/>
          <w:lang w:eastAsia="pl-PL"/>
        </w:rPr>
        <w:t xml:space="preserve"> </w:t>
      </w:r>
      <w:hyperlink r:id="rId19" w:history="1">
        <w:r w:rsidRPr="00466D27">
          <w:rPr>
            <w:rStyle w:val="Hipercze"/>
            <w:rFonts w:ascii="Times New Roman" w:eastAsia="Times New Roman" w:hAnsi="Times New Roman" w:cs="Times New Roman"/>
            <w:sz w:val="24"/>
            <w:szCs w:val="24"/>
            <w:lang w:eastAsia="pl-PL"/>
          </w:rPr>
          <w:t>https://bip.osielsko.pl/artykul/1303/19508/rozstrzygniecie-konkursu-zdrowie-publiczne</w:t>
        </w:r>
      </w:hyperlink>
      <w:r>
        <w:rPr>
          <w:rFonts w:ascii="Times New Roman" w:eastAsia="Times New Roman" w:hAnsi="Times New Roman" w:cs="Times New Roman"/>
          <w:sz w:val="24"/>
          <w:szCs w:val="24"/>
          <w:lang w:eastAsia="pl-PL"/>
        </w:rPr>
        <w:t xml:space="preserve"> </w:t>
      </w:r>
    </w:p>
    <w:p w:rsidR="00C825D9" w:rsidRPr="00AA225D" w:rsidRDefault="00C825D9" w:rsidP="007462C4">
      <w:pPr>
        <w:spacing w:before="120" w:after="120"/>
        <w:ind w:left="284"/>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P</w:t>
      </w:r>
      <w:r w:rsidRPr="00AA225D">
        <w:rPr>
          <w:rFonts w:ascii="Times New Roman" w:eastAsia="Times New Roman" w:hAnsi="Times New Roman" w:cs="Times New Roman"/>
          <w:b/>
          <w:lang w:eastAsia="pl-PL"/>
        </w:rPr>
        <w:t>rzyznane w 2023 r</w:t>
      </w:r>
      <w:r>
        <w:rPr>
          <w:rFonts w:ascii="Times New Roman" w:eastAsia="Times New Roman" w:hAnsi="Times New Roman" w:cs="Times New Roman"/>
          <w:b/>
          <w:lang w:eastAsia="pl-PL"/>
        </w:rPr>
        <w:t xml:space="preserve">oku dotacje w otwartym konkursie ofert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906"/>
        <w:gridCol w:w="1506"/>
        <w:gridCol w:w="2570"/>
        <w:gridCol w:w="1235"/>
      </w:tblGrid>
      <w:tr w:rsidR="0045394B" w:rsidRPr="00F30229" w:rsidTr="0040299B">
        <w:trPr>
          <w:trHeight w:val="95"/>
          <w:tblCellSpacing w:w="0" w:type="dxa"/>
        </w:trPr>
        <w:tc>
          <w:tcPr>
            <w:tcW w:w="2124" w:type="pct"/>
            <w:vMerge w:val="restart"/>
            <w:tcBorders>
              <w:top w:val="single" w:sz="6" w:space="0" w:color="000000"/>
              <w:left w:val="single" w:sz="6" w:space="0" w:color="000000"/>
              <w:bottom w:val="single" w:sz="6" w:space="0" w:color="000000"/>
              <w:right w:val="nil"/>
            </w:tcBorders>
            <w:shd w:val="clear" w:color="auto" w:fill="DAEFC3"/>
            <w:tcMar>
              <w:top w:w="57" w:type="dxa"/>
              <w:left w:w="57" w:type="dxa"/>
              <w:bottom w:w="57" w:type="dxa"/>
              <w:right w:w="0" w:type="dxa"/>
            </w:tcMar>
            <w:hideMark/>
          </w:tcPr>
          <w:p w:rsidR="0045394B" w:rsidRPr="00AB4159" w:rsidRDefault="0045394B" w:rsidP="00AB4159">
            <w:pPr>
              <w:spacing w:before="100" w:beforeAutospacing="1" w:after="0" w:line="240" w:lineRule="auto"/>
              <w:rPr>
                <w:rFonts w:ascii="Times New Roman" w:eastAsia="Times New Roman" w:hAnsi="Times New Roman" w:cs="Times New Roman"/>
                <w:b/>
                <w:color w:val="000000"/>
                <w:lang w:eastAsia="pl-PL"/>
              </w:rPr>
            </w:pPr>
          </w:p>
          <w:p w:rsidR="0045394B" w:rsidRPr="00AB4159" w:rsidRDefault="0045394B" w:rsidP="00AB4159">
            <w:pPr>
              <w:spacing w:after="0" w:line="240" w:lineRule="auto"/>
              <w:jc w:val="center"/>
              <w:rPr>
                <w:rFonts w:ascii="Times New Roman" w:eastAsia="Times New Roman" w:hAnsi="Times New Roman" w:cs="Times New Roman"/>
                <w:b/>
                <w:lang w:eastAsia="pl-PL"/>
              </w:rPr>
            </w:pPr>
            <w:r w:rsidRPr="00AB4159">
              <w:rPr>
                <w:rFonts w:ascii="Times New Roman" w:eastAsia="Times New Roman" w:hAnsi="Times New Roman" w:cs="Times New Roman"/>
                <w:b/>
                <w:color w:val="000000"/>
                <w:lang w:eastAsia="pl-PL"/>
              </w:rPr>
              <w:t>Nazwa organizacji</w:t>
            </w:r>
          </w:p>
        </w:tc>
        <w:tc>
          <w:tcPr>
            <w:tcW w:w="2221" w:type="pct"/>
            <w:gridSpan w:val="2"/>
            <w:tcBorders>
              <w:top w:val="single" w:sz="6" w:space="0" w:color="000000"/>
              <w:left w:val="single" w:sz="6" w:space="0" w:color="000000"/>
              <w:bottom w:val="single" w:sz="6" w:space="0" w:color="000000"/>
              <w:right w:val="single" w:sz="6" w:space="0" w:color="000000"/>
            </w:tcBorders>
            <w:shd w:val="clear" w:color="auto" w:fill="DAEFC3"/>
            <w:tcMar>
              <w:top w:w="57" w:type="dxa"/>
              <w:left w:w="57" w:type="dxa"/>
              <w:bottom w:w="57" w:type="dxa"/>
              <w:right w:w="57" w:type="dxa"/>
            </w:tcMar>
            <w:hideMark/>
          </w:tcPr>
          <w:p w:rsidR="0045394B" w:rsidRPr="00AB4159" w:rsidRDefault="0045394B" w:rsidP="00AB4159">
            <w:pPr>
              <w:spacing w:after="0" w:line="240" w:lineRule="auto"/>
              <w:jc w:val="center"/>
              <w:rPr>
                <w:rFonts w:ascii="Times New Roman" w:eastAsia="Times New Roman" w:hAnsi="Times New Roman" w:cs="Times New Roman"/>
                <w:b/>
                <w:lang w:eastAsia="pl-PL"/>
              </w:rPr>
            </w:pPr>
            <w:r w:rsidRPr="00AB4159">
              <w:rPr>
                <w:rFonts w:ascii="Times New Roman" w:eastAsia="Times New Roman" w:hAnsi="Times New Roman" w:cs="Times New Roman"/>
                <w:b/>
                <w:color w:val="000000"/>
                <w:lang w:eastAsia="pl-PL"/>
              </w:rPr>
              <w:t>Wysokość środków finansowych (zł)</w:t>
            </w:r>
          </w:p>
        </w:tc>
        <w:tc>
          <w:tcPr>
            <w:tcW w:w="655" w:type="pct"/>
            <w:vMerge w:val="restart"/>
            <w:tcBorders>
              <w:top w:val="single" w:sz="6" w:space="0" w:color="000000"/>
              <w:left w:val="single" w:sz="6" w:space="0" w:color="000000"/>
              <w:right w:val="single" w:sz="6" w:space="0" w:color="000000"/>
            </w:tcBorders>
            <w:shd w:val="clear" w:color="auto" w:fill="DAEFC3"/>
          </w:tcPr>
          <w:p w:rsidR="0045394B" w:rsidRPr="0045394B" w:rsidRDefault="0045394B" w:rsidP="00AB4159">
            <w:pPr>
              <w:spacing w:after="0" w:line="240" w:lineRule="auto"/>
              <w:jc w:val="center"/>
              <w:rPr>
                <w:rFonts w:ascii="Times New Roman" w:eastAsia="Times New Roman" w:hAnsi="Times New Roman" w:cs="Times New Roman"/>
                <w:b/>
                <w:color w:val="000000"/>
                <w:sz w:val="16"/>
                <w:szCs w:val="16"/>
                <w:lang w:eastAsia="pl-PL"/>
              </w:rPr>
            </w:pPr>
            <w:r w:rsidRPr="0045394B">
              <w:rPr>
                <w:rFonts w:ascii="Times New Roman" w:eastAsia="Times New Roman" w:hAnsi="Times New Roman" w:cs="Times New Roman"/>
                <w:b/>
                <w:color w:val="000000"/>
                <w:sz w:val="16"/>
                <w:szCs w:val="16"/>
                <w:lang w:eastAsia="pl-PL"/>
              </w:rPr>
              <w:t xml:space="preserve">Wysokość dotacji do </w:t>
            </w:r>
            <w:r>
              <w:rPr>
                <w:rFonts w:ascii="Times New Roman" w:eastAsia="Times New Roman" w:hAnsi="Times New Roman" w:cs="Times New Roman"/>
                <w:b/>
                <w:color w:val="000000"/>
                <w:sz w:val="16"/>
                <w:szCs w:val="16"/>
                <w:lang w:eastAsia="pl-PL"/>
              </w:rPr>
              <w:t>wnioskowanych środków %</w:t>
            </w:r>
          </w:p>
        </w:tc>
      </w:tr>
      <w:tr w:rsidR="0045394B" w:rsidRPr="00F30229" w:rsidTr="0040299B">
        <w:trPr>
          <w:trHeight w:val="212"/>
          <w:tblCellSpacing w:w="0" w:type="dxa"/>
        </w:trPr>
        <w:tc>
          <w:tcPr>
            <w:tcW w:w="2124" w:type="pct"/>
            <w:vMerge/>
            <w:tcBorders>
              <w:top w:val="single" w:sz="6" w:space="0" w:color="000000"/>
              <w:left w:val="single" w:sz="6" w:space="0" w:color="000000"/>
              <w:bottom w:val="single" w:sz="6" w:space="0" w:color="000000"/>
              <w:right w:val="nil"/>
            </w:tcBorders>
            <w:shd w:val="clear" w:color="auto" w:fill="DAEFC3"/>
            <w:vAlign w:val="center"/>
            <w:hideMark/>
          </w:tcPr>
          <w:p w:rsidR="0045394B" w:rsidRPr="00AB4159" w:rsidRDefault="0045394B" w:rsidP="00AB4159">
            <w:pPr>
              <w:spacing w:after="0" w:line="240" w:lineRule="auto"/>
              <w:rPr>
                <w:rFonts w:ascii="Times New Roman" w:eastAsia="Times New Roman" w:hAnsi="Times New Roman" w:cs="Times New Roman"/>
                <w:b/>
                <w:lang w:eastAsia="pl-PL"/>
              </w:rPr>
            </w:pPr>
          </w:p>
        </w:tc>
        <w:tc>
          <w:tcPr>
            <w:tcW w:w="822" w:type="pct"/>
            <w:tcBorders>
              <w:top w:val="nil"/>
              <w:left w:val="single" w:sz="6" w:space="0" w:color="000000"/>
              <w:bottom w:val="single" w:sz="6" w:space="0" w:color="000000"/>
              <w:right w:val="nil"/>
            </w:tcBorders>
            <w:shd w:val="clear" w:color="auto" w:fill="DAEFC3"/>
            <w:tcMar>
              <w:top w:w="0" w:type="dxa"/>
              <w:left w:w="57" w:type="dxa"/>
              <w:bottom w:w="57" w:type="dxa"/>
              <w:right w:w="0" w:type="dxa"/>
            </w:tcMar>
            <w:hideMark/>
          </w:tcPr>
          <w:p w:rsidR="0045394B" w:rsidRPr="00AB4159" w:rsidRDefault="0045394B" w:rsidP="00AB4159">
            <w:pPr>
              <w:spacing w:after="0" w:line="240" w:lineRule="auto"/>
              <w:jc w:val="center"/>
              <w:rPr>
                <w:rFonts w:ascii="Times New Roman" w:eastAsia="Times New Roman" w:hAnsi="Times New Roman" w:cs="Times New Roman"/>
                <w:b/>
                <w:lang w:eastAsia="pl-PL"/>
              </w:rPr>
            </w:pPr>
            <w:r w:rsidRPr="00AB4159">
              <w:rPr>
                <w:rFonts w:ascii="Times New Roman" w:eastAsia="Times New Roman" w:hAnsi="Times New Roman" w:cs="Times New Roman"/>
                <w:b/>
                <w:color w:val="000000"/>
                <w:lang w:eastAsia="pl-PL"/>
              </w:rPr>
              <w:t xml:space="preserve">Wnioskowana </w:t>
            </w:r>
          </w:p>
        </w:tc>
        <w:tc>
          <w:tcPr>
            <w:tcW w:w="1399" w:type="pct"/>
            <w:tcBorders>
              <w:top w:val="nil"/>
              <w:left w:val="single" w:sz="6" w:space="0" w:color="000000"/>
              <w:bottom w:val="single" w:sz="6" w:space="0" w:color="000000"/>
              <w:right w:val="single" w:sz="6" w:space="0" w:color="000000"/>
            </w:tcBorders>
            <w:shd w:val="clear" w:color="auto" w:fill="DAEFC3"/>
            <w:tcMar>
              <w:top w:w="0" w:type="dxa"/>
              <w:left w:w="57" w:type="dxa"/>
              <w:bottom w:w="57" w:type="dxa"/>
              <w:right w:w="0" w:type="dxa"/>
            </w:tcMar>
            <w:hideMark/>
          </w:tcPr>
          <w:p w:rsidR="0045394B" w:rsidRPr="00AB4159" w:rsidRDefault="0045394B" w:rsidP="00AB4159">
            <w:pPr>
              <w:spacing w:after="0" w:line="240" w:lineRule="auto"/>
              <w:jc w:val="center"/>
              <w:rPr>
                <w:rFonts w:ascii="Times New Roman" w:eastAsia="Times New Roman" w:hAnsi="Times New Roman" w:cs="Times New Roman"/>
                <w:b/>
                <w:lang w:eastAsia="pl-PL"/>
              </w:rPr>
            </w:pPr>
            <w:r w:rsidRPr="00AB4159">
              <w:rPr>
                <w:rFonts w:ascii="Times New Roman" w:eastAsia="Times New Roman" w:hAnsi="Times New Roman" w:cs="Times New Roman"/>
                <w:b/>
                <w:color w:val="000000"/>
                <w:lang w:eastAsia="pl-PL"/>
              </w:rPr>
              <w:t>Przyznana dotacja</w:t>
            </w:r>
          </w:p>
        </w:tc>
        <w:tc>
          <w:tcPr>
            <w:tcW w:w="655" w:type="pct"/>
            <w:vMerge/>
            <w:tcBorders>
              <w:left w:val="single" w:sz="6" w:space="0" w:color="000000"/>
              <w:bottom w:val="single" w:sz="6" w:space="0" w:color="000000"/>
              <w:right w:val="single" w:sz="6" w:space="0" w:color="000000"/>
            </w:tcBorders>
            <w:shd w:val="clear" w:color="auto" w:fill="DAEFC3"/>
          </w:tcPr>
          <w:p w:rsidR="0045394B" w:rsidRPr="00AB4159" w:rsidRDefault="0045394B" w:rsidP="00AB4159">
            <w:pPr>
              <w:spacing w:after="0" w:line="240" w:lineRule="auto"/>
              <w:jc w:val="center"/>
              <w:rPr>
                <w:rFonts w:ascii="Times New Roman" w:eastAsia="Times New Roman" w:hAnsi="Times New Roman" w:cs="Times New Roman"/>
                <w:b/>
                <w:color w:val="000000"/>
                <w:lang w:eastAsia="pl-PL"/>
              </w:rPr>
            </w:pPr>
          </w:p>
        </w:tc>
      </w:tr>
      <w:tr w:rsidR="0045394B" w:rsidRPr="00F30229" w:rsidTr="0045394B">
        <w:trPr>
          <w:tblCellSpacing w:w="0" w:type="dxa"/>
        </w:trPr>
        <w:tc>
          <w:tcPr>
            <w:tcW w:w="2124"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45394B" w:rsidRPr="004239CB" w:rsidRDefault="0045394B" w:rsidP="00AB4159">
            <w:pPr>
              <w:spacing w:before="100" w:beforeAutospacing="1" w:after="0" w:line="240" w:lineRule="auto"/>
              <w:rPr>
                <w:rFonts w:ascii="Times New Roman" w:eastAsia="Times New Roman" w:hAnsi="Times New Roman" w:cs="Times New Roman"/>
                <w:lang w:eastAsia="pl-PL"/>
              </w:rPr>
            </w:pPr>
            <w:r w:rsidRPr="004239CB">
              <w:rPr>
                <w:rFonts w:ascii="Times New Roman" w:eastAsia="Times New Roman" w:hAnsi="Times New Roman" w:cs="Times New Roman"/>
                <w:color w:val="000000"/>
                <w:lang w:eastAsia="pl-PL"/>
              </w:rPr>
              <w:t>KS Victoria Osielsko</w:t>
            </w:r>
          </w:p>
        </w:tc>
        <w:tc>
          <w:tcPr>
            <w:tcW w:w="82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45394B" w:rsidRPr="004239CB" w:rsidRDefault="0045394B" w:rsidP="00AB4159">
            <w:pPr>
              <w:spacing w:before="100" w:beforeAutospacing="1" w:after="0" w:line="240" w:lineRule="auto"/>
              <w:jc w:val="center"/>
              <w:rPr>
                <w:rFonts w:ascii="Times New Roman" w:eastAsia="Times New Roman" w:hAnsi="Times New Roman" w:cs="Times New Roman"/>
                <w:lang w:eastAsia="pl-PL"/>
              </w:rPr>
            </w:pPr>
            <w:r w:rsidRPr="004239CB">
              <w:rPr>
                <w:rFonts w:ascii="Times New Roman" w:eastAsia="Times New Roman" w:hAnsi="Times New Roman" w:cs="Times New Roman"/>
                <w:color w:val="000000"/>
                <w:lang w:eastAsia="pl-PL"/>
              </w:rPr>
              <w:t>13 400</w:t>
            </w:r>
          </w:p>
        </w:tc>
        <w:tc>
          <w:tcPr>
            <w:tcW w:w="1399"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45394B" w:rsidRPr="004239CB" w:rsidRDefault="0045394B" w:rsidP="00AB4159">
            <w:pPr>
              <w:spacing w:before="100" w:beforeAutospacing="1" w:after="0" w:line="240" w:lineRule="auto"/>
              <w:jc w:val="center"/>
              <w:rPr>
                <w:rFonts w:ascii="Times New Roman" w:eastAsia="Times New Roman" w:hAnsi="Times New Roman" w:cs="Times New Roman"/>
                <w:lang w:eastAsia="pl-PL"/>
              </w:rPr>
            </w:pPr>
            <w:r w:rsidRPr="004239CB">
              <w:rPr>
                <w:rFonts w:ascii="Times New Roman" w:eastAsia="Times New Roman" w:hAnsi="Times New Roman" w:cs="Times New Roman"/>
                <w:lang w:eastAsia="pl-PL"/>
              </w:rPr>
              <w:t>10 720</w:t>
            </w:r>
          </w:p>
        </w:tc>
        <w:tc>
          <w:tcPr>
            <w:tcW w:w="655" w:type="pct"/>
            <w:tcBorders>
              <w:top w:val="single" w:sz="6" w:space="0" w:color="000000"/>
              <w:left w:val="single" w:sz="6" w:space="0" w:color="000000"/>
              <w:bottom w:val="single" w:sz="6" w:space="0" w:color="000000"/>
              <w:right w:val="single" w:sz="6" w:space="0" w:color="000000"/>
            </w:tcBorders>
          </w:tcPr>
          <w:p w:rsidR="0045394B" w:rsidRPr="004239CB" w:rsidRDefault="0045394B" w:rsidP="00AB4159">
            <w:pPr>
              <w:spacing w:before="100" w:beforeAutospacing="1"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80%</w:t>
            </w:r>
          </w:p>
        </w:tc>
      </w:tr>
      <w:tr w:rsidR="0045394B" w:rsidRPr="00F30229" w:rsidTr="0045394B">
        <w:trPr>
          <w:tblCellSpacing w:w="0" w:type="dxa"/>
        </w:trPr>
        <w:tc>
          <w:tcPr>
            <w:tcW w:w="2124"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45394B" w:rsidRPr="004239CB" w:rsidRDefault="0045394B" w:rsidP="00AB4159">
            <w:pPr>
              <w:spacing w:before="100" w:beforeAutospacing="1" w:after="0" w:line="240" w:lineRule="auto"/>
              <w:rPr>
                <w:rFonts w:ascii="Times New Roman" w:eastAsia="Times New Roman" w:hAnsi="Times New Roman" w:cs="Times New Roman"/>
                <w:lang w:eastAsia="pl-PL"/>
              </w:rPr>
            </w:pPr>
            <w:r w:rsidRPr="004239CB">
              <w:rPr>
                <w:rFonts w:ascii="Times New Roman" w:eastAsia="Times New Roman" w:hAnsi="Times New Roman" w:cs="Times New Roman"/>
                <w:color w:val="000000"/>
                <w:lang w:eastAsia="pl-PL"/>
              </w:rPr>
              <w:t>Chorągiew Kujawsko- Pomorska ZHP</w:t>
            </w:r>
          </w:p>
        </w:tc>
        <w:tc>
          <w:tcPr>
            <w:tcW w:w="82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45394B" w:rsidRPr="004239CB" w:rsidRDefault="0045394B" w:rsidP="00AB4159">
            <w:pPr>
              <w:spacing w:before="100" w:beforeAutospacing="1" w:after="0" w:line="240" w:lineRule="auto"/>
              <w:jc w:val="center"/>
              <w:rPr>
                <w:rFonts w:ascii="Times New Roman" w:eastAsia="Times New Roman" w:hAnsi="Times New Roman" w:cs="Times New Roman"/>
                <w:lang w:eastAsia="pl-PL"/>
              </w:rPr>
            </w:pPr>
            <w:r w:rsidRPr="004239CB">
              <w:rPr>
                <w:rFonts w:ascii="Times New Roman" w:eastAsia="Times New Roman" w:hAnsi="Times New Roman" w:cs="Times New Roman"/>
                <w:color w:val="000000"/>
                <w:lang w:eastAsia="pl-PL"/>
              </w:rPr>
              <w:t>13 200</w:t>
            </w:r>
          </w:p>
        </w:tc>
        <w:tc>
          <w:tcPr>
            <w:tcW w:w="1399"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45394B" w:rsidRPr="004239CB" w:rsidRDefault="0045394B" w:rsidP="00AB4159">
            <w:pPr>
              <w:spacing w:before="100" w:beforeAutospacing="1" w:after="0" w:line="240" w:lineRule="auto"/>
              <w:jc w:val="center"/>
              <w:rPr>
                <w:rFonts w:ascii="Times New Roman" w:eastAsia="Times New Roman" w:hAnsi="Times New Roman" w:cs="Times New Roman"/>
                <w:lang w:eastAsia="pl-PL"/>
              </w:rPr>
            </w:pPr>
            <w:r w:rsidRPr="004239CB">
              <w:rPr>
                <w:rFonts w:ascii="Times New Roman" w:eastAsia="Times New Roman" w:hAnsi="Times New Roman" w:cs="Times New Roman"/>
                <w:lang w:eastAsia="pl-PL"/>
              </w:rPr>
              <w:t>11 880</w:t>
            </w:r>
          </w:p>
        </w:tc>
        <w:tc>
          <w:tcPr>
            <w:tcW w:w="655" w:type="pct"/>
            <w:tcBorders>
              <w:top w:val="single" w:sz="6" w:space="0" w:color="000000"/>
              <w:left w:val="single" w:sz="6" w:space="0" w:color="000000"/>
              <w:bottom w:val="single" w:sz="6" w:space="0" w:color="000000"/>
              <w:right w:val="single" w:sz="6" w:space="0" w:color="000000"/>
            </w:tcBorders>
          </w:tcPr>
          <w:p w:rsidR="0045394B" w:rsidRPr="004239CB" w:rsidRDefault="0045394B" w:rsidP="00AB4159">
            <w:pPr>
              <w:spacing w:before="100" w:beforeAutospacing="1"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90%</w:t>
            </w:r>
          </w:p>
        </w:tc>
      </w:tr>
      <w:tr w:rsidR="0045394B" w:rsidRPr="00F30229" w:rsidTr="0045394B">
        <w:trPr>
          <w:tblCellSpacing w:w="0" w:type="dxa"/>
        </w:trPr>
        <w:tc>
          <w:tcPr>
            <w:tcW w:w="2124"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45394B" w:rsidRPr="004239CB" w:rsidRDefault="0045394B" w:rsidP="00AB4159">
            <w:pPr>
              <w:spacing w:before="100" w:beforeAutospacing="1" w:after="0" w:line="240" w:lineRule="auto"/>
              <w:rPr>
                <w:rFonts w:ascii="Times New Roman" w:eastAsia="Times New Roman" w:hAnsi="Times New Roman" w:cs="Times New Roman"/>
                <w:lang w:eastAsia="pl-PL"/>
              </w:rPr>
            </w:pPr>
            <w:r w:rsidRPr="004239CB">
              <w:rPr>
                <w:rFonts w:ascii="Times New Roman" w:eastAsia="Times New Roman" w:hAnsi="Times New Roman" w:cs="Times New Roman"/>
                <w:lang w:eastAsia="pl-PL"/>
              </w:rPr>
              <w:t xml:space="preserve">Fundacja PROFILAKTYKA, Bydgoszcz </w:t>
            </w:r>
          </w:p>
        </w:tc>
        <w:tc>
          <w:tcPr>
            <w:tcW w:w="82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45394B" w:rsidRPr="004239CB" w:rsidRDefault="0045394B" w:rsidP="00AB4159">
            <w:pPr>
              <w:spacing w:before="100" w:beforeAutospacing="1" w:after="0" w:line="240" w:lineRule="auto"/>
              <w:jc w:val="center"/>
              <w:rPr>
                <w:rFonts w:ascii="Times New Roman" w:eastAsia="Times New Roman" w:hAnsi="Times New Roman" w:cs="Times New Roman"/>
                <w:lang w:eastAsia="pl-PL"/>
              </w:rPr>
            </w:pPr>
            <w:r w:rsidRPr="004239CB">
              <w:rPr>
                <w:rFonts w:ascii="Times New Roman" w:eastAsia="Times New Roman" w:hAnsi="Times New Roman" w:cs="Times New Roman"/>
                <w:lang w:eastAsia="pl-PL"/>
              </w:rPr>
              <w:t>15 000</w:t>
            </w:r>
          </w:p>
        </w:tc>
        <w:tc>
          <w:tcPr>
            <w:tcW w:w="1399"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45394B" w:rsidRPr="004239CB" w:rsidRDefault="0045394B" w:rsidP="00AB4159">
            <w:pPr>
              <w:spacing w:before="100" w:beforeAutospacing="1" w:after="0" w:line="240" w:lineRule="auto"/>
              <w:jc w:val="center"/>
              <w:rPr>
                <w:rFonts w:ascii="Times New Roman" w:eastAsia="Times New Roman" w:hAnsi="Times New Roman" w:cs="Times New Roman"/>
                <w:lang w:eastAsia="pl-PL"/>
              </w:rPr>
            </w:pPr>
            <w:r w:rsidRPr="004239CB">
              <w:rPr>
                <w:rFonts w:ascii="Times New Roman" w:eastAsia="Times New Roman" w:hAnsi="Times New Roman" w:cs="Times New Roman"/>
                <w:lang w:eastAsia="pl-PL"/>
              </w:rPr>
              <w:t xml:space="preserve"> 7 400</w:t>
            </w:r>
          </w:p>
        </w:tc>
        <w:tc>
          <w:tcPr>
            <w:tcW w:w="655" w:type="pct"/>
            <w:tcBorders>
              <w:top w:val="single" w:sz="6" w:space="0" w:color="000000"/>
              <w:left w:val="single" w:sz="6" w:space="0" w:color="000000"/>
              <w:bottom w:val="single" w:sz="6" w:space="0" w:color="000000"/>
              <w:right w:val="single" w:sz="6" w:space="0" w:color="000000"/>
            </w:tcBorders>
          </w:tcPr>
          <w:p w:rsidR="0045394B" w:rsidRPr="004239CB" w:rsidRDefault="0045394B" w:rsidP="00AB4159">
            <w:pPr>
              <w:spacing w:before="100" w:beforeAutospacing="1"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49,33%</w:t>
            </w:r>
          </w:p>
        </w:tc>
      </w:tr>
      <w:tr w:rsidR="0045394B" w:rsidRPr="00F30229" w:rsidTr="0045394B">
        <w:trPr>
          <w:trHeight w:val="167"/>
          <w:tblCellSpacing w:w="0" w:type="dxa"/>
        </w:trPr>
        <w:tc>
          <w:tcPr>
            <w:tcW w:w="2124" w:type="pct"/>
            <w:tcBorders>
              <w:top w:val="single" w:sz="6" w:space="0" w:color="000000"/>
              <w:left w:val="single" w:sz="6" w:space="0" w:color="000000"/>
              <w:bottom w:val="single" w:sz="8" w:space="0" w:color="auto"/>
              <w:right w:val="single" w:sz="6" w:space="0" w:color="000000"/>
            </w:tcBorders>
            <w:tcMar>
              <w:top w:w="57" w:type="dxa"/>
              <w:left w:w="57" w:type="dxa"/>
              <w:bottom w:w="57" w:type="dxa"/>
              <w:right w:w="57" w:type="dxa"/>
            </w:tcMar>
          </w:tcPr>
          <w:p w:rsidR="0045394B" w:rsidRPr="005D218D" w:rsidRDefault="0045394B" w:rsidP="00AB4159">
            <w:pPr>
              <w:spacing w:after="0" w:line="240" w:lineRule="auto"/>
              <w:jc w:val="right"/>
              <w:rPr>
                <w:rFonts w:ascii="Times New Roman" w:eastAsia="Times New Roman" w:hAnsi="Times New Roman" w:cs="Times New Roman"/>
                <w:b/>
                <w:lang w:eastAsia="pl-PL"/>
              </w:rPr>
            </w:pPr>
            <w:r w:rsidRPr="005D218D">
              <w:rPr>
                <w:rFonts w:ascii="Times New Roman" w:eastAsia="Times New Roman" w:hAnsi="Times New Roman" w:cs="Times New Roman"/>
                <w:b/>
                <w:lang w:eastAsia="pl-PL"/>
              </w:rPr>
              <w:t>Razem:</w:t>
            </w:r>
          </w:p>
        </w:tc>
        <w:tc>
          <w:tcPr>
            <w:tcW w:w="822" w:type="pct"/>
            <w:tcBorders>
              <w:top w:val="single" w:sz="6" w:space="0" w:color="000000"/>
              <w:left w:val="single" w:sz="6" w:space="0" w:color="000000"/>
              <w:bottom w:val="single" w:sz="8" w:space="0" w:color="auto"/>
              <w:right w:val="single" w:sz="6" w:space="0" w:color="000000"/>
            </w:tcBorders>
            <w:tcMar>
              <w:top w:w="57" w:type="dxa"/>
              <w:left w:w="57" w:type="dxa"/>
              <w:bottom w:w="57" w:type="dxa"/>
              <w:right w:w="57" w:type="dxa"/>
            </w:tcMar>
          </w:tcPr>
          <w:p w:rsidR="0045394B" w:rsidRPr="005D218D" w:rsidRDefault="0045394B" w:rsidP="00AB4159">
            <w:pPr>
              <w:spacing w:after="0" w:line="240" w:lineRule="auto"/>
              <w:jc w:val="center"/>
              <w:rPr>
                <w:rFonts w:ascii="Times New Roman" w:eastAsia="Times New Roman" w:hAnsi="Times New Roman" w:cs="Times New Roman"/>
                <w:b/>
                <w:lang w:eastAsia="pl-PL"/>
              </w:rPr>
            </w:pPr>
            <w:r w:rsidRPr="005D218D">
              <w:rPr>
                <w:rFonts w:ascii="Times New Roman" w:eastAsia="Times New Roman" w:hAnsi="Times New Roman" w:cs="Times New Roman"/>
                <w:b/>
                <w:lang w:eastAsia="pl-PL"/>
              </w:rPr>
              <w:t>41 600</w:t>
            </w:r>
          </w:p>
        </w:tc>
        <w:tc>
          <w:tcPr>
            <w:tcW w:w="1399" w:type="pct"/>
            <w:tcBorders>
              <w:top w:val="single" w:sz="4" w:space="0" w:color="auto"/>
              <w:left w:val="single" w:sz="4" w:space="0" w:color="auto"/>
              <w:bottom w:val="single" w:sz="8" w:space="0" w:color="auto"/>
              <w:right w:val="single" w:sz="4" w:space="0" w:color="auto"/>
            </w:tcBorders>
            <w:tcMar>
              <w:top w:w="57" w:type="dxa"/>
              <w:left w:w="57" w:type="dxa"/>
              <w:bottom w:w="57" w:type="dxa"/>
              <w:right w:w="57" w:type="dxa"/>
            </w:tcMar>
          </w:tcPr>
          <w:p w:rsidR="0045394B" w:rsidRPr="005D218D" w:rsidRDefault="0045394B" w:rsidP="00AB4159">
            <w:pPr>
              <w:spacing w:after="0" w:line="240" w:lineRule="auto"/>
              <w:jc w:val="center"/>
              <w:rPr>
                <w:rFonts w:ascii="Times New Roman" w:eastAsia="Times New Roman" w:hAnsi="Times New Roman" w:cs="Times New Roman"/>
                <w:b/>
                <w:lang w:eastAsia="pl-PL"/>
              </w:rPr>
            </w:pPr>
            <w:r w:rsidRPr="005D218D">
              <w:rPr>
                <w:rFonts w:ascii="Times New Roman" w:eastAsia="Times New Roman" w:hAnsi="Times New Roman" w:cs="Times New Roman"/>
                <w:b/>
                <w:lang w:eastAsia="pl-PL"/>
              </w:rPr>
              <w:t>30 000</w:t>
            </w:r>
          </w:p>
        </w:tc>
        <w:tc>
          <w:tcPr>
            <w:tcW w:w="655" w:type="pct"/>
            <w:tcBorders>
              <w:top w:val="single" w:sz="4" w:space="0" w:color="auto"/>
              <w:left w:val="single" w:sz="4" w:space="0" w:color="auto"/>
              <w:bottom w:val="single" w:sz="8" w:space="0" w:color="auto"/>
              <w:right w:val="single" w:sz="4" w:space="0" w:color="auto"/>
            </w:tcBorders>
          </w:tcPr>
          <w:p w:rsidR="0045394B" w:rsidRPr="005D218D" w:rsidRDefault="0045394B" w:rsidP="00AB4159">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72,16%</w:t>
            </w:r>
          </w:p>
        </w:tc>
      </w:tr>
    </w:tbl>
    <w:p w:rsidR="00F30229" w:rsidRDefault="00F30229" w:rsidP="0040299B">
      <w:pPr>
        <w:spacing w:after="120" w:line="240" w:lineRule="auto"/>
        <w:ind w:left="284" w:firstLine="397"/>
        <w:rPr>
          <w:rFonts w:ascii="Times New Roman" w:eastAsia="Times New Roman" w:hAnsi="Times New Roman" w:cs="Times New Roman"/>
          <w:color w:val="000000"/>
          <w:sz w:val="20"/>
          <w:szCs w:val="20"/>
          <w:lang w:eastAsia="pl-PL"/>
        </w:rPr>
      </w:pPr>
      <w:r w:rsidRPr="00040F06">
        <w:rPr>
          <w:rFonts w:ascii="Times New Roman" w:eastAsia="Times New Roman" w:hAnsi="Times New Roman" w:cs="Times New Roman"/>
          <w:color w:val="000000"/>
          <w:sz w:val="20"/>
          <w:szCs w:val="20"/>
          <w:lang w:eastAsia="pl-PL"/>
        </w:rPr>
        <w:t>Źródło: opracowanie wł</w:t>
      </w:r>
      <w:r w:rsidR="00040F06" w:rsidRPr="00040F06">
        <w:rPr>
          <w:rFonts w:ascii="Times New Roman" w:eastAsia="Times New Roman" w:hAnsi="Times New Roman" w:cs="Times New Roman"/>
          <w:color w:val="000000"/>
          <w:sz w:val="20"/>
          <w:szCs w:val="20"/>
          <w:lang w:eastAsia="pl-PL"/>
        </w:rPr>
        <w:t xml:space="preserve">asne na podstawie danych </w:t>
      </w:r>
      <w:r w:rsidR="00F85332">
        <w:rPr>
          <w:rFonts w:ascii="Times New Roman" w:eastAsia="Times New Roman" w:hAnsi="Times New Roman" w:cs="Times New Roman"/>
          <w:color w:val="000000"/>
          <w:sz w:val="20"/>
          <w:szCs w:val="20"/>
          <w:lang w:eastAsia="pl-PL"/>
        </w:rPr>
        <w:t>UG</w:t>
      </w:r>
      <w:r w:rsidR="007462C4">
        <w:rPr>
          <w:rFonts w:ascii="Times New Roman" w:eastAsia="Times New Roman" w:hAnsi="Times New Roman" w:cs="Times New Roman"/>
          <w:color w:val="000000"/>
          <w:sz w:val="20"/>
          <w:szCs w:val="20"/>
          <w:lang w:eastAsia="pl-PL"/>
        </w:rPr>
        <w:t xml:space="preserve"> i GOPS</w:t>
      </w:r>
    </w:p>
    <w:p w:rsidR="000A4E05" w:rsidRPr="000A4E05" w:rsidRDefault="000A4E05" w:rsidP="00CB6C4F">
      <w:pPr>
        <w:pStyle w:val="Akapitzlist"/>
        <w:numPr>
          <w:ilvl w:val="0"/>
          <w:numId w:val="13"/>
        </w:numPr>
        <w:spacing w:before="60" w:after="60" w:line="22" w:lineRule="atLeast"/>
        <w:ind w:left="284" w:hanging="284"/>
        <w:jc w:val="both"/>
        <w:rPr>
          <w:rFonts w:ascii="Times New Roman" w:eastAsia="Times New Roman" w:hAnsi="Times New Roman" w:cs="Times New Roman"/>
          <w:sz w:val="24"/>
          <w:szCs w:val="24"/>
        </w:rPr>
      </w:pPr>
      <w:r w:rsidRPr="000A4E05">
        <w:rPr>
          <w:rFonts w:ascii="Times New Roman" w:eastAsia="Times New Roman" w:hAnsi="Times New Roman" w:cs="Times New Roman"/>
          <w:sz w:val="24"/>
          <w:szCs w:val="24"/>
        </w:rPr>
        <w:t>KS Victoria Osielsko - udział 15 dzieci. Obóz odbył się w Pieczyskach</w:t>
      </w:r>
      <w:r w:rsidR="007462C4">
        <w:rPr>
          <w:rFonts w:ascii="Times New Roman" w:eastAsia="Times New Roman" w:hAnsi="Times New Roman" w:cs="Times New Roman"/>
          <w:sz w:val="24"/>
          <w:szCs w:val="24"/>
        </w:rPr>
        <w:t xml:space="preserve"> i </w:t>
      </w:r>
      <w:r w:rsidRPr="000A4E05">
        <w:rPr>
          <w:rFonts w:ascii="Times New Roman" w:eastAsia="Times New Roman" w:hAnsi="Times New Roman" w:cs="Times New Roman"/>
          <w:sz w:val="24"/>
          <w:szCs w:val="24"/>
        </w:rPr>
        <w:t xml:space="preserve">miał charakter wypoczynku sportowego. </w:t>
      </w:r>
      <w:r w:rsidR="007462C4">
        <w:rPr>
          <w:rFonts w:ascii="Times New Roman" w:eastAsia="Times New Roman" w:hAnsi="Times New Roman" w:cs="Times New Roman"/>
          <w:sz w:val="24"/>
          <w:szCs w:val="24"/>
        </w:rPr>
        <w:t>R</w:t>
      </w:r>
      <w:r w:rsidRPr="000A4E05">
        <w:rPr>
          <w:rFonts w:ascii="Times New Roman" w:eastAsia="Times New Roman" w:hAnsi="Times New Roman" w:cs="Times New Roman"/>
          <w:sz w:val="24"/>
          <w:szCs w:val="24"/>
        </w:rPr>
        <w:t>ealizowane były trzy jednostki treningowe. Zajęcia sportowe miały różną formę np. gry i zabawy na macie, gra w piłkę siatkową. Dodatkowo uczestnicy obozu korzystali z kajaków</w:t>
      </w:r>
      <w:r w:rsidR="007462C4">
        <w:rPr>
          <w:rFonts w:ascii="Times New Roman" w:eastAsia="Times New Roman" w:hAnsi="Times New Roman" w:cs="Times New Roman"/>
          <w:sz w:val="24"/>
          <w:szCs w:val="24"/>
        </w:rPr>
        <w:t xml:space="preserve"> i </w:t>
      </w:r>
      <w:r w:rsidRPr="000A4E05">
        <w:rPr>
          <w:rFonts w:ascii="Times New Roman" w:eastAsia="Times New Roman" w:hAnsi="Times New Roman" w:cs="Times New Roman"/>
          <w:sz w:val="24"/>
          <w:szCs w:val="24"/>
        </w:rPr>
        <w:t>rowerów wodnych</w:t>
      </w:r>
      <w:r w:rsidR="007462C4">
        <w:rPr>
          <w:rFonts w:ascii="Times New Roman" w:eastAsia="Times New Roman" w:hAnsi="Times New Roman" w:cs="Times New Roman"/>
          <w:sz w:val="24"/>
          <w:szCs w:val="24"/>
        </w:rPr>
        <w:t>.</w:t>
      </w:r>
      <w:r w:rsidRPr="000A4E05">
        <w:rPr>
          <w:rFonts w:ascii="Times New Roman" w:eastAsia="Times New Roman" w:hAnsi="Times New Roman" w:cs="Times New Roman"/>
          <w:sz w:val="24"/>
          <w:szCs w:val="24"/>
        </w:rPr>
        <w:t xml:space="preserve"> Każdego dnia realizowany był program profilaktyczny zapobiegania uzależnieniom dzieci w przyszłości, który został </w:t>
      </w:r>
      <w:r w:rsidR="007462C4">
        <w:rPr>
          <w:rFonts w:ascii="Times New Roman" w:eastAsia="Times New Roman" w:hAnsi="Times New Roman" w:cs="Times New Roman"/>
          <w:sz w:val="24"/>
          <w:szCs w:val="24"/>
        </w:rPr>
        <w:br/>
      </w:r>
      <w:r w:rsidRPr="000A4E05">
        <w:rPr>
          <w:rFonts w:ascii="Times New Roman" w:eastAsia="Times New Roman" w:hAnsi="Times New Roman" w:cs="Times New Roman"/>
          <w:sz w:val="24"/>
          <w:szCs w:val="24"/>
        </w:rPr>
        <w:t xml:space="preserve">z ewaluowany za pomocą ankiety i samoobserwacji uczestników. </w:t>
      </w:r>
    </w:p>
    <w:p w:rsidR="000A4E05" w:rsidRPr="000A4E05" w:rsidRDefault="000A4E05" w:rsidP="00CB6C4F">
      <w:pPr>
        <w:pStyle w:val="Akapitzlist"/>
        <w:numPr>
          <w:ilvl w:val="0"/>
          <w:numId w:val="13"/>
        </w:numPr>
        <w:spacing w:before="60" w:after="60" w:line="22" w:lineRule="atLeast"/>
        <w:ind w:left="284" w:hanging="284"/>
        <w:contextualSpacing w:val="0"/>
        <w:jc w:val="both"/>
        <w:rPr>
          <w:rFonts w:ascii="Times New Roman" w:eastAsia="Times New Roman" w:hAnsi="Times New Roman" w:cs="Times New Roman"/>
          <w:sz w:val="24"/>
          <w:szCs w:val="24"/>
        </w:rPr>
      </w:pPr>
      <w:r w:rsidRPr="000A4E05">
        <w:rPr>
          <w:rFonts w:ascii="Times New Roman" w:eastAsia="Times New Roman" w:hAnsi="Times New Roman" w:cs="Times New Roman"/>
          <w:sz w:val="24"/>
          <w:szCs w:val="24"/>
        </w:rPr>
        <w:t>Chorągiew Kujawsko- Pomorska ZHP - 40 uczestników. Podczas obozu realizowane były  programy profilaktyczne: „Dobrze być sobą” oraz „Unplugged” które podlegały ewaluacji, a jej wyniki zostały dołączone do sprawozdania. Obóz zorganizowany był Bazie Harcersko-Obozowej w Marianówce koło Bystrzycy Kłodzkiej. Uczestnicy wypoczynku zwiedzili okoliczne miejscowości np. Kłodzko</w:t>
      </w:r>
      <w:r w:rsidR="00AB4159">
        <w:rPr>
          <w:rFonts w:ascii="Times New Roman" w:eastAsia="Times New Roman" w:hAnsi="Times New Roman" w:cs="Times New Roman"/>
          <w:sz w:val="24"/>
          <w:szCs w:val="24"/>
        </w:rPr>
        <w:t>,</w:t>
      </w:r>
      <w:r w:rsidRPr="000A4E05">
        <w:rPr>
          <w:rFonts w:ascii="Times New Roman" w:eastAsia="Times New Roman" w:hAnsi="Times New Roman" w:cs="Times New Roman"/>
          <w:sz w:val="24"/>
          <w:szCs w:val="24"/>
        </w:rPr>
        <w:t xml:space="preserve"> </w:t>
      </w:r>
      <w:r w:rsidR="00AB4159">
        <w:rPr>
          <w:rFonts w:ascii="Times New Roman" w:eastAsia="Times New Roman" w:hAnsi="Times New Roman" w:cs="Times New Roman"/>
          <w:sz w:val="24"/>
          <w:szCs w:val="24"/>
        </w:rPr>
        <w:t xml:space="preserve">a także </w:t>
      </w:r>
      <w:r w:rsidRPr="000A4E05">
        <w:rPr>
          <w:rFonts w:ascii="Times New Roman" w:eastAsia="Times New Roman" w:hAnsi="Times New Roman" w:cs="Times New Roman"/>
          <w:sz w:val="24"/>
          <w:szCs w:val="24"/>
        </w:rPr>
        <w:t>Złot</w:t>
      </w:r>
      <w:r w:rsidR="00AB4159">
        <w:rPr>
          <w:rFonts w:ascii="Times New Roman" w:eastAsia="Times New Roman" w:hAnsi="Times New Roman" w:cs="Times New Roman"/>
          <w:sz w:val="24"/>
          <w:szCs w:val="24"/>
        </w:rPr>
        <w:t>y</w:t>
      </w:r>
      <w:r w:rsidRPr="000A4E05">
        <w:rPr>
          <w:rFonts w:ascii="Times New Roman" w:eastAsia="Times New Roman" w:hAnsi="Times New Roman" w:cs="Times New Roman"/>
          <w:sz w:val="24"/>
          <w:szCs w:val="24"/>
        </w:rPr>
        <w:t xml:space="preserve"> Stok</w:t>
      </w:r>
      <w:r w:rsidR="00AB4159">
        <w:rPr>
          <w:rFonts w:ascii="Times New Roman" w:eastAsia="Times New Roman" w:hAnsi="Times New Roman" w:cs="Times New Roman"/>
          <w:sz w:val="24"/>
          <w:szCs w:val="24"/>
        </w:rPr>
        <w:t xml:space="preserve"> i</w:t>
      </w:r>
      <w:r w:rsidRPr="000A4E05">
        <w:rPr>
          <w:rFonts w:ascii="Times New Roman" w:eastAsia="Times New Roman" w:hAnsi="Times New Roman" w:cs="Times New Roman"/>
          <w:sz w:val="24"/>
          <w:szCs w:val="24"/>
        </w:rPr>
        <w:t xml:space="preserve"> Błędne Skały. </w:t>
      </w:r>
    </w:p>
    <w:p w:rsidR="00C825D9" w:rsidRDefault="00AB4159" w:rsidP="00CB6C4F">
      <w:pPr>
        <w:pStyle w:val="Akapitzlist"/>
        <w:numPr>
          <w:ilvl w:val="0"/>
          <w:numId w:val="14"/>
        </w:numPr>
        <w:spacing w:before="60" w:after="60" w:line="22" w:lineRule="atLeast"/>
        <w:ind w:left="284" w:hanging="284"/>
        <w:contextualSpacing w:val="0"/>
        <w:jc w:val="both"/>
        <w:rPr>
          <w:rFonts w:ascii="Times New Roman" w:eastAsia="Times New Roman" w:hAnsi="Times New Roman" w:cs="Times New Roman"/>
          <w:sz w:val="24"/>
          <w:szCs w:val="24"/>
          <w:lang w:eastAsia="pl-PL"/>
        </w:rPr>
      </w:pPr>
      <w:r w:rsidRPr="00AB4159">
        <w:rPr>
          <w:rFonts w:ascii="Times New Roman" w:eastAsia="Times New Roman" w:hAnsi="Times New Roman" w:cs="Times New Roman"/>
          <w:sz w:val="24"/>
          <w:szCs w:val="24"/>
        </w:rPr>
        <w:t>Fundacja PROFILAKTYKA, Bydgoszcz - w</w:t>
      </w:r>
      <w:r w:rsidR="000A4E05" w:rsidRPr="00AB4159">
        <w:rPr>
          <w:rFonts w:ascii="Times New Roman" w:eastAsia="Times New Roman" w:hAnsi="Times New Roman" w:cs="Times New Roman"/>
          <w:sz w:val="24"/>
          <w:szCs w:val="24"/>
        </w:rPr>
        <w:t xml:space="preserve"> warsztatach wzięło udział 44 dzieci. Odbywały się </w:t>
      </w:r>
      <w:r w:rsidR="007462C4">
        <w:rPr>
          <w:rFonts w:ascii="Times New Roman" w:eastAsia="Times New Roman" w:hAnsi="Times New Roman" w:cs="Times New Roman"/>
          <w:sz w:val="24"/>
          <w:szCs w:val="24"/>
        </w:rPr>
        <w:t>w</w:t>
      </w:r>
      <w:r w:rsidR="000A4E05" w:rsidRPr="00AB4159">
        <w:rPr>
          <w:rFonts w:ascii="Times New Roman" w:eastAsia="Times New Roman" w:hAnsi="Times New Roman" w:cs="Times New Roman"/>
          <w:sz w:val="24"/>
          <w:szCs w:val="24"/>
        </w:rPr>
        <w:t xml:space="preserve"> świetlicach na terenie gminy Osielsko. Podczas warsztatów każdego dnia realizowany był program profilaktyczny oraz zajęcia taneczne, plastyczne i ruchowe. Warsztaty przeznaczone były dla różnych grup wiekowych dzieci.</w:t>
      </w:r>
    </w:p>
    <w:p w:rsidR="00CB6C4F" w:rsidRDefault="00CB6C4F" w:rsidP="00CB6C4F">
      <w:pPr>
        <w:spacing w:before="60" w:after="60" w:line="22" w:lineRule="atLeast"/>
        <w:ind w:firstLine="284"/>
        <w:jc w:val="both"/>
        <w:rPr>
          <w:rFonts w:ascii="Times New Roman" w:eastAsia="Times New Roman" w:hAnsi="Times New Roman" w:cs="Times New Roman"/>
          <w:sz w:val="24"/>
          <w:szCs w:val="24"/>
          <w:lang w:eastAsia="pl-PL"/>
        </w:rPr>
      </w:pPr>
      <w:r w:rsidRPr="00CB6C4F">
        <w:rPr>
          <w:rFonts w:ascii="Times New Roman" w:eastAsia="Times New Roman" w:hAnsi="Times New Roman" w:cs="Times New Roman"/>
          <w:sz w:val="24"/>
          <w:szCs w:val="24"/>
          <w:lang w:eastAsia="pl-PL"/>
        </w:rPr>
        <w:t>Obsługę merytoryczną konkursu na dofinansowanie realizacji w 2023 roku zadań publicznych z zakresu zdrowia publicznego zapewniali pracownicy GOPS.</w:t>
      </w:r>
    </w:p>
    <w:p w:rsidR="00F30229" w:rsidRPr="00B842B4" w:rsidRDefault="00F30229" w:rsidP="00B842B4">
      <w:pPr>
        <w:pStyle w:val="Akapitzlist"/>
        <w:numPr>
          <w:ilvl w:val="0"/>
          <w:numId w:val="12"/>
        </w:numPr>
        <w:spacing w:after="120"/>
        <w:ind w:left="284" w:hanging="284"/>
        <w:rPr>
          <w:rFonts w:ascii="Times New Roman" w:eastAsia="Times New Roman" w:hAnsi="Times New Roman" w:cs="Times New Roman"/>
          <w:color w:val="000000"/>
          <w:sz w:val="24"/>
          <w:szCs w:val="24"/>
          <w:u w:val="single"/>
          <w:lang w:eastAsia="pl-PL"/>
        </w:rPr>
      </w:pPr>
      <w:r w:rsidRPr="00B842B4">
        <w:rPr>
          <w:rFonts w:ascii="Times New Roman" w:eastAsia="Times New Roman" w:hAnsi="Times New Roman" w:cs="Times New Roman"/>
          <w:color w:val="000000"/>
          <w:sz w:val="24"/>
          <w:szCs w:val="24"/>
          <w:u w:val="single"/>
          <w:lang w:eastAsia="pl-PL"/>
        </w:rPr>
        <w:lastRenderedPageBreak/>
        <w:t>W 202</w:t>
      </w:r>
      <w:r w:rsidR="00040F06" w:rsidRPr="00B842B4">
        <w:rPr>
          <w:rFonts w:ascii="Times New Roman" w:eastAsia="Times New Roman" w:hAnsi="Times New Roman" w:cs="Times New Roman"/>
          <w:color w:val="000000"/>
          <w:sz w:val="24"/>
          <w:szCs w:val="24"/>
          <w:u w:val="single"/>
          <w:lang w:eastAsia="pl-PL"/>
        </w:rPr>
        <w:t>3</w:t>
      </w:r>
      <w:r w:rsidRPr="00B842B4">
        <w:rPr>
          <w:rFonts w:ascii="Times New Roman" w:eastAsia="Times New Roman" w:hAnsi="Times New Roman" w:cs="Times New Roman"/>
          <w:color w:val="000000"/>
          <w:sz w:val="24"/>
          <w:szCs w:val="24"/>
          <w:u w:val="single"/>
          <w:lang w:eastAsia="pl-PL"/>
        </w:rPr>
        <w:t xml:space="preserve"> r</w:t>
      </w:r>
      <w:r w:rsidR="00040F06" w:rsidRPr="00B842B4">
        <w:rPr>
          <w:rFonts w:ascii="Times New Roman" w:eastAsia="Times New Roman" w:hAnsi="Times New Roman" w:cs="Times New Roman"/>
          <w:color w:val="000000"/>
          <w:sz w:val="24"/>
          <w:szCs w:val="24"/>
          <w:u w:val="single"/>
          <w:lang w:eastAsia="pl-PL"/>
        </w:rPr>
        <w:t xml:space="preserve">oku </w:t>
      </w:r>
      <w:r w:rsidRPr="00B842B4">
        <w:rPr>
          <w:rFonts w:ascii="Times New Roman" w:eastAsia="Times New Roman" w:hAnsi="Times New Roman" w:cs="Times New Roman"/>
          <w:color w:val="000000"/>
          <w:sz w:val="24"/>
          <w:szCs w:val="24"/>
          <w:u w:val="single"/>
          <w:lang w:eastAsia="pl-PL"/>
        </w:rPr>
        <w:t xml:space="preserve">złożono </w:t>
      </w:r>
      <w:r w:rsidR="00040F06" w:rsidRPr="00B842B4">
        <w:rPr>
          <w:rFonts w:ascii="Times New Roman" w:eastAsia="Times New Roman" w:hAnsi="Times New Roman" w:cs="Times New Roman"/>
          <w:color w:val="000000"/>
          <w:sz w:val="24"/>
          <w:szCs w:val="24"/>
          <w:u w:val="single"/>
          <w:lang w:eastAsia="pl-PL"/>
        </w:rPr>
        <w:t xml:space="preserve">trzy </w:t>
      </w:r>
      <w:r w:rsidRPr="00B842B4">
        <w:rPr>
          <w:rFonts w:ascii="Times New Roman" w:eastAsia="Times New Roman" w:hAnsi="Times New Roman" w:cs="Times New Roman"/>
          <w:color w:val="000000"/>
          <w:sz w:val="24"/>
          <w:szCs w:val="24"/>
          <w:u w:val="single"/>
          <w:lang w:eastAsia="pl-PL"/>
        </w:rPr>
        <w:t>oferty w trybie bezkonkursowym</w:t>
      </w:r>
      <w:r w:rsidR="00040F06" w:rsidRPr="00B842B4">
        <w:rPr>
          <w:rFonts w:ascii="Times New Roman" w:eastAsia="Times New Roman" w:hAnsi="Times New Roman" w:cs="Times New Roman"/>
          <w:color w:val="000000"/>
          <w:sz w:val="24"/>
          <w:szCs w:val="24"/>
          <w:u w:val="single"/>
          <w:lang w:eastAsia="pl-PL"/>
        </w:rPr>
        <w:t xml:space="preserve">, na podstawie </w:t>
      </w:r>
      <w:r w:rsidRPr="00B842B4">
        <w:rPr>
          <w:rFonts w:ascii="Times New Roman" w:eastAsia="Times New Roman" w:hAnsi="Times New Roman" w:cs="Times New Roman"/>
          <w:color w:val="000000"/>
          <w:sz w:val="24"/>
          <w:szCs w:val="24"/>
          <w:u w:val="single"/>
          <w:lang w:eastAsia="pl-PL"/>
        </w:rPr>
        <w:t xml:space="preserve">art. 19 a </w:t>
      </w:r>
      <w:r w:rsidR="00040F06" w:rsidRPr="00B842B4">
        <w:rPr>
          <w:rFonts w:ascii="Times New Roman" w:eastAsia="Times New Roman" w:hAnsi="Times New Roman" w:cs="Times New Roman"/>
          <w:color w:val="000000"/>
          <w:sz w:val="24"/>
          <w:szCs w:val="24"/>
          <w:u w:val="single"/>
          <w:lang w:eastAsia="pl-PL"/>
        </w:rPr>
        <w:t>u</w:t>
      </w:r>
      <w:r w:rsidRPr="00B842B4">
        <w:rPr>
          <w:rFonts w:ascii="Times New Roman" w:eastAsia="Times New Roman" w:hAnsi="Times New Roman" w:cs="Times New Roman"/>
          <w:color w:val="000000"/>
          <w:sz w:val="24"/>
          <w:szCs w:val="24"/>
          <w:u w:val="single"/>
          <w:lang w:eastAsia="pl-PL"/>
        </w:rPr>
        <w:t>stawy o działalności pożytku publicznego i o wolontariacie).</w:t>
      </w:r>
    </w:p>
    <w:p w:rsidR="00636ABC" w:rsidRDefault="00C825D9" w:rsidP="00835FCB">
      <w:pPr>
        <w:spacing w:after="0"/>
        <w:ind w:left="284" w:firstLine="397"/>
        <w:jc w:val="both"/>
        <w:rPr>
          <w:rFonts w:ascii="Times New Roman" w:eastAsia="Times New Roman" w:hAnsi="Times New Roman" w:cs="Times New Roman"/>
          <w:color w:val="000000"/>
          <w:sz w:val="24"/>
          <w:szCs w:val="24"/>
          <w:lang w:eastAsia="pl-PL"/>
        </w:rPr>
      </w:pPr>
      <w:r w:rsidRPr="00636ABC">
        <w:rPr>
          <w:rFonts w:ascii="Times New Roman" w:eastAsia="Times New Roman" w:hAnsi="Times New Roman" w:cs="Times New Roman"/>
          <w:color w:val="000000"/>
          <w:sz w:val="24"/>
          <w:szCs w:val="24"/>
          <w:lang w:eastAsia="pl-PL"/>
        </w:rPr>
        <w:t>Przywołany przepis</w:t>
      </w:r>
      <w:r w:rsidR="00636ABC">
        <w:rPr>
          <w:rFonts w:ascii="Times New Roman" w:eastAsia="Times New Roman" w:hAnsi="Times New Roman" w:cs="Times New Roman"/>
          <w:color w:val="000000"/>
          <w:sz w:val="24"/>
          <w:szCs w:val="24"/>
          <w:lang w:eastAsia="pl-PL"/>
        </w:rPr>
        <w:t xml:space="preserve"> </w:t>
      </w:r>
      <w:r w:rsidRPr="00636ABC">
        <w:rPr>
          <w:rFonts w:ascii="Times New Roman" w:eastAsia="Times New Roman" w:hAnsi="Times New Roman" w:cs="Times New Roman"/>
          <w:color w:val="000000"/>
          <w:sz w:val="24"/>
          <w:szCs w:val="24"/>
          <w:lang w:eastAsia="pl-PL"/>
        </w:rPr>
        <w:t>(art.</w:t>
      </w:r>
      <w:r w:rsidR="00636ABC">
        <w:rPr>
          <w:rFonts w:ascii="Times New Roman" w:eastAsia="Times New Roman" w:hAnsi="Times New Roman" w:cs="Times New Roman"/>
          <w:color w:val="000000"/>
          <w:sz w:val="24"/>
          <w:szCs w:val="24"/>
          <w:lang w:eastAsia="pl-PL"/>
        </w:rPr>
        <w:t xml:space="preserve"> </w:t>
      </w:r>
      <w:r w:rsidRPr="00636ABC">
        <w:rPr>
          <w:rFonts w:ascii="Times New Roman" w:eastAsia="Times New Roman" w:hAnsi="Times New Roman" w:cs="Times New Roman"/>
          <w:color w:val="000000"/>
          <w:sz w:val="24"/>
          <w:szCs w:val="24"/>
          <w:lang w:eastAsia="pl-PL"/>
        </w:rPr>
        <w:t xml:space="preserve">19a) uzależnia możliwość </w:t>
      </w:r>
      <w:r w:rsidR="00636ABC">
        <w:rPr>
          <w:rFonts w:ascii="Times New Roman" w:eastAsia="Times New Roman" w:hAnsi="Times New Roman" w:cs="Times New Roman"/>
          <w:color w:val="000000"/>
          <w:sz w:val="24"/>
          <w:szCs w:val="24"/>
          <w:lang w:eastAsia="pl-PL"/>
        </w:rPr>
        <w:t xml:space="preserve">zlecenia zadania organizacjom pozarządowym </w:t>
      </w:r>
      <w:r w:rsidR="00636ABC" w:rsidRPr="00636ABC">
        <w:rPr>
          <w:rFonts w:ascii="Times New Roman" w:eastAsia="Times New Roman" w:hAnsi="Times New Roman" w:cs="Times New Roman"/>
          <w:color w:val="000000"/>
          <w:sz w:val="24"/>
          <w:szCs w:val="24"/>
          <w:lang w:eastAsia="pl-PL"/>
        </w:rPr>
        <w:t>z pominięciem otwartego konkursu ofert</w:t>
      </w:r>
      <w:r w:rsidR="00636ABC">
        <w:rPr>
          <w:rFonts w:ascii="Times New Roman" w:eastAsia="Times New Roman" w:hAnsi="Times New Roman" w:cs="Times New Roman"/>
          <w:color w:val="000000"/>
          <w:sz w:val="24"/>
          <w:szCs w:val="24"/>
          <w:lang w:eastAsia="pl-PL"/>
        </w:rPr>
        <w:t xml:space="preserve">, przy </w:t>
      </w:r>
      <w:r w:rsidRPr="00636ABC">
        <w:rPr>
          <w:rFonts w:ascii="Times New Roman" w:eastAsia="Times New Roman" w:hAnsi="Times New Roman" w:cs="Times New Roman"/>
          <w:color w:val="000000"/>
          <w:sz w:val="24"/>
          <w:szCs w:val="24"/>
          <w:lang w:eastAsia="pl-PL"/>
        </w:rPr>
        <w:t>spełni</w:t>
      </w:r>
      <w:r w:rsidR="00636ABC">
        <w:rPr>
          <w:rFonts w:ascii="Times New Roman" w:eastAsia="Times New Roman" w:hAnsi="Times New Roman" w:cs="Times New Roman"/>
          <w:color w:val="000000"/>
          <w:sz w:val="24"/>
          <w:szCs w:val="24"/>
          <w:lang w:eastAsia="pl-PL"/>
        </w:rPr>
        <w:t>eniu łącznie następujących warunków</w:t>
      </w:r>
      <w:r w:rsidRPr="00636ABC">
        <w:rPr>
          <w:rFonts w:ascii="Times New Roman" w:eastAsia="Times New Roman" w:hAnsi="Times New Roman" w:cs="Times New Roman"/>
          <w:color w:val="000000"/>
          <w:sz w:val="24"/>
          <w:szCs w:val="24"/>
          <w:lang w:eastAsia="pl-PL"/>
        </w:rPr>
        <w:t>:</w:t>
      </w:r>
      <w:r w:rsidR="00835FCB">
        <w:rPr>
          <w:rFonts w:ascii="Times New Roman" w:eastAsia="Times New Roman" w:hAnsi="Times New Roman" w:cs="Times New Roman"/>
          <w:color w:val="000000"/>
          <w:sz w:val="24"/>
          <w:szCs w:val="24"/>
          <w:lang w:eastAsia="pl-PL"/>
        </w:rPr>
        <w:t xml:space="preserve"> </w:t>
      </w:r>
      <w:r w:rsidRPr="00636ABC">
        <w:rPr>
          <w:rFonts w:ascii="Times New Roman" w:eastAsia="Times New Roman" w:hAnsi="Times New Roman" w:cs="Times New Roman"/>
          <w:color w:val="000000"/>
          <w:sz w:val="24"/>
          <w:szCs w:val="24"/>
          <w:lang w:eastAsia="pl-PL"/>
        </w:rPr>
        <w:t>wysokość dofinansowania lub finansowania zadania publicznego nie przekracza kwoty 10 000 zł</w:t>
      </w:r>
      <w:r w:rsidR="00835FCB">
        <w:rPr>
          <w:rFonts w:ascii="Times New Roman" w:eastAsia="Times New Roman" w:hAnsi="Times New Roman" w:cs="Times New Roman"/>
          <w:color w:val="000000"/>
          <w:sz w:val="24"/>
          <w:szCs w:val="24"/>
          <w:lang w:eastAsia="pl-PL"/>
        </w:rPr>
        <w:t xml:space="preserve"> oraz </w:t>
      </w:r>
      <w:r w:rsidRPr="00636ABC">
        <w:rPr>
          <w:rFonts w:ascii="Times New Roman" w:eastAsia="Times New Roman" w:hAnsi="Times New Roman" w:cs="Times New Roman"/>
          <w:color w:val="000000"/>
          <w:sz w:val="24"/>
          <w:szCs w:val="24"/>
          <w:lang w:eastAsia="pl-PL"/>
        </w:rPr>
        <w:t xml:space="preserve">zadanie publiczne ma być realizowane </w:t>
      </w:r>
      <w:r w:rsidR="00835FCB">
        <w:rPr>
          <w:rFonts w:ascii="Times New Roman" w:eastAsia="Times New Roman" w:hAnsi="Times New Roman" w:cs="Times New Roman"/>
          <w:color w:val="000000"/>
          <w:sz w:val="24"/>
          <w:szCs w:val="24"/>
          <w:lang w:eastAsia="pl-PL"/>
        </w:rPr>
        <w:br/>
      </w:r>
      <w:r w:rsidRPr="00636ABC">
        <w:rPr>
          <w:rFonts w:ascii="Times New Roman" w:eastAsia="Times New Roman" w:hAnsi="Times New Roman" w:cs="Times New Roman"/>
          <w:color w:val="000000"/>
          <w:sz w:val="24"/>
          <w:szCs w:val="24"/>
          <w:lang w:eastAsia="pl-PL"/>
        </w:rPr>
        <w:t>w okresie nie dłuższym niż 90 dni</w:t>
      </w:r>
      <w:r w:rsidR="00636ABC">
        <w:rPr>
          <w:rFonts w:ascii="Times New Roman" w:eastAsia="Times New Roman" w:hAnsi="Times New Roman" w:cs="Times New Roman"/>
          <w:color w:val="000000"/>
          <w:sz w:val="24"/>
          <w:szCs w:val="24"/>
          <w:lang w:eastAsia="pl-PL"/>
        </w:rPr>
        <w:t>.</w:t>
      </w:r>
      <w:r w:rsidR="00835FCB">
        <w:rPr>
          <w:rFonts w:ascii="Times New Roman" w:eastAsia="Times New Roman" w:hAnsi="Times New Roman" w:cs="Times New Roman"/>
          <w:color w:val="000000"/>
          <w:sz w:val="24"/>
          <w:szCs w:val="24"/>
          <w:lang w:eastAsia="pl-PL"/>
        </w:rPr>
        <w:t xml:space="preserve"> </w:t>
      </w:r>
      <w:r w:rsidR="00636ABC">
        <w:rPr>
          <w:rFonts w:ascii="Times New Roman" w:eastAsia="Times New Roman" w:hAnsi="Times New Roman" w:cs="Times New Roman"/>
          <w:color w:val="000000"/>
          <w:sz w:val="24"/>
          <w:szCs w:val="24"/>
          <w:lang w:eastAsia="pl-PL"/>
        </w:rPr>
        <w:t>Ponadto, ł</w:t>
      </w:r>
      <w:r w:rsidR="00636ABC" w:rsidRPr="00636ABC">
        <w:rPr>
          <w:rFonts w:ascii="Times New Roman" w:eastAsia="Times New Roman" w:hAnsi="Times New Roman" w:cs="Times New Roman"/>
          <w:color w:val="000000"/>
          <w:sz w:val="24"/>
          <w:szCs w:val="24"/>
          <w:lang w:eastAsia="pl-PL"/>
        </w:rPr>
        <w:t xml:space="preserve">ączna kwota środków finansowych przekazanych przez organ wykonawczy </w:t>
      </w:r>
      <w:r w:rsidR="00636ABC">
        <w:rPr>
          <w:rFonts w:ascii="Times New Roman" w:eastAsia="Times New Roman" w:hAnsi="Times New Roman" w:cs="Times New Roman"/>
          <w:color w:val="000000"/>
          <w:sz w:val="24"/>
          <w:szCs w:val="24"/>
          <w:lang w:eastAsia="pl-PL"/>
        </w:rPr>
        <w:t>jst</w:t>
      </w:r>
      <w:r w:rsidR="00636ABC" w:rsidRPr="00636ABC">
        <w:rPr>
          <w:rFonts w:ascii="Times New Roman" w:eastAsia="Times New Roman" w:hAnsi="Times New Roman" w:cs="Times New Roman"/>
          <w:color w:val="000000"/>
          <w:sz w:val="24"/>
          <w:szCs w:val="24"/>
          <w:lang w:eastAsia="pl-PL"/>
        </w:rPr>
        <w:t xml:space="preserve"> tej samej organizacji pozarządowej lub temu samemu podmiotowi wymienionemu w art. 3 ust. 3</w:t>
      </w:r>
      <w:r w:rsidR="00B842B4">
        <w:rPr>
          <w:rFonts w:ascii="Times New Roman" w:eastAsia="Times New Roman" w:hAnsi="Times New Roman" w:cs="Times New Roman"/>
          <w:color w:val="000000"/>
          <w:sz w:val="24"/>
          <w:szCs w:val="24"/>
          <w:lang w:eastAsia="pl-PL"/>
        </w:rPr>
        <w:t xml:space="preserve"> ustawy</w:t>
      </w:r>
      <w:r w:rsidR="00636ABC" w:rsidRPr="00636ABC">
        <w:rPr>
          <w:rFonts w:ascii="Times New Roman" w:eastAsia="Times New Roman" w:hAnsi="Times New Roman" w:cs="Times New Roman"/>
          <w:color w:val="000000"/>
          <w:sz w:val="24"/>
          <w:szCs w:val="24"/>
          <w:lang w:eastAsia="pl-PL"/>
        </w:rPr>
        <w:t xml:space="preserve">, w trybie </w:t>
      </w:r>
      <w:r w:rsidR="00636ABC">
        <w:rPr>
          <w:rFonts w:ascii="Times New Roman" w:eastAsia="Times New Roman" w:hAnsi="Times New Roman" w:cs="Times New Roman"/>
          <w:color w:val="000000"/>
          <w:sz w:val="24"/>
          <w:szCs w:val="24"/>
          <w:lang w:eastAsia="pl-PL"/>
        </w:rPr>
        <w:t>z pominięciem otwartego konkursu ofert</w:t>
      </w:r>
      <w:r w:rsidR="00636ABC" w:rsidRPr="00636ABC">
        <w:rPr>
          <w:rFonts w:ascii="Times New Roman" w:eastAsia="Times New Roman" w:hAnsi="Times New Roman" w:cs="Times New Roman"/>
          <w:color w:val="000000"/>
          <w:sz w:val="24"/>
          <w:szCs w:val="24"/>
          <w:lang w:eastAsia="pl-PL"/>
        </w:rPr>
        <w:t xml:space="preserve">, w danym roku kalendarzowym, nie może przekroczyć kwoty </w:t>
      </w:r>
      <w:r w:rsidR="00835FCB">
        <w:rPr>
          <w:rFonts w:ascii="Times New Roman" w:eastAsia="Times New Roman" w:hAnsi="Times New Roman" w:cs="Times New Roman"/>
          <w:color w:val="000000"/>
          <w:sz w:val="24"/>
          <w:szCs w:val="24"/>
          <w:lang w:eastAsia="pl-PL"/>
        </w:rPr>
        <w:br/>
      </w:r>
      <w:r w:rsidR="00636ABC" w:rsidRPr="00636ABC">
        <w:rPr>
          <w:rFonts w:ascii="Times New Roman" w:eastAsia="Times New Roman" w:hAnsi="Times New Roman" w:cs="Times New Roman"/>
          <w:color w:val="000000"/>
          <w:sz w:val="24"/>
          <w:szCs w:val="24"/>
          <w:lang w:eastAsia="pl-PL"/>
        </w:rPr>
        <w:t>20 000 zł.</w:t>
      </w:r>
    </w:p>
    <w:p w:rsidR="00040F06" w:rsidRDefault="00636ABC" w:rsidP="00B842B4">
      <w:pPr>
        <w:spacing w:before="120" w:after="120"/>
        <w:ind w:left="284" w:firstLine="397"/>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w:t>
      </w:r>
      <w:r w:rsidRPr="00636ABC">
        <w:rPr>
          <w:rFonts w:ascii="Times New Roman" w:eastAsia="Times New Roman" w:hAnsi="Times New Roman" w:cs="Times New Roman"/>
          <w:color w:val="000000"/>
          <w:sz w:val="24"/>
          <w:szCs w:val="24"/>
          <w:lang w:eastAsia="pl-PL"/>
        </w:rPr>
        <w:t>rgan wykonawczy jst</w:t>
      </w:r>
      <w:r>
        <w:rPr>
          <w:rFonts w:ascii="Times New Roman" w:eastAsia="Times New Roman" w:hAnsi="Times New Roman" w:cs="Times New Roman"/>
          <w:color w:val="000000"/>
          <w:sz w:val="24"/>
          <w:szCs w:val="24"/>
          <w:lang w:eastAsia="pl-PL"/>
        </w:rPr>
        <w:t xml:space="preserve"> jest zobowiązany </w:t>
      </w:r>
      <w:r w:rsidR="004B5C66">
        <w:rPr>
          <w:rFonts w:ascii="Times New Roman" w:eastAsia="Times New Roman" w:hAnsi="Times New Roman" w:cs="Times New Roman"/>
          <w:color w:val="000000"/>
          <w:sz w:val="24"/>
          <w:szCs w:val="24"/>
          <w:lang w:eastAsia="pl-PL"/>
        </w:rPr>
        <w:t>do pełnej jawności postę</w:t>
      </w:r>
      <w:r>
        <w:rPr>
          <w:rFonts w:ascii="Times New Roman" w:eastAsia="Times New Roman" w:hAnsi="Times New Roman" w:cs="Times New Roman"/>
          <w:color w:val="000000"/>
          <w:sz w:val="24"/>
          <w:szCs w:val="24"/>
          <w:lang w:eastAsia="pl-PL"/>
        </w:rPr>
        <w:t xml:space="preserve">powania poprzez </w:t>
      </w:r>
      <w:r w:rsidR="004B5C66">
        <w:rPr>
          <w:rFonts w:ascii="Times New Roman" w:eastAsia="Times New Roman" w:hAnsi="Times New Roman" w:cs="Times New Roman"/>
          <w:color w:val="000000"/>
          <w:sz w:val="24"/>
          <w:szCs w:val="24"/>
          <w:lang w:eastAsia="pl-PL"/>
        </w:rPr>
        <w:t xml:space="preserve">m.in. </w:t>
      </w:r>
      <w:r>
        <w:rPr>
          <w:rFonts w:ascii="Times New Roman" w:eastAsia="Times New Roman" w:hAnsi="Times New Roman" w:cs="Times New Roman"/>
          <w:color w:val="000000"/>
          <w:sz w:val="24"/>
          <w:szCs w:val="24"/>
          <w:lang w:eastAsia="pl-PL"/>
        </w:rPr>
        <w:t>zamieszczanie ofert w BIP</w:t>
      </w:r>
      <w:r w:rsidR="004B5C66">
        <w:rPr>
          <w:rFonts w:ascii="Times New Roman" w:eastAsia="Times New Roman" w:hAnsi="Times New Roman" w:cs="Times New Roman"/>
          <w:color w:val="000000"/>
          <w:sz w:val="24"/>
          <w:szCs w:val="24"/>
          <w:lang w:eastAsia="pl-PL"/>
        </w:rPr>
        <w:t xml:space="preserve"> </w:t>
      </w:r>
      <w:hyperlink r:id="rId20" w:history="1">
        <w:r w:rsidR="004B5C66" w:rsidRPr="00466D27">
          <w:rPr>
            <w:rStyle w:val="Hipercze"/>
            <w:rFonts w:ascii="Times New Roman" w:eastAsia="Times New Roman" w:hAnsi="Times New Roman" w:cs="Times New Roman"/>
            <w:sz w:val="24"/>
            <w:szCs w:val="24"/>
            <w:lang w:eastAsia="pl-PL"/>
          </w:rPr>
          <w:t>https://bip.osielsko.pl/artykuly/622/postepowanie-bezkonkursowe</w:t>
        </w:r>
      </w:hyperlink>
      <w:r w:rsidR="004B5C66">
        <w:rPr>
          <w:rFonts w:ascii="Times New Roman" w:eastAsia="Times New Roman" w:hAnsi="Times New Roman" w:cs="Times New Roman"/>
          <w:color w:val="000000"/>
          <w:sz w:val="24"/>
          <w:szCs w:val="24"/>
          <w:lang w:eastAsia="pl-PL"/>
        </w:rPr>
        <w:t xml:space="preserve"> </w:t>
      </w:r>
    </w:p>
    <w:p w:rsidR="00040F06" w:rsidRDefault="004B5C66" w:rsidP="00040F06">
      <w:pPr>
        <w:spacing w:after="120"/>
        <w:ind w:left="284" w:firstLine="39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trybie z pominięciem </w:t>
      </w:r>
      <w:r w:rsidRPr="004B5C66">
        <w:rPr>
          <w:rFonts w:ascii="Times New Roman" w:eastAsia="Times New Roman" w:hAnsi="Times New Roman" w:cs="Times New Roman"/>
          <w:sz w:val="24"/>
          <w:szCs w:val="24"/>
          <w:lang w:eastAsia="pl-PL"/>
        </w:rPr>
        <w:t>otwartego konkursu ofert</w:t>
      </w:r>
      <w:r>
        <w:rPr>
          <w:rFonts w:ascii="Times New Roman" w:eastAsia="Times New Roman" w:hAnsi="Times New Roman" w:cs="Times New Roman"/>
          <w:sz w:val="24"/>
          <w:szCs w:val="24"/>
          <w:lang w:eastAsia="pl-PL"/>
        </w:rPr>
        <w:t>, przyznano w 2023 roku dotacje:</w:t>
      </w:r>
    </w:p>
    <w:tbl>
      <w:tblPr>
        <w:tblStyle w:val="Tabela-Siatka"/>
        <w:tblW w:w="0" w:type="auto"/>
        <w:tblInd w:w="284" w:type="dxa"/>
        <w:shd w:val="clear" w:color="auto" w:fill="B7FFCF"/>
        <w:tblLayout w:type="fixed"/>
        <w:tblLook w:val="04A0" w:firstRow="1" w:lastRow="0" w:firstColumn="1" w:lastColumn="0" w:noHBand="0" w:noVBand="1"/>
      </w:tblPr>
      <w:tblGrid>
        <w:gridCol w:w="1809"/>
        <w:gridCol w:w="2126"/>
        <w:gridCol w:w="1134"/>
        <w:gridCol w:w="1134"/>
        <w:gridCol w:w="1559"/>
        <w:gridCol w:w="1240"/>
      </w:tblGrid>
      <w:tr w:rsidR="00FE13F1" w:rsidTr="00FE13F1">
        <w:tc>
          <w:tcPr>
            <w:tcW w:w="1809" w:type="dxa"/>
            <w:tcBorders>
              <w:bottom w:val="single" w:sz="4" w:space="0" w:color="auto"/>
            </w:tcBorders>
            <w:shd w:val="clear" w:color="auto" w:fill="D8EEC0"/>
          </w:tcPr>
          <w:p w:rsidR="004B5C66" w:rsidRPr="004B5C66" w:rsidRDefault="004B5C66" w:rsidP="00040F06">
            <w:pPr>
              <w:spacing w:after="120"/>
              <w:rPr>
                <w:rFonts w:ascii="Times New Roman" w:eastAsia="Times New Roman" w:hAnsi="Times New Roman" w:cs="Times New Roman"/>
                <w:lang w:eastAsia="pl-PL"/>
              </w:rPr>
            </w:pPr>
            <w:r w:rsidRPr="004B5C66">
              <w:rPr>
                <w:rFonts w:ascii="Times New Roman" w:eastAsia="Times New Roman" w:hAnsi="Times New Roman" w:cs="Times New Roman"/>
                <w:lang w:eastAsia="pl-PL"/>
              </w:rPr>
              <w:t>Nazwa organizacji</w:t>
            </w:r>
          </w:p>
        </w:tc>
        <w:tc>
          <w:tcPr>
            <w:tcW w:w="2126" w:type="dxa"/>
            <w:tcBorders>
              <w:bottom w:val="single" w:sz="4" w:space="0" w:color="auto"/>
            </w:tcBorders>
            <w:shd w:val="clear" w:color="auto" w:fill="D8EEC0"/>
          </w:tcPr>
          <w:p w:rsidR="004B5C66" w:rsidRPr="004B5C66" w:rsidRDefault="00C9074F" w:rsidP="00C9074F">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Rodzaj zadania</w:t>
            </w:r>
            <w:r w:rsidR="004B5C66">
              <w:rPr>
                <w:rFonts w:ascii="Times New Roman" w:eastAsia="Times New Roman" w:hAnsi="Times New Roman" w:cs="Times New Roman"/>
                <w:lang w:eastAsia="pl-PL"/>
              </w:rPr>
              <w:t xml:space="preserve"> </w:t>
            </w:r>
            <w:r w:rsidR="00957F54">
              <w:rPr>
                <w:rFonts w:ascii="Times New Roman" w:eastAsia="Times New Roman" w:hAnsi="Times New Roman" w:cs="Times New Roman"/>
                <w:lang w:eastAsia="pl-PL"/>
              </w:rPr>
              <w:t>/ nazwa</w:t>
            </w:r>
          </w:p>
        </w:tc>
        <w:tc>
          <w:tcPr>
            <w:tcW w:w="1134" w:type="dxa"/>
            <w:tcBorders>
              <w:bottom w:val="single" w:sz="4" w:space="0" w:color="auto"/>
            </w:tcBorders>
            <w:shd w:val="clear" w:color="auto" w:fill="D8EEC0"/>
          </w:tcPr>
          <w:p w:rsidR="004B5C66" w:rsidRPr="00FE13F1" w:rsidRDefault="004B5C66" w:rsidP="00040F06">
            <w:pPr>
              <w:spacing w:after="120"/>
              <w:rPr>
                <w:rFonts w:ascii="Times New Roman" w:eastAsia="Times New Roman" w:hAnsi="Times New Roman" w:cs="Times New Roman"/>
                <w:lang w:eastAsia="pl-PL"/>
              </w:rPr>
            </w:pPr>
            <w:r w:rsidRPr="00FE13F1">
              <w:rPr>
                <w:rFonts w:ascii="Times New Roman" w:eastAsia="Times New Roman" w:hAnsi="Times New Roman" w:cs="Times New Roman"/>
                <w:lang w:eastAsia="pl-PL"/>
              </w:rPr>
              <w:t>Data złożenia oferty</w:t>
            </w:r>
          </w:p>
        </w:tc>
        <w:tc>
          <w:tcPr>
            <w:tcW w:w="1134" w:type="dxa"/>
            <w:tcBorders>
              <w:bottom w:val="single" w:sz="4" w:space="0" w:color="auto"/>
            </w:tcBorders>
            <w:shd w:val="clear" w:color="auto" w:fill="D8EEC0"/>
          </w:tcPr>
          <w:p w:rsidR="004B5C66" w:rsidRPr="00FE13F1" w:rsidRDefault="004B5C66" w:rsidP="00FE13F1">
            <w:pPr>
              <w:spacing w:after="120"/>
              <w:ind w:right="-108"/>
              <w:rPr>
                <w:rFonts w:ascii="Times New Roman" w:eastAsia="Times New Roman" w:hAnsi="Times New Roman" w:cs="Times New Roman"/>
                <w:lang w:eastAsia="pl-PL"/>
              </w:rPr>
            </w:pPr>
            <w:r w:rsidRPr="00FE13F1">
              <w:rPr>
                <w:rFonts w:ascii="Times New Roman" w:eastAsia="Times New Roman" w:hAnsi="Times New Roman" w:cs="Times New Roman"/>
                <w:lang w:eastAsia="pl-PL"/>
              </w:rPr>
              <w:t xml:space="preserve">Data ogłoszenia </w:t>
            </w:r>
            <w:r w:rsidR="00957F54" w:rsidRPr="00FE13F1">
              <w:rPr>
                <w:rFonts w:ascii="Times New Roman" w:eastAsia="Times New Roman" w:hAnsi="Times New Roman" w:cs="Times New Roman"/>
                <w:lang w:eastAsia="pl-PL"/>
              </w:rPr>
              <w:br/>
            </w:r>
            <w:r w:rsidRPr="00FE13F1">
              <w:rPr>
                <w:rFonts w:ascii="Times New Roman" w:eastAsia="Times New Roman" w:hAnsi="Times New Roman" w:cs="Times New Roman"/>
                <w:lang w:eastAsia="pl-PL"/>
              </w:rPr>
              <w:t>w BIP</w:t>
            </w:r>
          </w:p>
        </w:tc>
        <w:tc>
          <w:tcPr>
            <w:tcW w:w="1559" w:type="dxa"/>
            <w:tcBorders>
              <w:bottom w:val="single" w:sz="4" w:space="0" w:color="auto"/>
            </w:tcBorders>
            <w:shd w:val="clear" w:color="auto" w:fill="D8EEC0"/>
          </w:tcPr>
          <w:p w:rsidR="004B5C66" w:rsidRPr="00FE13F1" w:rsidRDefault="004B5C66" w:rsidP="00FE13F1">
            <w:pPr>
              <w:spacing w:after="120"/>
              <w:ind w:right="-127"/>
              <w:rPr>
                <w:rFonts w:ascii="Times New Roman" w:eastAsia="Times New Roman" w:hAnsi="Times New Roman" w:cs="Times New Roman"/>
                <w:lang w:eastAsia="pl-PL"/>
              </w:rPr>
            </w:pPr>
            <w:r w:rsidRPr="00FE13F1">
              <w:rPr>
                <w:rFonts w:ascii="Times New Roman" w:eastAsia="Times New Roman" w:hAnsi="Times New Roman" w:cs="Times New Roman"/>
                <w:lang w:eastAsia="pl-PL"/>
              </w:rPr>
              <w:t xml:space="preserve">Data </w:t>
            </w:r>
            <w:r w:rsidR="00FE13F1" w:rsidRPr="00FE13F1">
              <w:rPr>
                <w:rFonts w:ascii="Times New Roman" w:eastAsia="Times New Roman" w:hAnsi="Times New Roman" w:cs="Times New Roman"/>
                <w:lang w:eastAsia="pl-PL"/>
              </w:rPr>
              <w:t>ogłoszenia w BIP decyzji o dofinansowaniu</w:t>
            </w:r>
          </w:p>
        </w:tc>
        <w:tc>
          <w:tcPr>
            <w:tcW w:w="1240" w:type="dxa"/>
            <w:tcBorders>
              <w:bottom w:val="single" w:sz="4" w:space="0" w:color="auto"/>
            </w:tcBorders>
            <w:shd w:val="clear" w:color="auto" w:fill="D8EEC0"/>
          </w:tcPr>
          <w:p w:rsidR="004B5C66" w:rsidRPr="00FE13F1" w:rsidRDefault="004B5C66" w:rsidP="00FE13F1">
            <w:pPr>
              <w:spacing w:after="120"/>
              <w:jc w:val="center"/>
              <w:rPr>
                <w:rFonts w:ascii="Times New Roman" w:eastAsia="Times New Roman" w:hAnsi="Times New Roman" w:cs="Times New Roman"/>
                <w:lang w:eastAsia="pl-PL"/>
              </w:rPr>
            </w:pPr>
            <w:r w:rsidRPr="00FE13F1">
              <w:rPr>
                <w:rFonts w:ascii="Times New Roman" w:eastAsia="Times New Roman" w:hAnsi="Times New Roman" w:cs="Times New Roman"/>
                <w:lang w:eastAsia="pl-PL"/>
              </w:rPr>
              <w:t>Wysokość dotacji (zł)</w:t>
            </w:r>
          </w:p>
        </w:tc>
      </w:tr>
      <w:tr w:rsidR="00FE13F1" w:rsidTr="00FE13F1">
        <w:tc>
          <w:tcPr>
            <w:tcW w:w="1809" w:type="dxa"/>
            <w:shd w:val="clear" w:color="auto" w:fill="auto"/>
          </w:tcPr>
          <w:p w:rsidR="00FE13F1" w:rsidRPr="004B5C66" w:rsidRDefault="00FE13F1" w:rsidP="009B55C9">
            <w:pPr>
              <w:spacing w:before="120" w:after="60"/>
              <w:rPr>
                <w:rFonts w:ascii="Times New Roman" w:eastAsia="Times New Roman" w:hAnsi="Times New Roman" w:cs="Times New Roman"/>
                <w:lang w:eastAsia="pl-PL"/>
              </w:rPr>
            </w:pPr>
            <w:r w:rsidRPr="004B5C66">
              <w:rPr>
                <w:rFonts w:ascii="Times New Roman" w:eastAsia="Times New Roman" w:hAnsi="Times New Roman" w:cs="Times New Roman"/>
                <w:lang w:eastAsia="pl-PL"/>
              </w:rPr>
              <w:t>Klub Sportowy Victoria Osielsko</w:t>
            </w:r>
          </w:p>
        </w:tc>
        <w:tc>
          <w:tcPr>
            <w:tcW w:w="2126" w:type="dxa"/>
            <w:shd w:val="clear" w:color="auto" w:fill="auto"/>
          </w:tcPr>
          <w:p w:rsidR="00FE13F1" w:rsidRDefault="00FE13F1" w:rsidP="009B55C9">
            <w:pPr>
              <w:spacing w:after="60"/>
              <w:ind w:left="-108" w:right="-108"/>
              <w:rPr>
                <w:rFonts w:ascii="Times New Roman" w:eastAsia="Times New Roman" w:hAnsi="Times New Roman" w:cs="Times New Roman"/>
                <w:lang w:eastAsia="pl-PL"/>
              </w:rPr>
            </w:pPr>
            <w:r>
              <w:rPr>
                <w:rFonts w:ascii="Times New Roman" w:eastAsia="Times New Roman" w:hAnsi="Times New Roman" w:cs="Times New Roman"/>
                <w:lang w:eastAsia="pl-PL"/>
              </w:rPr>
              <w:t>Ogólnopolski Turniej (…)</w:t>
            </w:r>
            <w:r w:rsidR="00E95530">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z okazji 55-lecia zapasów w gminie</w:t>
            </w:r>
          </w:p>
        </w:tc>
        <w:tc>
          <w:tcPr>
            <w:tcW w:w="1134" w:type="dxa"/>
            <w:shd w:val="clear" w:color="auto" w:fill="auto"/>
          </w:tcPr>
          <w:p w:rsidR="00FE13F1" w:rsidRPr="004B5C66" w:rsidRDefault="00FE13F1" w:rsidP="009B55C9">
            <w:pPr>
              <w:spacing w:after="60"/>
              <w:rPr>
                <w:rFonts w:ascii="Times New Roman" w:eastAsia="Times New Roman" w:hAnsi="Times New Roman" w:cs="Times New Roman"/>
                <w:lang w:eastAsia="pl-PL"/>
              </w:rPr>
            </w:pPr>
            <w:r>
              <w:rPr>
                <w:rFonts w:ascii="Times New Roman" w:eastAsia="Times New Roman" w:hAnsi="Times New Roman" w:cs="Times New Roman"/>
                <w:lang w:eastAsia="pl-PL"/>
              </w:rPr>
              <w:t>31.08.</w:t>
            </w:r>
            <w:r>
              <w:rPr>
                <w:rFonts w:ascii="Times New Roman" w:eastAsia="Times New Roman" w:hAnsi="Times New Roman" w:cs="Times New Roman"/>
                <w:lang w:eastAsia="pl-PL"/>
              </w:rPr>
              <w:br/>
              <w:t>2023 r.</w:t>
            </w:r>
          </w:p>
        </w:tc>
        <w:tc>
          <w:tcPr>
            <w:tcW w:w="1134" w:type="dxa"/>
            <w:shd w:val="clear" w:color="auto" w:fill="auto"/>
          </w:tcPr>
          <w:p w:rsidR="00FE13F1" w:rsidRPr="004B5C66" w:rsidRDefault="00FE13F1" w:rsidP="009B55C9">
            <w:pPr>
              <w:spacing w:after="60"/>
              <w:jc w:val="center"/>
              <w:rPr>
                <w:rFonts w:ascii="Times New Roman" w:eastAsia="Times New Roman" w:hAnsi="Times New Roman" w:cs="Times New Roman"/>
                <w:lang w:eastAsia="pl-PL"/>
              </w:rPr>
            </w:pPr>
            <w:r>
              <w:rPr>
                <w:rFonts w:ascii="Times New Roman" w:eastAsia="Times New Roman" w:hAnsi="Times New Roman" w:cs="Times New Roman"/>
                <w:lang w:eastAsia="pl-PL"/>
              </w:rPr>
              <w:t>01.09.</w:t>
            </w:r>
            <w:r>
              <w:rPr>
                <w:rFonts w:ascii="Times New Roman" w:eastAsia="Times New Roman" w:hAnsi="Times New Roman" w:cs="Times New Roman"/>
                <w:lang w:eastAsia="pl-PL"/>
              </w:rPr>
              <w:br/>
              <w:t>2023 r.</w:t>
            </w:r>
          </w:p>
        </w:tc>
        <w:tc>
          <w:tcPr>
            <w:tcW w:w="1559" w:type="dxa"/>
            <w:shd w:val="clear" w:color="auto" w:fill="auto"/>
          </w:tcPr>
          <w:p w:rsidR="00FE13F1" w:rsidRPr="004B5C66" w:rsidRDefault="00FE13F1" w:rsidP="009B55C9">
            <w:pPr>
              <w:spacing w:before="120" w:after="60"/>
              <w:rPr>
                <w:rFonts w:ascii="Times New Roman" w:eastAsia="Times New Roman" w:hAnsi="Times New Roman" w:cs="Times New Roman"/>
                <w:lang w:eastAsia="pl-PL"/>
              </w:rPr>
            </w:pPr>
            <w:r>
              <w:rPr>
                <w:rFonts w:ascii="Times New Roman" w:eastAsia="Times New Roman" w:hAnsi="Times New Roman" w:cs="Times New Roman"/>
                <w:lang w:eastAsia="pl-PL"/>
              </w:rPr>
              <w:t>11.09.2023 r.</w:t>
            </w:r>
          </w:p>
        </w:tc>
        <w:tc>
          <w:tcPr>
            <w:tcW w:w="1240" w:type="dxa"/>
            <w:shd w:val="clear" w:color="auto" w:fill="auto"/>
          </w:tcPr>
          <w:p w:rsidR="00FE13F1" w:rsidRPr="004B5C66" w:rsidRDefault="00FE13F1" w:rsidP="009B55C9">
            <w:pPr>
              <w:spacing w:before="120" w:after="60"/>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10 000</w:t>
            </w:r>
          </w:p>
        </w:tc>
      </w:tr>
      <w:tr w:rsidR="00FE13F1" w:rsidTr="00FE13F1">
        <w:tc>
          <w:tcPr>
            <w:tcW w:w="1809" w:type="dxa"/>
            <w:shd w:val="clear" w:color="auto" w:fill="auto"/>
          </w:tcPr>
          <w:p w:rsidR="00FE13F1" w:rsidRPr="004B5C66" w:rsidRDefault="00FE13F1" w:rsidP="009B55C9">
            <w:pPr>
              <w:spacing w:after="60"/>
              <w:rPr>
                <w:rFonts w:ascii="Times New Roman" w:eastAsia="Times New Roman" w:hAnsi="Times New Roman" w:cs="Times New Roman"/>
                <w:lang w:eastAsia="pl-PL"/>
              </w:rPr>
            </w:pPr>
            <w:r w:rsidRPr="00D92BF1">
              <w:rPr>
                <w:rFonts w:ascii="Times New Roman" w:eastAsia="Times New Roman" w:hAnsi="Times New Roman" w:cs="Times New Roman"/>
                <w:lang w:eastAsia="pl-PL"/>
              </w:rPr>
              <w:t>Bydgoski Klub Żeglarski</w:t>
            </w:r>
            <w:r>
              <w:rPr>
                <w:rFonts w:ascii="Times New Roman" w:eastAsia="Times New Roman" w:hAnsi="Times New Roman" w:cs="Times New Roman"/>
                <w:lang w:eastAsia="pl-PL"/>
              </w:rPr>
              <w:t xml:space="preserve"> Osielsko</w:t>
            </w:r>
          </w:p>
        </w:tc>
        <w:tc>
          <w:tcPr>
            <w:tcW w:w="2126" w:type="dxa"/>
            <w:shd w:val="clear" w:color="auto" w:fill="auto"/>
          </w:tcPr>
          <w:p w:rsidR="00FE13F1" w:rsidRPr="004B5C66" w:rsidRDefault="00FE13F1" w:rsidP="009B55C9">
            <w:pPr>
              <w:spacing w:after="6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Żeglarstwo </w:t>
            </w:r>
            <w:r>
              <w:rPr>
                <w:rFonts w:ascii="Times New Roman" w:eastAsia="Times New Roman" w:hAnsi="Times New Roman" w:cs="Times New Roman"/>
                <w:lang w:eastAsia="pl-PL"/>
              </w:rPr>
              <w:br/>
              <w:t>- szkolenie</w:t>
            </w:r>
            <w:r>
              <w:rPr>
                <w:rFonts w:ascii="Times New Roman" w:eastAsia="Times New Roman" w:hAnsi="Times New Roman" w:cs="Times New Roman"/>
                <w:lang w:eastAsia="pl-PL"/>
              </w:rPr>
              <w:br/>
            </w:r>
            <w:r w:rsidRPr="00FE13F1">
              <w:rPr>
                <w:rFonts w:ascii="Times New Roman" w:eastAsia="Times New Roman" w:hAnsi="Times New Roman" w:cs="Times New Roman"/>
                <w:lang w:eastAsia="pl-PL"/>
              </w:rPr>
              <w:t>„OPTY – SAIL”</w:t>
            </w:r>
          </w:p>
        </w:tc>
        <w:tc>
          <w:tcPr>
            <w:tcW w:w="1134" w:type="dxa"/>
            <w:shd w:val="clear" w:color="auto" w:fill="auto"/>
          </w:tcPr>
          <w:p w:rsidR="00FE13F1" w:rsidRPr="004B5C66" w:rsidRDefault="00FE13F1" w:rsidP="009B55C9">
            <w:pPr>
              <w:spacing w:after="60"/>
              <w:rPr>
                <w:rFonts w:ascii="Times New Roman" w:eastAsia="Times New Roman" w:hAnsi="Times New Roman" w:cs="Times New Roman"/>
                <w:lang w:eastAsia="pl-PL"/>
              </w:rPr>
            </w:pPr>
            <w:r>
              <w:rPr>
                <w:rFonts w:ascii="Times New Roman" w:eastAsia="Times New Roman" w:hAnsi="Times New Roman" w:cs="Times New Roman"/>
                <w:lang w:eastAsia="pl-PL"/>
              </w:rPr>
              <w:t>31.08.</w:t>
            </w:r>
            <w:r>
              <w:rPr>
                <w:rFonts w:ascii="Times New Roman" w:eastAsia="Times New Roman" w:hAnsi="Times New Roman" w:cs="Times New Roman"/>
                <w:lang w:eastAsia="pl-PL"/>
              </w:rPr>
              <w:br/>
              <w:t>2023 r.</w:t>
            </w:r>
          </w:p>
        </w:tc>
        <w:tc>
          <w:tcPr>
            <w:tcW w:w="1134" w:type="dxa"/>
            <w:shd w:val="clear" w:color="auto" w:fill="auto"/>
          </w:tcPr>
          <w:p w:rsidR="00FE13F1" w:rsidRPr="004B5C66" w:rsidRDefault="00FE13F1" w:rsidP="009B55C9">
            <w:pPr>
              <w:spacing w:after="60"/>
              <w:jc w:val="center"/>
              <w:rPr>
                <w:rFonts w:ascii="Times New Roman" w:eastAsia="Times New Roman" w:hAnsi="Times New Roman" w:cs="Times New Roman"/>
                <w:lang w:eastAsia="pl-PL"/>
              </w:rPr>
            </w:pPr>
            <w:r>
              <w:rPr>
                <w:rFonts w:ascii="Times New Roman" w:eastAsia="Times New Roman" w:hAnsi="Times New Roman" w:cs="Times New Roman"/>
                <w:lang w:eastAsia="pl-PL"/>
              </w:rPr>
              <w:t>01.09.</w:t>
            </w:r>
            <w:r>
              <w:rPr>
                <w:rFonts w:ascii="Times New Roman" w:eastAsia="Times New Roman" w:hAnsi="Times New Roman" w:cs="Times New Roman"/>
                <w:lang w:eastAsia="pl-PL"/>
              </w:rPr>
              <w:br/>
              <w:t>2023 r.</w:t>
            </w:r>
          </w:p>
        </w:tc>
        <w:tc>
          <w:tcPr>
            <w:tcW w:w="1559" w:type="dxa"/>
            <w:shd w:val="clear" w:color="auto" w:fill="auto"/>
          </w:tcPr>
          <w:p w:rsidR="00FE13F1" w:rsidRPr="004B5C66" w:rsidRDefault="00FE13F1" w:rsidP="009B55C9">
            <w:pPr>
              <w:spacing w:before="120" w:after="60"/>
              <w:rPr>
                <w:rFonts w:ascii="Times New Roman" w:eastAsia="Times New Roman" w:hAnsi="Times New Roman" w:cs="Times New Roman"/>
                <w:lang w:eastAsia="pl-PL"/>
              </w:rPr>
            </w:pPr>
            <w:r>
              <w:rPr>
                <w:rFonts w:ascii="Times New Roman" w:eastAsia="Times New Roman" w:hAnsi="Times New Roman" w:cs="Times New Roman"/>
                <w:lang w:eastAsia="pl-PL"/>
              </w:rPr>
              <w:t>11.09.2023 r.</w:t>
            </w:r>
          </w:p>
        </w:tc>
        <w:tc>
          <w:tcPr>
            <w:tcW w:w="1240" w:type="dxa"/>
            <w:shd w:val="clear" w:color="auto" w:fill="auto"/>
          </w:tcPr>
          <w:p w:rsidR="00FE13F1" w:rsidRPr="004B5C66" w:rsidRDefault="00FE13F1" w:rsidP="009B55C9">
            <w:pPr>
              <w:spacing w:before="120" w:after="60"/>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10 000</w:t>
            </w:r>
          </w:p>
        </w:tc>
      </w:tr>
      <w:tr w:rsidR="00FE13F1" w:rsidTr="00FE13F1">
        <w:tc>
          <w:tcPr>
            <w:tcW w:w="1809" w:type="dxa"/>
            <w:shd w:val="clear" w:color="auto" w:fill="auto"/>
          </w:tcPr>
          <w:p w:rsidR="00FE13F1" w:rsidRPr="004B5C66" w:rsidRDefault="00FE13F1" w:rsidP="009B55C9">
            <w:pPr>
              <w:spacing w:after="60"/>
              <w:rPr>
                <w:rFonts w:ascii="Times New Roman" w:eastAsia="Times New Roman" w:hAnsi="Times New Roman" w:cs="Times New Roman"/>
                <w:lang w:eastAsia="pl-PL"/>
              </w:rPr>
            </w:pPr>
            <w:r w:rsidRPr="00957F54">
              <w:rPr>
                <w:rFonts w:ascii="Times New Roman" w:eastAsia="Times New Roman" w:hAnsi="Times New Roman" w:cs="Times New Roman"/>
                <w:lang w:eastAsia="pl-PL"/>
              </w:rPr>
              <w:t>Klub Sportowy OLIMP-BOKS Osielsko</w:t>
            </w:r>
          </w:p>
        </w:tc>
        <w:tc>
          <w:tcPr>
            <w:tcW w:w="2126" w:type="dxa"/>
            <w:shd w:val="clear" w:color="auto" w:fill="auto"/>
          </w:tcPr>
          <w:p w:rsidR="00FE13F1" w:rsidRPr="004B5C66" w:rsidRDefault="00FE13F1" w:rsidP="009B55C9">
            <w:pPr>
              <w:spacing w:before="120" w:after="60"/>
              <w:rPr>
                <w:rFonts w:ascii="Times New Roman" w:eastAsia="Times New Roman" w:hAnsi="Times New Roman" w:cs="Times New Roman"/>
                <w:lang w:eastAsia="pl-PL"/>
              </w:rPr>
            </w:pPr>
            <w:r>
              <w:rPr>
                <w:rFonts w:ascii="Times New Roman" w:eastAsia="Times New Roman" w:hAnsi="Times New Roman" w:cs="Times New Roman"/>
                <w:lang w:eastAsia="pl-PL"/>
              </w:rPr>
              <w:t>„Jesienny Boks”</w:t>
            </w:r>
          </w:p>
        </w:tc>
        <w:tc>
          <w:tcPr>
            <w:tcW w:w="1134" w:type="dxa"/>
            <w:shd w:val="clear" w:color="auto" w:fill="auto"/>
          </w:tcPr>
          <w:p w:rsidR="00FE13F1" w:rsidRPr="004B5C66" w:rsidRDefault="00FE13F1" w:rsidP="009B55C9">
            <w:pPr>
              <w:spacing w:after="60"/>
              <w:rPr>
                <w:rFonts w:ascii="Times New Roman" w:eastAsia="Times New Roman" w:hAnsi="Times New Roman" w:cs="Times New Roman"/>
                <w:lang w:eastAsia="pl-PL"/>
              </w:rPr>
            </w:pPr>
            <w:r>
              <w:rPr>
                <w:rFonts w:ascii="Times New Roman" w:eastAsia="Times New Roman" w:hAnsi="Times New Roman" w:cs="Times New Roman"/>
                <w:lang w:eastAsia="pl-PL"/>
              </w:rPr>
              <w:t>19.10.</w:t>
            </w:r>
            <w:r>
              <w:rPr>
                <w:rFonts w:ascii="Times New Roman" w:eastAsia="Times New Roman" w:hAnsi="Times New Roman" w:cs="Times New Roman"/>
                <w:lang w:eastAsia="pl-PL"/>
              </w:rPr>
              <w:br/>
              <w:t>2023 r.</w:t>
            </w:r>
          </w:p>
        </w:tc>
        <w:tc>
          <w:tcPr>
            <w:tcW w:w="1134" w:type="dxa"/>
            <w:shd w:val="clear" w:color="auto" w:fill="auto"/>
          </w:tcPr>
          <w:p w:rsidR="00FE13F1" w:rsidRPr="004B5C66" w:rsidRDefault="00FE13F1" w:rsidP="009B55C9">
            <w:pPr>
              <w:spacing w:after="60"/>
              <w:jc w:val="center"/>
              <w:rPr>
                <w:rFonts w:ascii="Times New Roman" w:eastAsia="Times New Roman" w:hAnsi="Times New Roman" w:cs="Times New Roman"/>
                <w:lang w:eastAsia="pl-PL"/>
              </w:rPr>
            </w:pPr>
            <w:r>
              <w:rPr>
                <w:rFonts w:ascii="Times New Roman" w:eastAsia="Times New Roman" w:hAnsi="Times New Roman" w:cs="Times New Roman"/>
                <w:lang w:eastAsia="pl-PL"/>
              </w:rPr>
              <w:t>20.10.</w:t>
            </w:r>
            <w:r>
              <w:rPr>
                <w:rFonts w:ascii="Times New Roman" w:eastAsia="Times New Roman" w:hAnsi="Times New Roman" w:cs="Times New Roman"/>
                <w:lang w:eastAsia="pl-PL"/>
              </w:rPr>
              <w:br/>
              <w:t>2023 r.</w:t>
            </w:r>
          </w:p>
        </w:tc>
        <w:tc>
          <w:tcPr>
            <w:tcW w:w="1559" w:type="dxa"/>
            <w:shd w:val="clear" w:color="auto" w:fill="auto"/>
          </w:tcPr>
          <w:p w:rsidR="00FE13F1" w:rsidRPr="004B5C66" w:rsidRDefault="00FE13F1" w:rsidP="009B55C9">
            <w:pPr>
              <w:spacing w:before="120" w:after="60"/>
              <w:rPr>
                <w:rFonts w:ascii="Times New Roman" w:eastAsia="Times New Roman" w:hAnsi="Times New Roman" w:cs="Times New Roman"/>
                <w:lang w:eastAsia="pl-PL"/>
              </w:rPr>
            </w:pPr>
            <w:r>
              <w:rPr>
                <w:rFonts w:ascii="Times New Roman" w:eastAsia="Times New Roman" w:hAnsi="Times New Roman" w:cs="Times New Roman"/>
                <w:lang w:eastAsia="pl-PL"/>
              </w:rPr>
              <w:t>31.10.2023 r.</w:t>
            </w:r>
          </w:p>
        </w:tc>
        <w:tc>
          <w:tcPr>
            <w:tcW w:w="1240" w:type="dxa"/>
            <w:shd w:val="clear" w:color="auto" w:fill="auto"/>
          </w:tcPr>
          <w:p w:rsidR="00FE13F1" w:rsidRPr="004B5C66" w:rsidRDefault="00FE13F1" w:rsidP="009B55C9">
            <w:pPr>
              <w:spacing w:before="120" w:after="60"/>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10 000</w:t>
            </w:r>
          </w:p>
        </w:tc>
      </w:tr>
    </w:tbl>
    <w:p w:rsidR="0040299B" w:rsidRPr="00372357" w:rsidRDefault="00372357" w:rsidP="00372357">
      <w:pPr>
        <w:spacing w:after="240"/>
        <w:ind w:left="284" w:firstLine="397"/>
        <w:jc w:val="both"/>
        <w:rPr>
          <w:rFonts w:ascii="Times New Roman" w:eastAsia="Times New Roman" w:hAnsi="Times New Roman" w:cs="Times New Roman"/>
          <w:sz w:val="20"/>
          <w:szCs w:val="20"/>
          <w:lang w:eastAsia="pl-PL"/>
        </w:rPr>
      </w:pPr>
      <w:r w:rsidRPr="00372357">
        <w:rPr>
          <w:rFonts w:ascii="Times New Roman" w:eastAsia="Times New Roman" w:hAnsi="Times New Roman" w:cs="Times New Roman"/>
          <w:sz w:val="20"/>
          <w:szCs w:val="20"/>
          <w:lang w:eastAsia="pl-PL"/>
        </w:rPr>
        <w:t xml:space="preserve">Źródło: opracowanie własne </w:t>
      </w:r>
      <w:r>
        <w:rPr>
          <w:rFonts w:ascii="Times New Roman" w:eastAsia="Times New Roman" w:hAnsi="Times New Roman" w:cs="Times New Roman"/>
          <w:sz w:val="20"/>
          <w:szCs w:val="20"/>
          <w:lang w:eastAsia="pl-PL"/>
        </w:rPr>
        <w:t>na podstawie dokumentów UG</w:t>
      </w:r>
    </w:p>
    <w:p w:rsidR="00CC075A" w:rsidRDefault="00A4586F" w:rsidP="0040299B">
      <w:pPr>
        <w:spacing w:after="120"/>
        <w:ind w:left="284" w:firstLine="39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VIII </w:t>
      </w:r>
      <w:r w:rsidRPr="00A4586F">
        <w:rPr>
          <w:rFonts w:ascii="Times New Roman" w:eastAsia="Times New Roman" w:hAnsi="Times New Roman" w:cs="Times New Roman"/>
          <w:sz w:val="24"/>
          <w:szCs w:val="24"/>
          <w:lang w:eastAsia="pl-PL"/>
        </w:rPr>
        <w:t>Ogólnopolski Turniej Dzieci i Młodzików w Zapasach w stylu wolnym i zapasach kobiet z okazji 55-lecia zapasów w gminie Osielsko w ramach cyklu U14 Wrestling Tour 23</w:t>
      </w:r>
      <w:r>
        <w:rPr>
          <w:rFonts w:ascii="Times New Roman" w:eastAsia="Times New Roman" w:hAnsi="Times New Roman" w:cs="Times New Roman"/>
          <w:sz w:val="24"/>
          <w:szCs w:val="24"/>
          <w:lang w:eastAsia="pl-PL"/>
        </w:rPr>
        <w:t xml:space="preserve"> odbył się w</w:t>
      </w:r>
      <w:r w:rsidRPr="00A4586F">
        <w:rPr>
          <w:rFonts w:ascii="Times New Roman" w:eastAsia="Times New Roman" w:hAnsi="Times New Roman" w:cs="Times New Roman"/>
          <w:sz w:val="24"/>
          <w:szCs w:val="24"/>
          <w:lang w:eastAsia="pl-PL"/>
        </w:rPr>
        <w:t xml:space="preserve"> dniach 17-18 listopada w hali </w:t>
      </w:r>
      <w:r>
        <w:rPr>
          <w:rFonts w:ascii="Times New Roman" w:eastAsia="Times New Roman" w:hAnsi="Times New Roman" w:cs="Times New Roman"/>
          <w:sz w:val="24"/>
          <w:szCs w:val="24"/>
          <w:lang w:eastAsia="pl-PL"/>
        </w:rPr>
        <w:t>GOSiR w Osielsku</w:t>
      </w:r>
      <w:r w:rsidRPr="00A4586F">
        <w:rPr>
          <w:rFonts w:ascii="Times New Roman" w:eastAsia="Times New Roman" w:hAnsi="Times New Roman" w:cs="Times New Roman"/>
          <w:sz w:val="24"/>
          <w:szCs w:val="24"/>
          <w:lang w:eastAsia="pl-PL"/>
        </w:rPr>
        <w:t xml:space="preserve">. Łącznie udział wzięło 231 zawodników i zawodniczek z 36 klubów oraz ekipy zagraniczne z Łotwy, Estonii, Niemiec, Mołdawii i Bułgarii. Łącznie podczas turnieju stoczono 344 walki. </w:t>
      </w:r>
      <w:r>
        <w:rPr>
          <w:rFonts w:ascii="Times New Roman" w:eastAsia="Times New Roman" w:hAnsi="Times New Roman" w:cs="Times New Roman"/>
          <w:sz w:val="24"/>
          <w:szCs w:val="24"/>
          <w:lang w:eastAsia="pl-PL"/>
        </w:rPr>
        <w:t>KS</w:t>
      </w:r>
      <w:r w:rsidRPr="00A4586F">
        <w:rPr>
          <w:rFonts w:ascii="Times New Roman" w:eastAsia="Times New Roman" w:hAnsi="Times New Roman" w:cs="Times New Roman"/>
          <w:sz w:val="24"/>
          <w:szCs w:val="24"/>
          <w:lang w:eastAsia="pl-PL"/>
        </w:rPr>
        <w:t xml:space="preserve"> Victoria Osielsko reprezentowało łącznie 16 zawodników i zawodniczek, </w:t>
      </w:r>
      <w:r>
        <w:rPr>
          <w:rFonts w:ascii="Times New Roman" w:eastAsia="Times New Roman" w:hAnsi="Times New Roman" w:cs="Times New Roman"/>
          <w:sz w:val="24"/>
          <w:szCs w:val="24"/>
          <w:lang w:eastAsia="pl-PL"/>
        </w:rPr>
        <w:t xml:space="preserve">z </w:t>
      </w:r>
      <w:r w:rsidRPr="00A4586F">
        <w:rPr>
          <w:rFonts w:ascii="Times New Roman" w:eastAsia="Times New Roman" w:hAnsi="Times New Roman" w:cs="Times New Roman"/>
          <w:sz w:val="24"/>
          <w:szCs w:val="24"/>
          <w:lang w:eastAsia="pl-PL"/>
        </w:rPr>
        <w:t>który</w:t>
      </w:r>
      <w:r>
        <w:rPr>
          <w:rFonts w:ascii="Times New Roman" w:eastAsia="Times New Roman" w:hAnsi="Times New Roman" w:cs="Times New Roman"/>
          <w:sz w:val="24"/>
          <w:szCs w:val="24"/>
          <w:lang w:eastAsia="pl-PL"/>
        </w:rPr>
        <w:t>ch 4 wywalczyło złote medale, a 3 brązowe.</w:t>
      </w:r>
      <w:r w:rsidRPr="00A4586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Więcej: </w:t>
      </w:r>
      <w:hyperlink r:id="rId21" w:history="1">
        <w:r w:rsidRPr="00E57162">
          <w:rPr>
            <w:rStyle w:val="Hipercze"/>
            <w:rFonts w:ascii="Times New Roman" w:eastAsia="Times New Roman" w:hAnsi="Times New Roman" w:cs="Times New Roman"/>
            <w:sz w:val="24"/>
            <w:szCs w:val="24"/>
            <w:lang w:eastAsia="pl-PL"/>
          </w:rPr>
          <w:t>https://www.osielsko.pl/aktualno%C5%9Bci/turniej-zapa%C5%9Bniczy-w-osielsku.html-0</w:t>
        </w:r>
      </w:hyperlink>
      <w:r>
        <w:rPr>
          <w:rFonts w:ascii="Times New Roman" w:eastAsia="Times New Roman" w:hAnsi="Times New Roman" w:cs="Times New Roman"/>
          <w:sz w:val="24"/>
          <w:szCs w:val="24"/>
          <w:lang w:eastAsia="pl-PL"/>
        </w:rPr>
        <w:t xml:space="preserve"> </w:t>
      </w:r>
    </w:p>
    <w:p w:rsidR="002174C6" w:rsidRDefault="002174C6" w:rsidP="002174C6">
      <w:pPr>
        <w:spacing w:before="120" w:after="120"/>
        <w:ind w:left="284" w:firstLine="397"/>
        <w:jc w:val="both"/>
        <w:rPr>
          <w:rFonts w:ascii="Times New Roman" w:eastAsia="Times New Roman" w:hAnsi="Times New Roman" w:cs="Times New Roman"/>
          <w:sz w:val="24"/>
          <w:szCs w:val="24"/>
          <w:lang w:eastAsia="pl-PL"/>
        </w:rPr>
      </w:pPr>
      <w:r w:rsidRPr="002174C6">
        <w:rPr>
          <w:rFonts w:ascii="Times New Roman" w:eastAsia="Times New Roman" w:hAnsi="Times New Roman" w:cs="Times New Roman"/>
          <w:sz w:val="24"/>
          <w:szCs w:val="24"/>
          <w:lang w:eastAsia="pl-PL"/>
        </w:rPr>
        <w:t>Bydgoski Klub Żeglarski Osielsko</w:t>
      </w:r>
      <w:r>
        <w:rPr>
          <w:rFonts w:ascii="Times New Roman" w:eastAsia="Times New Roman" w:hAnsi="Times New Roman" w:cs="Times New Roman"/>
          <w:sz w:val="24"/>
          <w:szCs w:val="24"/>
          <w:lang w:eastAsia="pl-PL"/>
        </w:rPr>
        <w:t xml:space="preserve"> </w:t>
      </w:r>
      <w:r w:rsidR="009B55C9">
        <w:rPr>
          <w:rFonts w:ascii="Times New Roman" w:eastAsia="Times New Roman" w:hAnsi="Times New Roman" w:cs="Times New Roman"/>
          <w:sz w:val="24"/>
          <w:szCs w:val="24"/>
          <w:lang w:eastAsia="pl-PL"/>
        </w:rPr>
        <w:t xml:space="preserve">otworzył sekcję dla najmłodszych żeglarzy. Zaplanowano 15 godzin zajęć dla 10 dzieci, 5 treningów i 2 wyścigi międzyklubowe. Najwięcej środków na wydatki zaplanowano na zakup wyposażenia, środków ratowniczych i odzieży specjalistycznej. </w:t>
      </w:r>
    </w:p>
    <w:p w:rsidR="00835FCB" w:rsidRDefault="00835FCB" w:rsidP="002174C6">
      <w:pPr>
        <w:spacing w:before="120" w:after="120"/>
        <w:ind w:left="284" w:firstLine="397"/>
        <w:jc w:val="both"/>
        <w:rPr>
          <w:rFonts w:ascii="Times New Roman" w:eastAsia="Times New Roman" w:hAnsi="Times New Roman" w:cs="Times New Roman"/>
          <w:sz w:val="24"/>
          <w:szCs w:val="24"/>
          <w:lang w:eastAsia="pl-PL"/>
        </w:rPr>
      </w:pPr>
      <w:r w:rsidRPr="00835FCB">
        <w:rPr>
          <w:rFonts w:ascii="Times New Roman" w:eastAsia="Times New Roman" w:hAnsi="Times New Roman" w:cs="Times New Roman"/>
          <w:sz w:val="24"/>
          <w:szCs w:val="24"/>
          <w:lang w:eastAsia="pl-PL"/>
        </w:rPr>
        <w:t>K</w:t>
      </w:r>
      <w:r>
        <w:rPr>
          <w:rFonts w:ascii="Times New Roman" w:eastAsia="Times New Roman" w:hAnsi="Times New Roman" w:cs="Times New Roman"/>
          <w:sz w:val="24"/>
          <w:szCs w:val="24"/>
          <w:lang w:eastAsia="pl-PL"/>
        </w:rPr>
        <w:t>S</w:t>
      </w:r>
      <w:r w:rsidRPr="00835FCB">
        <w:rPr>
          <w:rFonts w:ascii="Times New Roman" w:eastAsia="Times New Roman" w:hAnsi="Times New Roman" w:cs="Times New Roman"/>
          <w:sz w:val="24"/>
          <w:szCs w:val="24"/>
          <w:lang w:eastAsia="pl-PL"/>
        </w:rPr>
        <w:t xml:space="preserve"> OLIMP-BOKS Osielsko</w:t>
      </w:r>
      <w:r>
        <w:rPr>
          <w:rFonts w:ascii="Times New Roman" w:eastAsia="Times New Roman" w:hAnsi="Times New Roman" w:cs="Times New Roman"/>
          <w:sz w:val="24"/>
          <w:szCs w:val="24"/>
          <w:lang w:eastAsia="pl-PL"/>
        </w:rPr>
        <w:t xml:space="preserve"> </w:t>
      </w:r>
      <w:r w:rsidR="00C65FC8">
        <w:rPr>
          <w:rFonts w:ascii="Times New Roman" w:eastAsia="Times New Roman" w:hAnsi="Times New Roman" w:cs="Times New Roman"/>
          <w:sz w:val="24"/>
          <w:szCs w:val="24"/>
          <w:lang w:eastAsia="pl-PL"/>
        </w:rPr>
        <w:t>postanowił</w:t>
      </w:r>
      <w:r>
        <w:rPr>
          <w:rFonts w:ascii="Times New Roman" w:eastAsia="Times New Roman" w:hAnsi="Times New Roman" w:cs="Times New Roman"/>
          <w:sz w:val="24"/>
          <w:szCs w:val="24"/>
          <w:lang w:eastAsia="pl-PL"/>
        </w:rPr>
        <w:t xml:space="preserve"> </w:t>
      </w:r>
      <w:r w:rsidR="00C65FC8">
        <w:rPr>
          <w:rFonts w:ascii="Times New Roman" w:eastAsia="Times New Roman" w:hAnsi="Times New Roman" w:cs="Times New Roman"/>
          <w:sz w:val="24"/>
          <w:szCs w:val="24"/>
          <w:lang w:eastAsia="pl-PL"/>
        </w:rPr>
        <w:t>z</w:t>
      </w:r>
      <w:r>
        <w:rPr>
          <w:rFonts w:ascii="Times New Roman" w:eastAsia="Times New Roman" w:hAnsi="Times New Roman" w:cs="Times New Roman"/>
          <w:sz w:val="24"/>
          <w:szCs w:val="24"/>
          <w:lang w:eastAsia="pl-PL"/>
        </w:rPr>
        <w:t>organiz</w:t>
      </w:r>
      <w:r w:rsidR="00C65FC8">
        <w:rPr>
          <w:rFonts w:ascii="Times New Roman" w:eastAsia="Times New Roman" w:hAnsi="Times New Roman" w:cs="Times New Roman"/>
          <w:sz w:val="24"/>
          <w:szCs w:val="24"/>
          <w:lang w:eastAsia="pl-PL"/>
        </w:rPr>
        <w:t>ować</w:t>
      </w:r>
      <w:r>
        <w:rPr>
          <w:rFonts w:ascii="Times New Roman" w:eastAsia="Times New Roman" w:hAnsi="Times New Roman" w:cs="Times New Roman"/>
          <w:sz w:val="24"/>
          <w:szCs w:val="24"/>
          <w:lang w:eastAsia="pl-PL"/>
        </w:rPr>
        <w:t xml:space="preserve"> zawod</w:t>
      </w:r>
      <w:r w:rsidR="00C65FC8">
        <w:rPr>
          <w:rFonts w:ascii="Times New Roman" w:eastAsia="Times New Roman" w:hAnsi="Times New Roman" w:cs="Times New Roman"/>
          <w:sz w:val="24"/>
          <w:szCs w:val="24"/>
          <w:lang w:eastAsia="pl-PL"/>
        </w:rPr>
        <w:t>y</w:t>
      </w:r>
      <w:r>
        <w:rPr>
          <w:rFonts w:ascii="Times New Roman" w:eastAsia="Times New Roman" w:hAnsi="Times New Roman" w:cs="Times New Roman"/>
          <w:sz w:val="24"/>
          <w:szCs w:val="24"/>
          <w:lang w:eastAsia="pl-PL"/>
        </w:rPr>
        <w:t xml:space="preserve"> „Jesienny Boks”, do udziału w których nie są wymagane licencje. Zaplanowano uczestnictwo 20 osób.</w:t>
      </w:r>
    </w:p>
    <w:p w:rsidR="00F30229" w:rsidRPr="00DC3FA5" w:rsidRDefault="00F30229" w:rsidP="00147E99">
      <w:pPr>
        <w:pStyle w:val="Akapitzlist"/>
        <w:numPr>
          <w:ilvl w:val="0"/>
          <w:numId w:val="5"/>
        </w:numPr>
        <w:tabs>
          <w:tab w:val="left" w:pos="426"/>
        </w:tabs>
        <w:spacing w:after="120"/>
        <w:ind w:left="284" w:hanging="284"/>
        <w:rPr>
          <w:rFonts w:ascii="Times New Roman" w:eastAsia="Times New Roman" w:hAnsi="Times New Roman" w:cs="Times New Roman"/>
          <w:sz w:val="24"/>
          <w:szCs w:val="24"/>
          <w:lang w:eastAsia="pl-PL"/>
        </w:rPr>
      </w:pPr>
      <w:r w:rsidRPr="00DC3FA5">
        <w:rPr>
          <w:rFonts w:ascii="Times New Roman" w:eastAsia="Times New Roman" w:hAnsi="Times New Roman" w:cs="Times New Roman"/>
          <w:b/>
          <w:bCs/>
          <w:color w:val="000000"/>
          <w:sz w:val="24"/>
          <w:szCs w:val="24"/>
          <w:lang w:eastAsia="pl-PL"/>
        </w:rPr>
        <w:lastRenderedPageBreak/>
        <w:t>Współpraca pozafinansowa</w:t>
      </w:r>
      <w:r w:rsidR="00DC3FA5">
        <w:rPr>
          <w:rFonts w:ascii="Times New Roman" w:eastAsia="Times New Roman" w:hAnsi="Times New Roman" w:cs="Times New Roman"/>
          <w:b/>
          <w:bCs/>
          <w:color w:val="000000"/>
          <w:sz w:val="24"/>
          <w:szCs w:val="24"/>
          <w:lang w:eastAsia="pl-PL"/>
        </w:rPr>
        <w:t xml:space="preserve"> i podsumowanie</w:t>
      </w:r>
    </w:p>
    <w:p w:rsidR="00F30229" w:rsidRPr="00F77CFB" w:rsidRDefault="00F30229" w:rsidP="00F77CFB">
      <w:pPr>
        <w:spacing w:before="120" w:after="0" w:line="288" w:lineRule="auto"/>
        <w:ind w:firstLine="284"/>
        <w:jc w:val="both"/>
        <w:rPr>
          <w:rFonts w:ascii="Times New Roman" w:eastAsia="Times New Roman" w:hAnsi="Times New Roman" w:cs="Times New Roman"/>
          <w:sz w:val="24"/>
          <w:szCs w:val="24"/>
          <w:lang w:eastAsia="pl-PL"/>
        </w:rPr>
      </w:pPr>
      <w:r w:rsidRPr="00F77CFB">
        <w:rPr>
          <w:rFonts w:ascii="Times New Roman" w:eastAsia="Times New Roman" w:hAnsi="Times New Roman" w:cs="Times New Roman"/>
          <w:color w:val="000000"/>
          <w:sz w:val="24"/>
          <w:szCs w:val="24"/>
          <w:lang w:eastAsia="pl-PL"/>
        </w:rPr>
        <w:t>Poza współpracą finansową, zgodnie z możliwościami urzędu i podmiotów gminnych oraz zgłaszanymi przez organizacje potrzebami, prowadzono również współpracę pozafinansową:</w:t>
      </w:r>
    </w:p>
    <w:p w:rsidR="005838C5" w:rsidRPr="005838C5" w:rsidRDefault="00F30229" w:rsidP="00F77CFB">
      <w:pPr>
        <w:numPr>
          <w:ilvl w:val="0"/>
          <w:numId w:val="4"/>
        </w:numPr>
        <w:tabs>
          <w:tab w:val="left" w:pos="426"/>
        </w:tabs>
        <w:spacing w:after="0" w:line="288" w:lineRule="auto"/>
        <w:ind w:left="426" w:hanging="426"/>
        <w:rPr>
          <w:rFonts w:ascii="Times New Roman" w:eastAsia="Times New Roman" w:hAnsi="Times New Roman" w:cs="Times New Roman"/>
          <w:sz w:val="24"/>
          <w:szCs w:val="24"/>
          <w:lang w:eastAsia="pl-PL"/>
        </w:rPr>
      </w:pPr>
      <w:r w:rsidRPr="00F77CFB">
        <w:rPr>
          <w:rFonts w:ascii="Times New Roman" w:eastAsia="Times New Roman" w:hAnsi="Times New Roman" w:cs="Times New Roman"/>
          <w:color w:val="000000"/>
          <w:sz w:val="24"/>
          <w:szCs w:val="24"/>
          <w:lang w:eastAsia="pl-PL"/>
        </w:rPr>
        <w:t xml:space="preserve">informowano organizacje o możliwych szkoleniach, doradztwie, </w:t>
      </w:r>
    </w:p>
    <w:p w:rsidR="00F30229" w:rsidRPr="00F77CFB" w:rsidRDefault="005838C5" w:rsidP="00F77CFB">
      <w:pPr>
        <w:numPr>
          <w:ilvl w:val="0"/>
          <w:numId w:val="4"/>
        </w:numPr>
        <w:tabs>
          <w:tab w:val="left" w:pos="426"/>
        </w:tabs>
        <w:spacing w:after="0" w:line="288" w:lineRule="auto"/>
        <w:ind w:left="426" w:hanging="42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przekazywano organizacjom informacje o </w:t>
      </w:r>
      <w:r w:rsidR="00F30229" w:rsidRPr="00F77CFB">
        <w:rPr>
          <w:rFonts w:ascii="Times New Roman" w:eastAsia="Times New Roman" w:hAnsi="Times New Roman" w:cs="Times New Roman"/>
          <w:color w:val="000000"/>
          <w:sz w:val="24"/>
          <w:szCs w:val="24"/>
          <w:lang w:eastAsia="pl-PL"/>
        </w:rPr>
        <w:t>innych źródłach finansowania</w:t>
      </w:r>
      <w:r>
        <w:rPr>
          <w:rFonts w:ascii="Times New Roman" w:eastAsia="Times New Roman" w:hAnsi="Times New Roman" w:cs="Times New Roman"/>
          <w:color w:val="000000"/>
          <w:sz w:val="24"/>
          <w:szCs w:val="24"/>
          <w:lang w:eastAsia="pl-PL"/>
        </w:rPr>
        <w:t>,</w:t>
      </w:r>
      <w:r w:rsidR="00F30229" w:rsidRPr="00F77CFB">
        <w:rPr>
          <w:rFonts w:ascii="Times New Roman" w:eastAsia="Times New Roman" w:hAnsi="Times New Roman" w:cs="Times New Roman"/>
          <w:color w:val="000000"/>
          <w:sz w:val="24"/>
          <w:szCs w:val="24"/>
          <w:lang w:eastAsia="pl-PL"/>
        </w:rPr>
        <w:t xml:space="preserve"> niż gmina Osielsko (program</w:t>
      </w:r>
      <w:r>
        <w:rPr>
          <w:rFonts w:ascii="Times New Roman" w:eastAsia="Times New Roman" w:hAnsi="Times New Roman" w:cs="Times New Roman"/>
          <w:color w:val="000000"/>
          <w:sz w:val="24"/>
          <w:szCs w:val="24"/>
          <w:lang w:eastAsia="pl-PL"/>
        </w:rPr>
        <w:t>ach</w:t>
      </w:r>
      <w:r w:rsidR="00F30229" w:rsidRPr="00F77CFB">
        <w:rPr>
          <w:rFonts w:ascii="Times New Roman" w:eastAsia="Times New Roman" w:hAnsi="Times New Roman" w:cs="Times New Roman"/>
          <w:color w:val="000000"/>
          <w:sz w:val="24"/>
          <w:szCs w:val="24"/>
          <w:lang w:eastAsia="pl-PL"/>
        </w:rPr>
        <w:t>, konkurs</w:t>
      </w:r>
      <w:r>
        <w:rPr>
          <w:rFonts w:ascii="Times New Roman" w:eastAsia="Times New Roman" w:hAnsi="Times New Roman" w:cs="Times New Roman"/>
          <w:color w:val="000000"/>
          <w:sz w:val="24"/>
          <w:szCs w:val="24"/>
          <w:lang w:eastAsia="pl-PL"/>
        </w:rPr>
        <w:t>ach itp., organizowanych przez podmioty zewnętrzne – inne jst, fundacje i organizacje o zasięgu regionalnym i krajowym</w:t>
      </w:r>
      <w:r w:rsidR="00F30229" w:rsidRPr="00F77CFB">
        <w:rPr>
          <w:rFonts w:ascii="Times New Roman" w:eastAsia="Times New Roman" w:hAnsi="Times New Roman" w:cs="Times New Roman"/>
          <w:color w:val="000000"/>
          <w:sz w:val="24"/>
          <w:szCs w:val="24"/>
          <w:lang w:eastAsia="pl-PL"/>
        </w:rPr>
        <w:t>);</w:t>
      </w:r>
    </w:p>
    <w:p w:rsidR="00F30229" w:rsidRPr="00F77CFB" w:rsidRDefault="00F30229" w:rsidP="00F77CFB">
      <w:pPr>
        <w:numPr>
          <w:ilvl w:val="0"/>
          <w:numId w:val="4"/>
        </w:numPr>
        <w:tabs>
          <w:tab w:val="left" w:pos="426"/>
        </w:tabs>
        <w:spacing w:before="100" w:beforeAutospacing="1" w:after="0" w:line="288" w:lineRule="auto"/>
        <w:ind w:left="426" w:hanging="426"/>
        <w:rPr>
          <w:rFonts w:ascii="Times New Roman" w:eastAsia="Times New Roman" w:hAnsi="Times New Roman" w:cs="Times New Roman"/>
          <w:sz w:val="24"/>
          <w:szCs w:val="24"/>
          <w:lang w:eastAsia="pl-PL"/>
        </w:rPr>
      </w:pPr>
      <w:r w:rsidRPr="00F77CFB">
        <w:rPr>
          <w:rFonts w:ascii="Times New Roman" w:eastAsia="Times New Roman" w:hAnsi="Times New Roman" w:cs="Times New Roman"/>
          <w:color w:val="000000"/>
          <w:sz w:val="24"/>
          <w:szCs w:val="24"/>
          <w:lang w:eastAsia="pl-PL"/>
        </w:rPr>
        <w:t>informowano o zmianach obowiązującego prawa</w:t>
      </w:r>
      <w:r w:rsidR="00147E99" w:rsidRPr="00F77CFB">
        <w:rPr>
          <w:rFonts w:ascii="Times New Roman" w:eastAsia="Times New Roman" w:hAnsi="Times New Roman" w:cs="Times New Roman"/>
          <w:color w:val="000000"/>
          <w:sz w:val="24"/>
          <w:szCs w:val="24"/>
          <w:lang w:eastAsia="pl-PL"/>
        </w:rPr>
        <w:t xml:space="preserve">, </w:t>
      </w:r>
      <w:r w:rsidRPr="00F77CFB">
        <w:rPr>
          <w:rFonts w:ascii="Times New Roman" w:eastAsia="Times New Roman" w:hAnsi="Times New Roman" w:cs="Times New Roman"/>
          <w:color w:val="000000"/>
          <w:sz w:val="24"/>
          <w:szCs w:val="24"/>
          <w:lang w:eastAsia="pl-PL"/>
        </w:rPr>
        <w:t>przypominano terminy podatkowe, sprawozdawcze;</w:t>
      </w:r>
    </w:p>
    <w:p w:rsidR="00F30229" w:rsidRPr="00F77CFB" w:rsidRDefault="00F30229" w:rsidP="00F77CFB">
      <w:pPr>
        <w:numPr>
          <w:ilvl w:val="0"/>
          <w:numId w:val="4"/>
        </w:numPr>
        <w:tabs>
          <w:tab w:val="left" w:pos="426"/>
        </w:tabs>
        <w:spacing w:before="100" w:beforeAutospacing="1" w:after="0" w:line="288" w:lineRule="auto"/>
        <w:ind w:left="426" w:hanging="426"/>
        <w:rPr>
          <w:rFonts w:ascii="Times New Roman" w:eastAsia="Times New Roman" w:hAnsi="Times New Roman" w:cs="Times New Roman"/>
          <w:sz w:val="24"/>
          <w:szCs w:val="24"/>
          <w:lang w:eastAsia="pl-PL"/>
        </w:rPr>
      </w:pPr>
      <w:r w:rsidRPr="00F77CFB">
        <w:rPr>
          <w:rFonts w:ascii="Times New Roman" w:eastAsia="Times New Roman" w:hAnsi="Times New Roman" w:cs="Times New Roman"/>
          <w:color w:val="000000"/>
          <w:sz w:val="24"/>
          <w:szCs w:val="24"/>
          <w:lang w:eastAsia="pl-PL"/>
        </w:rPr>
        <w:t>umożliwiano konsultowanie dokumentów (pism, wniosków, ofert itp.) składanych do tutejszego urzędu oraz innych podmiotów, w miarę potrzeby drukowano dokumenty;</w:t>
      </w:r>
    </w:p>
    <w:p w:rsidR="00147E99" w:rsidRPr="00F77CFB" w:rsidRDefault="00147E99" w:rsidP="00F77CFB">
      <w:pPr>
        <w:numPr>
          <w:ilvl w:val="0"/>
          <w:numId w:val="4"/>
        </w:numPr>
        <w:tabs>
          <w:tab w:val="clear" w:pos="720"/>
          <w:tab w:val="left" w:pos="426"/>
        </w:tabs>
        <w:spacing w:before="100" w:beforeAutospacing="1" w:after="0" w:line="288" w:lineRule="auto"/>
        <w:ind w:left="426" w:hanging="426"/>
        <w:jc w:val="both"/>
        <w:rPr>
          <w:rFonts w:ascii="Times New Roman" w:eastAsia="Times New Roman" w:hAnsi="Times New Roman" w:cs="Times New Roman"/>
          <w:sz w:val="24"/>
          <w:szCs w:val="24"/>
          <w:lang w:eastAsia="pl-PL"/>
        </w:rPr>
      </w:pPr>
      <w:r w:rsidRPr="00F77CFB">
        <w:rPr>
          <w:rFonts w:ascii="Times New Roman" w:eastAsia="Times New Roman" w:hAnsi="Times New Roman" w:cs="Times New Roman"/>
          <w:sz w:val="24"/>
          <w:szCs w:val="24"/>
          <w:lang w:eastAsia="pl-PL"/>
        </w:rPr>
        <w:t>gminne jednostki umożliwiały organizacjom wynajem lokali i obiektów gminnych na preferencyjnych warunkach</w:t>
      </w:r>
      <w:r w:rsidR="00EF0955" w:rsidRPr="00F77CFB">
        <w:rPr>
          <w:rFonts w:ascii="Times New Roman" w:eastAsia="Times New Roman" w:hAnsi="Times New Roman" w:cs="Times New Roman"/>
          <w:sz w:val="24"/>
          <w:szCs w:val="24"/>
          <w:lang w:eastAsia="pl-PL"/>
        </w:rPr>
        <w:t>, w tym:</w:t>
      </w:r>
      <w:r w:rsidRPr="00F77CFB">
        <w:rPr>
          <w:rFonts w:ascii="Times New Roman" w:eastAsia="Times New Roman" w:hAnsi="Times New Roman" w:cs="Times New Roman"/>
          <w:sz w:val="24"/>
          <w:szCs w:val="24"/>
          <w:lang w:eastAsia="pl-PL"/>
        </w:rPr>
        <w:t xml:space="preserve"> </w:t>
      </w:r>
    </w:p>
    <w:p w:rsidR="00C6269D" w:rsidRPr="00F77CFB" w:rsidRDefault="00CA79ED" w:rsidP="00F77CFB">
      <w:pPr>
        <w:tabs>
          <w:tab w:val="left" w:pos="426"/>
        </w:tabs>
        <w:spacing w:after="0" w:line="288" w:lineRule="auto"/>
        <w:ind w:left="425"/>
        <w:jc w:val="both"/>
        <w:rPr>
          <w:rFonts w:ascii="Times New Roman" w:eastAsia="Times New Roman" w:hAnsi="Times New Roman" w:cs="Times New Roman"/>
          <w:sz w:val="24"/>
          <w:szCs w:val="24"/>
          <w:lang w:eastAsia="pl-PL"/>
        </w:rPr>
      </w:pPr>
      <w:r w:rsidRPr="00F77CFB">
        <w:rPr>
          <w:rFonts w:ascii="Times New Roman" w:eastAsia="Times New Roman" w:hAnsi="Times New Roman" w:cs="Times New Roman"/>
          <w:color w:val="000000"/>
          <w:sz w:val="24"/>
          <w:szCs w:val="24"/>
          <w:lang w:eastAsia="pl-PL"/>
        </w:rPr>
        <w:t xml:space="preserve">- </w:t>
      </w:r>
      <w:r w:rsidR="002112DF" w:rsidRPr="00F77CFB">
        <w:rPr>
          <w:rFonts w:ascii="Times New Roman" w:eastAsia="Times New Roman" w:hAnsi="Times New Roman" w:cs="Times New Roman"/>
          <w:color w:val="000000"/>
          <w:sz w:val="24"/>
          <w:szCs w:val="24"/>
          <w:lang w:eastAsia="pl-PL"/>
        </w:rPr>
        <w:t>GOSiR</w:t>
      </w:r>
      <w:r w:rsidR="00EF0955" w:rsidRPr="00F77CFB">
        <w:rPr>
          <w:rFonts w:ascii="Times New Roman" w:eastAsia="Times New Roman" w:hAnsi="Times New Roman" w:cs="Times New Roman"/>
          <w:color w:val="000000"/>
          <w:sz w:val="24"/>
          <w:szCs w:val="24"/>
          <w:lang w:eastAsia="pl-PL"/>
        </w:rPr>
        <w:t xml:space="preserve"> – w przypadku pływalni, na podstawie Zarządzeń Wójta (105/2022 i 37/2023),</w:t>
      </w:r>
      <w:r w:rsidR="002112DF" w:rsidRPr="00F77CFB">
        <w:rPr>
          <w:rFonts w:ascii="Times New Roman" w:eastAsia="Times New Roman" w:hAnsi="Times New Roman" w:cs="Times New Roman"/>
          <w:i/>
          <w:color w:val="000000"/>
          <w:sz w:val="24"/>
          <w:szCs w:val="24"/>
          <w:lang w:eastAsia="pl-PL"/>
        </w:rPr>
        <w:t xml:space="preserve"> </w:t>
      </w:r>
    </w:p>
    <w:p w:rsidR="00C6269D" w:rsidRPr="00F77CFB" w:rsidRDefault="00CA79ED" w:rsidP="00F77CFB">
      <w:pPr>
        <w:tabs>
          <w:tab w:val="left" w:pos="426"/>
        </w:tabs>
        <w:spacing w:after="0" w:line="288" w:lineRule="auto"/>
        <w:ind w:left="426"/>
        <w:jc w:val="both"/>
        <w:rPr>
          <w:rFonts w:ascii="Times New Roman" w:eastAsia="Times New Roman" w:hAnsi="Times New Roman" w:cs="Times New Roman"/>
          <w:sz w:val="24"/>
          <w:szCs w:val="24"/>
          <w:lang w:eastAsia="pl-PL"/>
        </w:rPr>
      </w:pPr>
      <w:r w:rsidRPr="00F77CFB">
        <w:rPr>
          <w:rFonts w:ascii="Times New Roman" w:eastAsia="Times New Roman" w:hAnsi="Times New Roman" w:cs="Times New Roman"/>
          <w:color w:val="000000"/>
          <w:sz w:val="24"/>
          <w:szCs w:val="24"/>
          <w:lang w:eastAsia="pl-PL"/>
        </w:rPr>
        <w:t>- GOK</w:t>
      </w:r>
      <w:r w:rsidR="00F30229" w:rsidRPr="00F77CFB">
        <w:rPr>
          <w:rFonts w:ascii="Times New Roman" w:eastAsia="Times New Roman" w:hAnsi="Times New Roman" w:cs="Times New Roman"/>
          <w:color w:val="000000"/>
          <w:sz w:val="24"/>
          <w:szCs w:val="24"/>
          <w:lang w:eastAsia="pl-PL"/>
        </w:rPr>
        <w:t xml:space="preserve"> </w:t>
      </w:r>
      <w:r w:rsidR="00C6269D" w:rsidRPr="00F77CFB">
        <w:rPr>
          <w:rFonts w:ascii="Times New Roman" w:eastAsia="Times New Roman" w:hAnsi="Times New Roman" w:cs="Times New Roman"/>
          <w:color w:val="000000"/>
          <w:sz w:val="24"/>
          <w:szCs w:val="24"/>
          <w:lang w:eastAsia="pl-PL"/>
        </w:rPr>
        <w:t xml:space="preserve">- </w:t>
      </w:r>
      <w:r w:rsidR="00EF0955" w:rsidRPr="00F77CFB">
        <w:rPr>
          <w:rFonts w:ascii="Times New Roman" w:eastAsia="Times New Roman" w:hAnsi="Times New Roman" w:cs="Times New Roman"/>
          <w:color w:val="000000"/>
          <w:sz w:val="24"/>
          <w:szCs w:val="24"/>
          <w:lang w:eastAsia="pl-PL"/>
        </w:rPr>
        <w:t xml:space="preserve">udostępniał nieodpłatnie świetlice na cele statutowe stowarzyszeń (w celu odbycia zebrań). </w:t>
      </w:r>
      <w:r w:rsidR="00C6269D" w:rsidRPr="00F77CFB">
        <w:rPr>
          <w:rFonts w:ascii="Times New Roman" w:eastAsia="Times New Roman" w:hAnsi="Times New Roman" w:cs="Times New Roman"/>
          <w:color w:val="000000"/>
          <w:sz w:val="24"/>
          <w:szCs w:val="24"/>
          <w:lang w:eastAsia="pl-PL"/>
        </w:rPr>
        <w:t xml:space="preserve">Kluby sportowe zamieszczają w PANORAMIE OSIELSKA nieodpłatnie artykuły, w tym zdjęcia, dotyczące osiągnięć sportowych. </w:t>
      </w:r>
    </w:p>
    <w:p w:rsidR="00F22B46" w:rsidRPr="00F77CFB" w:rsidRDefault="002112DF" w:rsidP="00F77CFB">
      <w:pPr>
        <w:tabs>
          <w:tab w:val="left" w:pos="426"/>
        </w:tabs>
        <w:spacing w:before="120" w:after="0" w:line="288" w:lineRule="auto"/>
        <w:jc w:val="both"/>
        <w:rPr>
          <w:rFonts w:ascii="Times New Roman" w:eastAsia="Times New Roman" w:hAnsi="Times New Roman" w:cs="Times New Roman"/>
          <w:sz w:val="24"/>
          <w:szCs w:val="24"/>
          <w:lang w:eastAsia="pl-PL"/>
        </w:rPr>
      </w:pPr>
      <w:r w:rsidRPr="00F77CFB">
        <w:rPr>
          <w:rFonts w:ascii="Times New Roman" w:eastAsia="Times New Roman" w:hAnsi="Times New Roman" w:cs="Times New Roman"/>
          <w:sz w:val="24"/>
          <w:szCs w:val="24"/>
          <w:lang w:eastAsia="pl-PL"/>
        </w:rPr>
        <w:t xml:space="preserve">Konsultowano </w:t>
      </w:r>
      <w:r w:rsidR="00557216" w:rsidRPr="00F77CFB">
        <w:rPr>
          <w:rFonts w:ascii="Times New Roman" w:eastAsia="Times New Roman" w:hAnsi="Times New Roman" w:cs="Times New Roman"/>
          <w:sz w:val="24"/>
          <w:szCs w:val="24"/>
          <w:lang w:eastAsia="pl-PL"/>
        </w:rPr>
        <w:t xml:space="preserve">w 2023 roku </w:t>
      </w:r>
      <w:r w:rsidRPr="00F77CFB">
        <w:rPr>
          <w:rFonts w:ascii="Times New Roman" w:eastAsia="Times New Roman" w:hAnsi="Times New Roman" w:cs="Times New Roman"/>
          <w:sz w:val="24"/>
          <w:szCs w:val="24"/>
          <w:lang w:eastAsia="pl-PL"/>
        </w:rPr>
        <w:t>z organizacjami pozarządowymi projekt Rocznego pro</w:t>
      </w:r>
      <w:r w:rsidR="00A11FAB" w:rsidRPr="00F77CFB">
        <w:rPr>
          <w:rFonts w:ascii="Times New Roman" w:eastAsia="Times New Roman" w:hAnsi="Times New Roman" w:cs="Times New Roman"/>
          <w:sz w:val="24"/>
          <w:szCs w:val="24"/>
          <w:lang w:eastAsia="pl-PL"/>
        </w:rPr>
        <w:t xml:space="preserve">gramu współpracy na rok </w:t>
      </w:r>
      <w:r w:rsidR="00F22B46" w:rsidRPr="00F77CFB">
        <w:rPr>
          <w:rFonts w:ascii="Times New Roman" w:eastAsia="Times New Roman" w:hAnsi="Times New Roman" w:cs="Times New Roman"/>
          <w:sz w:val="24"/>
          <w:szCs w:val="24"/>
          <w:lang w:eastAsia="pl-PL"/>
        </w:rPr>
        <w:t xml:space="preserve">2024.  Już 24 sierpnia 2023 roku przekazano pierwsze informacje. </w:t>
      </w:r>
      <w:hyperlink r:id="rId22" w:history="1">
        <w:r w:rsidR="00F22B46" w:rsidRPr="00F77CFB">
          <w:rPr>
            <w:rStyle w:val="Hipercze"/>
            <w:rFonts w:ascii="Times New Roman" w:eastAsia="Times New Roman" w:hAnsi="Times New Roman" w:cs="Times New Roman"/>
            <w:sz w:val="24"/>
            <w:szCs w:val="24"/>
            <w:lang w:eastAsia="pl-PL"/>
          </w:rPr>
          <w:t>https://bip.osielsko.pl/artykul/620/19577/przypomnienie-o-programie-na-2024-r</w:t>
        </w:r>
      </w:hyperlink>
      <w:r w:rsidR="00F22B46" w:rsidRPr="00F77CFB">
        <w:rPr>
          <w:rFonts w:ascii="Times New Roman" w:eastAsia="Times New Roman" w:hAnsi="Times New Roman" w:cs="Times New Roman"/>
          <w:sz w:val="24"/>
          <w:szCs w:val="24"/>
          <w:lang w:eastAsia="pl-PL"/>
        </w:rPr>
        <w:t xml:space="preserve">  </w:t>
      </w:r>
    </w:p>
    <w:p w:rsidR="00557216" w:rsidRPr="00F77CFB" w:rsidRDefault="00557216" w:rsidP="00F77CFB">
      <w:pPr>
        <w:spacing w:after="0" w:line="288" w:lineRule="auto"/>
        <w:rPr>
          <w:rFonts w:ascii="Times New Roman" w:eastAsia="Times New Roman" w:hAnsi="Times New Roman" w:cs="Times New Roman"/>
          <w:sz w:val="24"/>
          <w:szCs w:val="24"/>
          <w:lang w:eastAsia="pl-PL"/>
        </w:rPr>
      </w:pPr>
      <w:r w:rsidRPr="00F77CFB">
        <w:rPr>
          <w:rFonts w:ascii="Times New Roman" w:eastAsia="Times New Roman" w:hAnsi="Times New Roman" w:cs="Times New Roman"/>
          <w:sz w:val="24"/>
          <w:szCs w:val="24"/>
          <w:lang w:eastAsia="pl-PL"/>
        </w:rPr>
        <w:t xml:space="preserve">Po zebraniu propozycji, opracowany projekt przedstawiono do konsultacji 6.10.2023r. </w:t>
      </w:r>
      <w:hyperlink r:id="rId23" w:history="1">
        <w:r w:rsidRPr="00F77CFB">
          <w:rPr>
            <w:rStyle w:val="Hipercze"/>
            <w:rFonts w:ascii="Times New Roman" w:eastAsia="Times New Roman" w:hAnsi="Times New Roman" w:cs="Times New Roman"/>
            <w:sz w:val="24"/>
            <w:szCs w:val="24"/>
            <w:lang w:eastAsia="pl-PL"/>
          </w:rPr>
          <w:t>https://bip.osielsko.pl/artykul/624/19668/konsultacje-programu-wspolpracy-na-2024-rok</w:t>
        </w:r>
      </w:hyperlink>
      <w:r w:rsidRPr="00F77CFB">
        <w:rPr>
          <w:rFonts w:ascii="Times New Roman" w:eastAsia="Times New Roman" w:hAnsi="Times New Roman" w:cs="Times New Roman"/>
          <w:sz w:val="24"/>
          <w:szCs w:val="24"/>
          <w:lang w:eastAsia="pl-PL"/>
        </w:rPr>
        <w:t xml:space="preserve"> </w:t>
      </w:r>
    </w:p>
    <w:p w:rsidR="00557216" w:rsidRPr="00F77CFB" w:rsidRDefault="00557216" w:rsidP="00F77CFB">
      <w:pPr>
        <w:spacing w:after="120" w:line="288" w:lineRule="auto"/>
        <w:rPr>
          <w:rFonts w:ascii="Times New Roman" w:eastAsia="Times New Roman" w:hAnsi="Times New Roman" w:cs="Times New Roman"/>
          <w:sz w:val="24"/>
          <w:szCs w:val="24"/>
          <w:lang w:eastAsia="pl-PL"/>
        </w:rPr>
      </w:pPr>
      <w:r w:rsidRPr="00F77CFB">
        <w:rPr>
          <w:rFonts w:ascii="Times New Roman" w:eastAsia="Times New Roman" w:hAnsi="Times New Roman" w:cs="Times New Roman"/>
          <w:sz w:val="24"/>
          <w:szCs w:val="24"/>
          <w:lang w:eastAsia="pl-PL"/>
        </w:rPr>
        <w:t xml:space="preserve">Sprawozdanie z konsultacji opublikowano dnia 13 listopada 2023 r. </w:t>
      </w:r>
      <w:hyperlink r:id="rId24" w:history="1">
        <w:r w:rsidRPr="00F77CFB">
          <w:rPr>
            <w:rStyle w:val="Hipercze"/>
            <w:rFonts w:ascii="Times New Roman" w:eastAsia="Times New Roman" w:hAnsi="Times New Roman" w:cs="Times New Roman"/>
            <w:sz w:val="24"/>
            <w:szCs w:val="24"/>
            <w:lang w:eastAsia="pl-PL"/>
          </w:rPr>
          <w:t>https://bip.osielsko.pl/artykul/624/19757/wyniki-konsultacji-programu-wspolpracy-z-ngo-na-2024-r</w:t>
        </w:r>
      </w:hyperlink>
      <w:r w:rsidRPr="00F77CFB">
        <w:rPr>
          <w:rFonts w:ascii="Times New Roman" w:eastAsia="Times New Roman" w:hAnsi="Times New Roman" w:cs="Times New Roman"/>
          <w:sz w:val="24"/>
          <w:szCs w:val="24"/>
          <w:lang w:eastAsia="pl-PL"/>
        </w:rPr>
        <w:t xml:space="preserve"> </w:t>
      </w:r>
    </w:p>
    <w:p w:rsidR="002029F4" w:rsidRPr="00F77CFB" w:rsidRDefault="00557216" w:rsidP="00F77CFB">
      <w:pPr>
        <w:spacing w:before="240" w:after="0" w:line="288" w:lineRule="auto"/>
        <w:ind w:firstLine="709"/>
        <w:jc w:val="both"/>
        <w:rPr>
          <w:rFonts w:ascii="Times New Roman" w:hAnsi="Times New Roman" w:cs="Times New Roman"/>
          <w:sz w:val="24"/>
          <w:szCs w:val="24"/>
        </w:rPr>
      </w:pPr>
      <w:r w:rsidRPr="00F77CFB">
        <w:rPr>
          <w:rFonts w:ascii="Times New Roman" w:hAnsi="Times New Roman" w:cs="Times New Roman"/>
          <w:sz w:val="24"/>
          <w:szCs w:val="24"/>
        </w:rPr>
        <w:t xml:space="preserve">Roczny </w:t>
      </w:r>
      <w:r w:rsidR="00994440" w:rsidRPr="00F77CFB">
        <w:rPr>
          <w:rFonts w:ascii="Times New Roman" w:hAnsi="Times New Roman" w:cs="Times New Roman"/>
          <w:sz w:val="24"/>
          <w:szCs w:val="24"/>
        </w:rPr>
        <w:t>program</w:t>
      </w:r>
      <w:r w:rsidRPr="00F77CFB">
        <w:rPr>
          <w:rFonts w:ascii="Times New Roman" w:hAnsi="Times New Roman" w:cs="Times New Roman"/>
          <w:sz w:val="24"/>
          <w:szCs w:val="24"/>
        </w:rPr>
        <w:t xml:space="preserve"> współpracy z organizacjami pozarządowymi nie jest jedynym dokumentem </w:t>
      </w:r>
      <w:r w:rsidR="0034159C" w:rsidRPr="00F77CFB">
        <w:rPr>
          <w:rFonts w:ascii="Times New Roman" w:hAnsi="Times New Roman" w:cs="Times New Roman"/>
          <w:sz w:val="24"/>
          <w:szCs w:val="24"/>
        </w:rPr>
        <w:t xml:space="preserve">mogącym </w:t>
      </w:r>
      <w:r w:rsidRPr="00F77CFB">
        <w:rPr>
          <w:rFonts w:ascii="Times New Roman" w:hAnsi="Times New Roman" w:cs="Times New Roman"/>
          <w:sz w:val="24"/>
          <w:szCs w:val="24"/>
        </w:rPr>
        <w:t>regul</w:t>
      </w:r>
      <w:r w:rsidR="0034159C" w:rsidRPr="00F77CFB">
        <w:rPr>
          <w:rFonts w:ascii="Times New Roman" w:hAnsi="Times New Roman" w:cs="Times New Roman"/>
          <w:sz w:val="24"/>
          <w:szCs w:val="24"/>
        </w:rPr>
        <w:t>ować</w:t>
      </w:r>
      <w:r w:rsidRPr="00F77CFB">
        <w:rPr>
          <w:rFonts w:ascii="Times New Roman" w:hAnsi="Times New Roman" w:cs="Times New Roman"/>
          <w:sz w:val="24"/>
          <w:szCs w:val="24"/>
        </w:rPr>
        <w:t xml:space="preserve"> wzajemne relacje sektora </w:t>
      </w:r>
      <w:r w:rsidR="00994440" w:rsidRPr="00F77CFB">
        <w:rPr>
          <w:rFonts w:ascii="Times New Roman" w:hAnsi="Times New Roman" w:cs="Times New Roman"/>
          <w:sz w:val="24"/>
          <w:szCs w:val="24"/>
        </w:rPr>
        <w:t xml:space="preserve">pozarządowego </w:t>
      </w:r>
      <w:r w:rsidRPr="00F77CFB">
        <w:rPr>
          <w:rFonts w:ascii="Times New Roman" w:hAnsi="Times New Roman" w:cs="Times New Roman"/>
          <w:sz w:val="24"/>
          <w:szCs w:val="24"/>
        </w:rPr>
        <w:t xml:space="preserve">z organami gminy, ale jest </w:t>
      </w:r>
      <w:r w:rsidR="00F84FA8" w:rsidRPr="00F77CFB">
        <w:rPr>
          <w:rFonts w:ascii="Times New Roman" w:hAnsi="Times New Roman" w:cs="Times New Roman"/>
          <w:sz w:val="24"/>
          <w:szCs w:val="24"/>
        </w:rPr>
        <w:t xml:space="preserve">bezspornie </w:t>
      </w:r>
      <w:r w:rsidR="00A944FB" w:rsidRPr="00F77CFB">
        <w:rPr>
          <w:rFonts w:ascii="Times New Roman" w:hAnsi="Times New Roman" w:cs="Times New Roman"/>
          <w:sz w:val="24"/>
          <w:szCs w:val="24"/>
        </w:rPr>
        <w:t>aktem</w:t>
      </w:r>
      <w:r w:rsidRPr="00F77CFB">
        <w:rPr>
          <w:rFonts w:ascii="Times New Roman" w:hAnsi="Times New Roman" w:cs="Times New Roman"/>
          <w:sz w:val="24"/>
          <w:szCs w:val="24"/>
        </w:rPr>
        <w:t xml:space="preserve"> podstawowym.</w:t>
      </w:r>
      <w:r w:rsidR="00994440" w:rsidRPr="00F77CFB">
        <w:rPr>
          <w:rFonts w:ascii="Times New Roman" w:hAnsi="Times New Roman" w:cs="Times New Roman"/>
          <w:sz w:val="24"/>
          <w:szCs w:val="24"/>
        </w:rPr>
        <w:t xml:space="preserve"> </w:t>
      </w:r>
      <w:r w:rsidR="0034159C" w:rsidRPr="00F77CFB">
        <w:rPr>
          <w:rFonts w:ascii="Times New Roman" w:hAnsi="Times New Roman" w:cs="Times New Roman"/>
          <w:sz w:val="24"/>
          <w:szCs w:val="24"/>
        </w:rPr>
        <w:t>Ustawowy w</w:t>
      </w:r>
      <w:r w:rsidR="00E95530" w:rsidRPr="00F77CFB">
        <w:rPr>
          <w:rFonts w:ascii="Times New Roman" w:hAnsi="Times New Roman" w:cs="Times New Roman"/>
          <w:sz w:val="24"/>
          <w:szCs w:val="24"/>
        </w:rPr>
        <w:t xml:space="preserve">ymóg przeprowadzenia konsultacji przed uchwaleniem rocznego programu współpracy </w:t>
      </w:r>
      <w:r w:rsidR="0034159C" w:rsidRPr="00F77CFB">
        <w:rPr>
          <w:rFonts w:ascii="Times New Roman" w:hAnsi="Times New Roman" w:cs="Times New Roman"/>
          <w:sz w:val="24"/>
          <w:szCs w:val="24"/>
        </w:rPr>
        <w:t xml:space="preserve">na kolejny rok zapewnia organizacjom pozarządowym realny wpływ na treść </w:t>
      </w:r>
      <w:r w:rsidR="00F84FA8" w:rsidRPr="00F77CFB">
        <w:rPr>
          <w:rFonts w:ascii="Times New Roman" w:hAnsi="Times New Roman" w:cs="Times New Roman"/>
          <w:sz w:val="24"/>
          <w:szCs w:val="24"/>
        </w:rPr>
        <w:t>tego dokumentu</w:t>
      </w:r>
      <w:r w:rsidR="0034159C" w:rsidRPr="00F77CFB">
        <w:rPr>
          <w:rFonts w:ascii="Times New Roman" w:hAnsi="Times New Roman" w:cs="Times New Roman"/>
          <w:sz w:val="24"/>
          <w:szCs w:val="24"/>
        </w:rPr>
        <w:t xml:space="preserve">. </w:t>
      </w:r>
      <w:r w:rsidR="003107B0" w:rsidRPr="00F77CFB">
        <w:rPr>
          <w:rFonts w:ascii="Times New Roman" w:hAnsi="Times New Roman" w:cs="Times New Roman"/>
          <w:sz w:val="24"/>
          <w:szCs w:val="24"/>
        </w:rPr>
        <w:t xml:space="preserve">Konsultacje </w:t>
      </w:r>
      <w:r w:rsidR="00613AA2" w:rsidRPr="00F77CFB">
        <w:rPr>
          <w:rFonts w:ascii="Times New Roman" w:hAnsi="Times New Roman" w:cs="Times New Roman"/>
          <w:sz w:val="24"/>
          <w:szCs w:val="24"/>
        </w:rPr>
        <w:t xml:space="preserve">były prowadzone </w:t>
      </w:r>
      <w:r w:rsidR="003107B0" w:rsidRPr="00F77CFB">
        <w:rPr>
          <w:rFonts w:ascii="Times New Roman" w:hAnsi="Times New Roman" w:cs="Times New Roman"/>
          <w:sz w:val="24"/>
          <w:szCs w:val="24"/>
        </w:rPr>
        <w:t xml:space="preserve">zgodnie z uchwałą nr VII/68/10 Rady Gminy </w:t>
      </w:r>
      <w:r w:rsidR="00147E99" w:rsidRPr="00F77CFB">
        <w:rPr>
          <w:rFonts w:ascii="Times New Roman" w:hAnsi="Times New Roman" w:cs="Times New Roman"/>
          <w:sz w:val="24"/>
          <w:szCs w:val="24"/>
        </w:rPr>
        <w:t xml:space="preserve">Osielsko </w:t>
      </w:r>
      <w:r w:rsidR="003107B0" w:rsidRPr="00F77CFB">
        <w:rPr>
          <w:rFonts w:ascii="Times New Roman" w:hAnsi="Times New Roman" w:cs="Times New Roman"/>
          <w:sz w:val="24"/>
          <w:szCs w:val="24"/>
        </w:rPr>
        <w:t>z dnia 15 października 2010 r. w sprawie</w:t>
      </w:r>
      <w:r w:rsidR="00613AA2" w:rsidRPr="00F77CFB">
        <w:rPr>
          <w:rFonts w:ascii="Times New Roman" w:hAnsi="Times New Roman" w:cs="Times New Roman"/>
          <w:sz w:val="24"/>
          <w:szCs w:val="24"/>
        </w:rPr>
        <w:t xml:space="preserve"> </w:t>
      </w:r>
      <w:r w:rsidR="003107B0" w:rsidRPr="00F77CFB">
        <w:rPr>
          <w:rFonts w:ascii="Times New Roman" w:hAnsi="Times New Roman" w:cs="Times New Roman"/>
          <w:sz w:val="24"/>
          <w:szCs w:val="24"/>
        </w:rPr>
        <w:t>określenia szczegółowego sposobu konsultowania z organizacjami pozarządowymi niektórych</w:t>
      </w:r>
      <w:r w:rsidR="00613AA2" w:rsidRPr="00F77CFB">
        <w:rPr>
          <w:rFonts w:ascii="Times New Roman" w:hAnsi="Times New Roman" w:cs="Times New Roman"/>
          <w:sz w:val="24"/>
          <w:szCs w:val="24"/>
        </w:rPr>
        <w:t xml:space="preserve"> </w:t>
      </w:r>
      <w:r w:rsidR="003107B0" w:rsidRPr="00F77CFB">
        <w:rPr>
          <w:rFonts w:ascii="Times New Roman" w:hAnsi="Times New Roman" w:cs="Times New Roman"/>
          <w:sz w:val="24"/>
          <w:szCs w:val="24"/>
        </w:rPr>
        <w:t>aktów prawa miejscowego</w:t>
      </w:r>
      <w:r w:rsidR="00147E99" w:rsidRPr="00F77CFB">
        <w:rPr>
          <w:rFonts w:ascii="Times New Roman" w:hAnsi="Times New Roman" w:cs="Times New Roman"/>
          <w:sz w:val="24"/>
          <w:szCs w:val="24"/>
        </w:rPr>
        <w:t xml:space="preserve"> (Dz. Urz. Woj. Kuj.-Pom. z 2010 r., Nr 177, poz. 2291). </w:t>
      </w:r>
      <w:hyperlink r:id="rId25" w:history="1">
        <w:r w:rsidR="00962621" w:rsidRPr="00F77CFB">
          <w:rPr>
            <w:rStyle w:val="Hipercze"/>
            <w:rFonts w:ascii="Times New Roman" w:hAnsi="Times New Roman" w:cs="Times New Roman"/>
            <w:sz w:val="24"/>
            <w:szCs w:val="24"/>
          </w:rPr>
          <w:t>file:///C:/Users/Zdalny/Downloads/D_Kuj_Pom_177_2010.pdf</w:t>
        </w:r>
      </w:hyperlink>
      <w:r w:rsidR="00962621" w:rsidRPr="00F77CFB">
        <w:rPr>
          <w:rFonts w:ascii="Times New Roman" w:hAnsi="Times New Roman" w:cs="Times New Roman"/>
          <w:sz w:val="24"/>
          <w:szCs w:val="24"/>
        </w:rPr>
        <w:t xml:space="preserve"> </w:t>
      </w:r>
    </w:p>
    <w:p w:rsidR="00F33C7C" w:rsidRPr="0040299B" w:rsidRDefault="0023187F" w:rsidP="0045394B">
      <w:pPr>
        <w:spacing w:before="240" w:after="240" w:line="288" w:lineRule="auto"/>
        <w:ind w:firstLine="709"/>
        <w:jc w:val="both"/>
        <w:rPr>
          <w:rFonts w:ascii="Times New Roman" w:hAnsi="Times New Roman" w:cs="Times New Roman"/>
          <w:sz w:val="24"/>
          <w:szCs w:val="24"/>
        </w:rPr>
      </w:pPr>
      <w:r w:rsidRPr="00F77CFB">
        <w:rPr>
          <w:rFonts w:ascii="Times New Roman" w:hAnsi="Times New Roman" w:cs="Times New Roman"/>
          <w:sz w:val="24"/>
          <w:szCs w:val="24"/>
        </w:rPr>
        <w:t xml:space="preserve">Sfera zadań </w:t>
      </w:r>
      <w:r w:rsidR="002029F4" w:rsidRPr="00F77CFB">
        <w:rPr>
          <w:rFonts w:ascii="Times New Roman" w:hAnsi="Times New Roman" w:cs="Times New Roman"/>
          <w:sz w:val="24"/>
          <w:szCs w:val="24"/>
        </w:rPr>
        <w:t>p</w:t>
      </w:r>
      <w:r w:rsidR="00AD1592" w:rsidRPr="00F77CFB">
        <w:rPr>
          <w:rFonts w:ascii="Times New Roman" w:hAnsi="Times New Roman" w:cs="Times New Roman"/>
          <w:sz w:val="24"/>
          <w:szCs w:val="24"/>
        </w:rPr>
        <w:t>ublicznych</w:t>
      </w:r>
      <w:r w:rsidR="00B822C3" w:rsidRPr="00F77CFB">
        <w:rPr>
          <w:rFonts w:ascii="Times New Roman" w:hAnsi="Times New Roman" w:cs="Times New Roman"/>
          <w:sz w:val="24"/>
          <w:szCs w:val="24"/>
        </w:rPr>
        <w:t>,</w:t>
      </w:r>
      <w:r w:rsidR="00AD1592" w:rsidRPr="00F77CFB">
        <w:rPr>
          <w:rFonts w:ascii="Times New Roman" w:hAnsi="Times New Roman" w:cs="Times New Roman"/>
          <w:sz w:val="24"/>
          <w:szCs w:val="24"/>
        </w:rPr>
        <w:t xml:space="preserve"> w zakresie których może być prowadzona </w:t>
      </w:r>
      <w:r w:rsidR="00B822C3" w:rsidRPr="00F77CFB">
        <w:rPr>
          <w:rFonts w:ascii="Times New Roman" w:hAnsi="Times New Roman" w:cs="Times New Roman"/>
          <w:sz w:val="24"/>
          <w:szCs w:val="24"/>
        </w:rPr>
        <w:t xml:space="preserve">przez organizacje pozarządowe </w:t>
      </w:r>
      <w:r w:rsidR="00AD1592" w:rsidRPr="00F77CFB">
        <w:rPr>
          <w:rFonts w:ascii="Times New Roman" w:hAnsi="Times New Roman" w:cs="Times New Roman"/>
          <w:sz w:val="24"/>
          <w:szCs w:val="24"/>
        </w:rPr>
        <w:t>działalność społecznie użyteczna</w:t>
      </w:r>
      <w:r w:rsidR="00B822C3" w:rsidRPr="00F77CFB">
        <w:rPr>
          <w:rFonts w:ascii="Times New Roman" w:hAnsi="Times New Roman" w:cs="Times New Roman"/>
          <w:sz w:val="24"/>
          <w:szCs w:val="24"/>
        </w:rPr>
        <w:t>,</w:t>
      </w:r>
      <w:r w:rsidR="00AD1592" w:rsidRPr="00F77CFB">
        <w:rPr>
          <w:rFonts w:ascii="Times New Roman" w:hAnsi="Times New Roman" w:cs="Times New Roman"/>
          <w:sz w:val="24"/>
          <w:szCs w:val="24"/>
        </w:rPr>
        <w:t xml:space="preserve"> jest szeroka</w:t>
      </w:r>
      <w:r w:rsidR="00B822C3" w:rsidRPr="00F77CFB">
        <w:rPr>
          <w:rFonts w:ascii="Times New Roman" w:hAnsi="Times New Roman" w:cs="Times New Roman"/>
          <w:sz w:val="24"/>
          <w:szCs w:val="24"/>
        </w:rPr>
        <w:t xml:space="preserve">. Roczny program współpracy </w:t>
      </w:r>
      <w:r w:rsidR="00147E99" w:rsidRPr="00F77CFB">
        <w:rPr>
          <w:rFonts w:ascii="Times New Roman" w:hAnsi="Times New Roman" w:cs="Times New Roman"/>
          <w:sz w:val="24"/>
          <w:szCs w:val="24"/>
        </w:rPr>
        <w:br/>
      </w:r>
      <w:r w:rsidR="00B822C3" w:rsidRPr="00F77CFB">
        <w:rPr>
          <w:rFonts w:ascii="Times New Roman" w:hAnsi="Times New Roman" w:cs="Times New Roman"/>
          <w:sz w:val="24"/>
          <w:szCs w:val="24"/>
        </w:rPr>
        <w:t>z organizacjami pozarządowymi na 2023 rok uwzględniał złożone przez organizacje propozycje współpracy</w:t>
      </w:r>
      <w:r w:rsidR="003A4F6C" w:rsidRPr="00F77CFB">
        <w:rPr>
          <w:rFonts w:ascii="Times New Roman" w:hAnsi="Times New Roman" w:cs="Times New Roman"/>
          <w:sz w:val="24"/>
          <w:szCs w:val="24"/>
        </w:rPr>
        <w:t>, natomiast o</w:t>
      </w:r>
      <w:r w:rsidR="00B822C3" w:rsidRPr="00F77CFB">
        <w:rPr>
          <w:rFonts w:ascii="Times New Roman" w:hAnsi="Times New Roman" w:cs="Times New Roman"/>
          <w:sz w:val="24"/>
          <w:szCs w:val="24"/>
        </w:rPr>
        <w:t>czekiwania w zakresie współpracy finansowej były wyższe</w:t>
      </w:r>
      <w:r w:rsidR="000F30B6" w:rsidRPr="00F77CFB">
        <w:rPr>
          <w:rFonts w:ascii="Times New Roman" w:hAnsi="Times New Roman" w:cs="Times New Roman"/>
          <w:sz w:val="24"/>
          <w:szCs w:val="24"/>
        </w:rPr>
        <w:t>,</w:t>
      </w:r>
      <w:r w:rsidR="00B822C3" w:rsidRPr="00F77CFB">
        <w:rPr>
          <w:rFonts w:ascii="Times New Roman" w:hAnsi="Times New Roman" w:cs="Times New Roman"/>
          <w:sz w:val="24"/>
          <w:szCs w:val="24"/>
        </w:rPr>
        <w:t xml:space="preserve"> niż wysokość środków zaplanowanych </w:t>
      </w:r>
      <w:r w:rsidR="000F30B6" w:rsidRPr="00F77CFB">
        <w:rPr>
          <w:rFonts w:ascii="Times New Roman" w:hAnsi="Times New Roman" w:cs="Times New Roman"/>
          <w:sz w:val="24"/>
          <w:szCs w:val="24"/>
        </w:rPr>
        <w:t xml:space="preserve">na ten cel w budżecie </w:t>
      </w:r>
      <w:r w:rsidR="00BD3B78" w:rsidRPr="00F77CFB">
        <w:rPr>
          <w:rFonts w:ascii="Times New Roman" w:hAnsi="Times New Roman" w:cs="Times New Roman"/>
          <w:sz w:val="24"/>
          <w:szCs w:val="24"/>
        </w:rPr>
        <w:t>G</w:t>
      </w:r>
      <w:r w:rsidR="000F30B6" w:rsidRPr="00F77CFB">
        <w:rPr>
          <w:rFonts w:ascii="Times New Roman" w:hAnsi="Times New Roman" w:cs="Times New Roman"/>
          <w:sz w:val="24"/>
          <w:szCs w:val="24"/>
        </w:rPr>
        <w:t xml:space="preserve">miny na 2023 rok. </w:t>
      </w:r>
      <w:r w:rsidR="00F77CFB" w:rsidRPr="00F77CFB">
        <w:rPr>
          <w:rFonts w:ascii="Times New Roman" w:hAnsi="Times New Roman" w:cs="Times New Roman"/>
          <w:sz w:val="24"/>
          <w:szCs w:val="24"/>
        </w:rPr>
        <w:t xml:space="preserve">Podobnie, jak w latach ubiegłych znacznie wyższa, niż zaplanowana w budżecie Gminy, była </w:t>
      </w:r>
      <w:r w:rsidR="00F77CFB" w:rsidRPr="00F77CFB">
        <w:rPr>
          <w:rFonts w:ascii="Times New Roman" w:hAnsi="Times New Roman" w:cs="Times New Roman"/>
          <w:sz w:val="24"/>
          <w:szCs w:val="24"/>
        </w:rPr>
        <w:lastRenderedPageBreak/>
        <w:t>wysokość wnioskowanych środków na upowszechnianie i rozwój sportu</w:t>
      </w:r>
      <w:r w:rsidR="00F77CFB" w:rsidRPr="0040299B">
        <w:rPr>
          <w:rFonts w:ascii="Times New Roman" w:hAnsi="Times New Roman" w:cs="Times New Roman"/>
          <w:sz w:val="24"/>
          <w:szCs w:val="24"/>
        </w:rPr>
        <w:t>.</w:t>
      </w:r>
      <w:r w:rsidR="00F33C7C" w:rsidRPr="0040299B">
        <w:rPr>
          <w:rFonts w:ascii="Times New Roman" w:hAnsi="Times New Roman" w:cs="Times New Roman"/>
          <w:sz w:val="24"/>
          <w:szCs w:val="24"/>
        </w:rPr>
        <w:t xml:space="preserve"> Od wielu lat, ze strony klubów i stowarzyszeń sportowych, jest największe zainteresowanie możliwością uzyskania dotacji z tytułu upowszechniania i rozwoju sportu na podstawie uchwały Rady Gminy </w:t>
      </w:r>
      <w:r w:rsidR="00981848">
        <w:rPr>
          <w:rFonts w:ascii="Times New Roman" w:hAnsi="Times New Roman" w:cs="Times New Roman"/>
          <w:sz w:val="24"/>
          <w:szCs w:val="24"/>
        </w:rPr>
        <w:t xml:space="preserve">Osielsko </w:t>
      </w:r>
      <w:r w:rsidR="00F33C7C" w:rsidRPr="0040299B">
        <w:rPr>
          <w:rFonts w:ascii="Times New Roman" w:hAnsi="Times New Roman" w:cs="Times New Roman"/>
          <w:sz w:val="24"/>
          <w:szCs w:val="24"/>
        </w:rPr>
        <w:t>Nr IX/87/10. W poniższej tabeli przedstawiono relacje planowanych środków na dotacje ww. zakresie do ogółem planowanych środków na dotacje dla organizacji pozarządowych podejmujących działalność pożytku publicznego we wszystkich dziedzinach oraz realizację dotacji na upowszechnianie i rozwój sportu w latach 2021 – 2023.</w:t>
      </w:r>
    </w:p>
    <w:tbl>
      <w:tblPr>
        <w:tblStyle w:val="Tabela-Siatka"/>
        <w:tblW w:w="9606" w:type="dxa"/>
        <w:tblLayout w:type="fixed"/>
        <w:tblLook w:val="04A0" w:firstRow="1" w:lastRow="0" w:firstColumn="1" w:lastColumn="0" w:noHBand="0" w:noVBand="1"/>
      </w:tblPr>
      <w:tblGrid>
        <w:gridCol w:w="675"/>
        <w:gridCol w:w="1757"/>
        <w:gridCol w:w="1220"/>
        <w:gridCol w:w="1134"/>
        <w:gridCol w:w="1276"/>
        <w:gridCol w:w="1276"/>
        <w:gridCol w:w="1134"/>
        <w:gridCol w:w="1134"/>
      </w:tblGrid>
      <w:tr w:rsidR="00F33C7C" w:rsidRPr="004A750F" w:rsidTr="00981848">
        <w:tc>
          <w:tcPr>
            <w:tcW w:w="675" w:type="dxa"/>
            <w:vMerge w:val="restart"/>
            <w:shd w:val="clear" w:color="auto" w:fill="E5F4D4"/>
          </w:tcPr>
          <w:p w:rsidR="00F33C7C" w:rsidRPr="00343876" w:rsidRDefault="00F33C7C" w:rsidP="0040299B">
            <w:pPr>
              <w:rPr>
                <w:rFonts w:ascii="Times New Roman" w:hAnsi="Times New Roman" w:cs="Times New Roman"/>
                <w:b/>
                <w:sz w:val="20"/>
                <w:szCs w:val="20"/>
              </w:rPr>
            </w:pPr>
          </w:p>
          <w:p w:rsidR="00F33C7C" w:rsidRDefault="00F33C7C" w:rsidP="0040299B">
            <w:pPr>
              <w:rPr>
                <w:rFonts w:ascii="Times New Roman" w:hAnsi="Times New Roman" w:cs="Times New Roman"/>
                <w:b/>
                <w:sz w:val="20"/>
                <w:szCs w:val="20"/>
              </w:rPr>
            </w:pPr>
          </w:p>
          <w:p w:rsidR="00F33C7C" w:rsidRDefault="00F33C7C" w:rsidP="0040299B">
            <w:pPr>
              <w:rPr>
                <w:rFonts w:ascii="Times New Roman" w:hAnsi="Times New Roman" w:cs="Times New Roman"/>
                <w:b/>
                <w:sz w:val="20"/>
                <w:szCs w:val="20"/>
              </w:rPr>
            </w:pPr>
          </w:p>
          <w:p w:rsidR="00F33C7C" w:rsidRDefault="00F33C7C" w:rsidP="0040299B">
            <w:pPr>
              <w:rPr>
                <w:rFonts w:ascii="Times New Roman" w:hAnsi="Times New Roman" w:cs="Times New Roman"/>
                <w:b/>
                <w:sz w:val="20"/>
                <w:szCs w:val="20"/>
              </w:rPr>
            </w:pPr>
          </w:p>
          <w:p w:rsidR="00F33C7C" w:rsidRDefault="00F33C7C" w:rsidP="0040299B">
            <w:pPr>
              <w:rPr>
                <w:rFonts w:ascii="Times New Roman" w:hAnsi="Times New Roman" w:cs="Times New Roman"/>
                <w:b/>
                <w:sz w:val="20"/>
                <w:szCs w:val="20"/>
              </w:rPr>
            </w:pPr>
          </w:p>
          <w:p w:rsidR="00F33C7C" w:rsidRDefault="00F33C7C" w:rsidP="0040299B">
            <w:pPr>
              <w:rPr>
                <w:rFonts w:ascii="Times New Roman" w:hAnsi="Times New Roman" w:cs="Times New Roman"/>
                <w:b/>
                <w:sz w:val="20"/>
                <w:szCs w:val="20"/>
              </w:rPr>
            </w:pPr>
          </w:p>
          <w:p w:rsidR="00F33C7C" w:rsidRPr="00343876" w:rsidRDefault="00F33C7C" w:rsidP="0040299B">
            <w:pPr>
              <w:rPr>
                <w:rFonts w:ascii="Times New Roman" w:hAnsi="Times New Roman" w:cs="Times New Roman"/>
                <w:b/>
                <w:sz w:val="20"/>
                <w:szCs w:val="20"/>
              </w:rPr>
            </w:pPr>
            <w:r w:rsidRPr="00343876">
              <w:rPr>
                <w:rFonts w:ascii="Times New Roman" w:hAnsi="Times New Roman" w:cs="Times New Roman"/>
                <w:b/>
                <w:sz w:val="20"/>
                <w:szCs w:val="20"/>
              </w:rPr>
              <w:t xml:space="preserve">Rok  </w:t>
            </w:r>
          </w:p>
        </w:tc>
        <w:tc>
          <w:tcPr>
            <w:tcW w:w="1757" w:type="dxa"/>
            <w:vMerge w:val="restart"/>
            <w:shd w:val="clear" w:color="auto" w:fill="E5F4D4"/>
          </w:tcPr>
          <w:p w:rsidR="00F33C7C" w:rsidRPr="00343876" w:rsidRDefault="00F33C7C" w:rsidP="0040299B">
            <w:pPr>
              <w:spacing w:before="120"/>
              <w:rPr>
                <w:rFonts w:ascii="Times New Roman" w:hAnsi="Times New Roman" w:cs="Times New Roman"/>
                <w:b/>
                <w:sz w:val="20"/>
                <w:szCs w:val="20"/>
              </w:rPr>
            </w:pPr>
            <w:r w:rsidRPr="00343876">
              <w:rPr>
                <w:rFonts w:ascii="Times New Roman" w:hAnsi="Times New Roman" w:cs="Times New Roman"/>
                <w:b/>
                <w:sz w:val="20"/>
                <w:szCs w:val="20"/>
              </w:rPr>
              <w:t>Ogółem plan</w:t>
            </w:r>
            <w:r>
              <w:rPr>
                <w:rFonts w:ascii="Times New Roman" w:hAnsi="Times New Roman" w:cs="Times New Roman"/>
                <w:b/>
                <w:sz w:val="20"/>
                <w:szCs w:val="20"/>
              </w:rPr>
              <w:t>owane</w:t>
            </w:r>
            <w:r w:rsidRPr="00343876">
              <w:rPr>
                <w:rFonts w:ascii="Times New Roman" w:hAnsi="Times New Roman" w:cs="Times New Roman"/>
                <w:b/>
                <w:sz w:val="20"/>
                <w:szCs w:val="20"/>
              </w:rPr>
              <w:br/>
              <w:t xml:space="preserve">w budżecie </w:t>
            </w:r>
            <w:r>
              <w:rPr>
                <w:rFonts w:ascii="Times New Roman" w:hAnsi="Times New Roman" w:cs="Times New Roman"/>
                <w:b/>
                <w:sz w:val="20"/>
                <w:szCs w:val="20"/>
              </w:rPr>
              <w:t xml:space="preserve">Gminy </w:t>
            </w:r>
            <w:r w:rsidRPr="00343876">
              <w:rPr>
                <w:rFonts w:ascii="Times New Roman" w:hAnsi="Times New Roman" w:cs="Times New Roman"/>
                <w:b/>
                <w:sz w:val="20"/>
                <w:szCs w:val="20"/>
              </w:rPr>
              <w:t>środki na dotacje dla organizacji pozarządowych</w:t>
            </w:r>
          </w:p>
        </w:tc>
        <w:tc>
          <w:tcPr>
            <w:tcW w:w="7174" w:type="dxa"/>
            <w:gridSpan w:val="6"/>
            <w:shd w:val="clear" w:color="auto" w:fill="E5F4D4"/>
          </w:tcPr>
          <w:p w:rsidR="00F33C7C" w:rsidRPr="00343876" w:rsidRDefault="00F33C7C" w:rsidP="0040299B">
            <w:pPr>
              <w:spacing w:before="120"/>
              <w:jc w:val="center"/>
              <w:rPr>
                <w:rFonts w:ascii="Times New Roman" w:hAnsi="Times New Roman" w:cs="Times New Roman"/>
                <w:b/>
                <w:sz w:val="20"/>
                <w:szCs w:val="20"/>
              </w:rPr>
            </w:pPr>
            <w:r w:rsidRPr="00343876">
              <w:rPr>
                <w:rFonts w:ascii="Times New Roman" w:hAnsi="Times New Roman" w:cs="Times New Roman"/>
                <w:b/>
                <w:sz w:val="20"/>
                <w:szCs w:val="20"/>
              </w:rPr>
              <w:t xml:space="preserve">Planowane środki w budżecie Gminy </w:t>
            </w:r>
            <w:r>
              <w:rPr>
                <w:rFonts w:ascii="Times New Roman" w:hAnsi="Times New Roman" w:cs="Times New Roman"/>
                <w:b/>
                <w:sz w:val="20"/>
                <w:szCs w:val="20"/>
              </w:rPr>
              <w:t>oraz</w:t>
            </w:r>
            <w:r w:rsidRPr="00343876">
              <w:rPr>
                <w:rFonts w:ascii="Times New Roman" w:hAnsi="Times New Roman" w:cs="Times New Roman"/>
                <w:b/>
                <w:sz w:val="20"/>
                <w:szCs w:val="20"/>
              </w:rPr>
              <w:t xml:space="preserve"> realizacja </w:t>
            </w:r>
            <w:r>
              <w:rPr>
                <w:rFonts w:ascii="Times New Roman" w:hAnsi="Times New Roman" w:cs="Times New Roman"/>
                <w:b/>
                <w:sz w:val="20"/>
                <w:szCs w:val="20"/>
              </w:rPr>
              <w:t>dotacji</w:t>
            </w:r>
            <w:r w:rsidRPr="00343876">
              <w:rPr>
                <w:rFonts w:ascii="Times New Roman" w:hAnsi="Times New Roman" w:cs="Times New Roman"/>
                <w:b/>
                <w:sz w:val="20"/>
                <w:szCs w:val="20"/>
              </w:rPr>
              <w:t xml:space="preserve"> </w:t>
            </w:r>
            <w:r>
              <w:rPr>
                <w:rFonts w:ascii="Times New Roman" w:hAnsi="Times New Roman" w:cs="Times New Roman"/>
                <w:b/>
                <w:sz w:val="20"/>
                <w:szCs w:val="20"/>
              </w:rPr>
              <w:br/>
            </w:r>
            <w:r w:rsidRPr="00343876">
              <w:rPr>
                <w:rFonts w:ascii="Times New Roman" w:hAnsi="Times New Roman" w:cs="Times New Roman"/>
                <w:b/>
                <w:sz w:val="20"/>
                <w:szCs w:val="20"/>
              </w:rPr>
              <w:t>na upowszechnianie i rozwój sportu</w:t>
            </w:r>
          </w:p>
        </w:tc>
      </w:tr>
      <w:tr w:rsidR="00F33C7C" w:rsidRPr="004A750F" w:rsidTr="00981848">
        <w:tc>
          <w:tcPr>
            <w:tcW w:w="675" w:type="dxa"/>
            <w:vMerge/>
            <w:shd w:val="clear" w:color="auto" w:fill="E5F4D4"/>
          </w:tcPr>
          <w:p w:rsidR="00F33C7C" w:rsidRPr="00343876" w:rsidRDefault="00F33C7C" w:rsidP="0040299B">
            <w:pPr>
              <w:rPr>
                <w:rFonts w:ascii="Times New Roman" w:hAnsi="Times New Roman" w:cs="Times New Roman"/>
                <w:b/>
                <w:sz w:val="20"/>
                <w:szCs w:val="20"/>
              </w:rPr>
            </w:pPr>
          </w:p>
        </w:tc>
        <w:tc>
          <w:tcPr>
            <w:tcW w:w="1757" w:type="dxa"/>
            <w:vMerge/>
            <w:shd w:val="clear" w:color="auto" w:fill="E5F4D4"/>
          </w:tcPr>
          <w:p w:rsidR="00F33C7C" w:rsidRPr="00343876" w:rsidRDefault="00F33C7C" w:rsidP="0040299B">
            <w:pPr>
              <w:rPr>
                <w:rFonts w:ascii="Times New Roman" w:hAnsi="Times New Roman" w:cs="Times New Roman"/>
                <w:b/>
                <w:sz w:val="20"/>
                <w:szCs w:val="20"/>
              </w:rPr>
            </w:pPr>
          </w:p>
        </w:tc>
        <w:tc>
          <w:tcPr>
            <w:tcW w:w="1220" w:type="dxa"/>
            <w:shd w:val="clear" w:color="auto" w:fill="E5F4D4"/>
          </w:tcPr>
          <w:p w:rsidR="00F33C7C" w:rsidRPr="00343876" w:rsidRDefault="00F33C7C" w:rsidP="0040299B">
            <w:pPr>
              <w:rPr>
                <w:rFonts w:ascii="Times New Roman" w:hAnsi="Times New Roman" w:cs="Times New Roman"/>
                <w:b/>
                <w:sz w:val="20"/>
                <w:szCs w:val="20"/>
              </w:rPr>
            </w:pPr>
            <w:r w:rsidRPr="00343876">
              <w:rPr>
                <w:rFonts w:ascii="Times New Roman" w:hAnsi="Times New Roman" w:cs="Times New Roman"/>
                <w:b/>
                <w:sz w:val="20"/>
                <w:szCs w:val="20"/>
              </w:rPr>
              <w:t xml:space="preserve">Planowane środki na dotacje </w:t>
            </w:r>
            <w:r>
              <w:rPr>
                <w:rFonts w:ascii="Times New Roman" w:hAnsi="Times New Roman" w:cs="Times New Roman"/>
                <w:b/>
                <w:sz w:val="20"/>
                <w:szCs w:val="20"/>
              </w:rPr>
              <w:br/>
            </w:r>
            <w:r w:rsidRPr="00343876">
              <w:rPr>
                <w:rFonts w:ascii="Times New Roman" w:hAnsi="Times New Roman" w:cs="Times New Roman"/>
                <w:b/>
                <w:sz w:val="20"/>
                <w:szCs w:val="20"/>
              </w:rPr>
              <w:t>w budżecie Gminy</w:t>
            </w:r>
            <w:r>
              <w:rPr>
                <w:rFonts w:ascii="Times New Roman" w:hAnsi="Times New Roman" w:cs="Times New Roman"/>
                <w:b/>
                <w:sz w:val="20"/>
                <w:szCs w:val="20"/>
              </w:rPr>
              <w:t xml:space="preserve"> (zł)</w:t>
            </w:r>
          </w:p>
        </w:tc>
        <w:tc>
          <w:tcPr>
            <w:tcW w:w="1134" w:type="dxa"/>
            <w:shd w:val="clear" w:color="auto" w:fill="E5F4D4"/>
          </w:tcPr>
          <w:p w:rsidR="00F33C7C" w:rsidRPr="00343876" w:rsidRDefault="00F33C7C" w:rsidP="0040299B">
            <w:pPr>
              <w:rPr>
                <w:rFonts w:ascii="Times New Roman" w:hAnsi="Times New Roman" w:cs="Times New Roman"/>
                <w:b/>
                <w:sz w:val="20"/>
                <w:szCs w:val="20"/>
              </w:rPr>
            </w:pPr>
            <w:r w:rsidRPr="00343876">
              <w:rPr>
                <w:rFonts w:ascii="Times New Roman" w:hAnsi="Times New Roman" w:cs="Times New Roman"/>
                <w:b/>
                <w:sz w:val="20"/>
                <w:szCs w:val="20"/>
              </w:rPr>
              <w:t xml:space="preserve">% </w:t>
            </w:r>
            <w:r w:rsidRPr="00B07B1F">
              <w:rPr>
                <w:rFonts w:ascii="Times New Roman" w:hAnsi="Times New Roman" w:cs="Times New Roman"/>
                <w:b/>
                <w:sz w:val="20"/>
                <w:szCs w:val="20"/>
              </w:rPr>
              <w:t>plan. środków na sport do ogółu</w:t>
            </w:r>
          </w:p>
        </w:tc>
        <w:tc>
          <w:tcPr>
            <w:tcW w:w="1276" w:type="dxa"/>
            <w:shd w:val="clear" w:color="auto" w:fill="E5F4D4"/>
          </w:tcPr>
          <w:p w:rsidR="00F33C7C" w:rsidRPr="00343876" w:rsidRDefault="00F33C7C" w:rsidP="0040299B">
            <w:pPr>
              <w:ind w:right="-108"/>
              <w:rPr>
                <w:rFonts w:ascii="Times New Roman" w:hAnsi="Times New Roman" w:cs="Times New Roman"/>
                <w:b/>
                <w:sz w:val="20"/>
                <w:szCs w:val="20"/>
              </w:rPr>
            </w:pPr>
            <w:r w:rsidRPr="00343876">
              <w:rPr>
                <w:rFonts w:ascii="Times New Roman" w:hAnsi="Times New Roman" w:cs="Times New Roman"/>
                <w:b/>
                <w:sz w:val="20"/>
                <w:szCs w:val="20"/>
              </w:rPr>
              <w:t>Suma wnioskowa</w:t>
            </w:r>
            <w:r>
              <w:rPr>
                <w:rFonts w:ascii="Times New Roman" w:hAnsi="Times New Roman" w:cs="Times New Roman"/>
                <w:b/>
                <w:sz w:val="20"/>
                <w:szCs w:val="20"/>
              </w:rPr>
              <w:t>-</w:t>
            </w:r>
            <w:r w:rsidRPr="00343876">
              <w:rPr>
                <w:rFonts w:ascii="Times New Roman" w:hAnsi="Times New Roman" w:cs="Times New Roman"/>
                <w:b/>
                <w:sz w:val="20"/>
                <w:szCs w:val="20"/>
              </w:rPr>
              <w:t>nyc</w:t>
            </w:r>
            <w:r>
              <w:rPr>
                <w:rFonts w:ascii="Times New Roman" w:hAnsi="Times New Roman" w:cs="Times New Roman"/>
                <w:b/>
                <w:sz w:val="20"/>
                <w:szCs w:val="20"/>
              </w:rPr>
              <w:t>h</w:t>
            </w:r>
            <w:r w:rsidRPr="00343876">
              <w:rPr>
                <w:rFonts w:ascii="Times New Roman" w:hAnsi="Times New Roman" w:cs="Times New Roman"/>
                <w:b/>
                <w:sz w:val="20"/>
                <w:szCs w:val="20"/>
              </w:rPr>
              <w:t xml:space="preserve"> środków </w:t>
            </w:r>
            <w:r>
              <w:rPr>
                <w:rFonts w:ascii="Times New Roman" w:hAnsi="Times New Roman" w:cs="Times New Roman"/>
                <w:b/>
                <w:sz w:val="20"/>
                <w:szCs w:val="20"/>
              </w:rPr>
              <w:t>(zł)</w:t>
            </w:r>
          </w:p>
        </w:tc>
        <w:tc>
          <w:tcPr>
            <w:tcW w:w="1276" w:type="dxa"/>
            <w:shd w:val="clear" w:color="auto" w:fill="E5F4D4"/>
          </w:tcPr>
          <w:p w:rsidR="00F33C7C" w:rsidRDefault="00F33C7C" w:rsidP="0040299B">
            <w:pPr>
              <w:rPr>
                <w:rFonts w:ascii="Times New Roman" w:hAnsi="Times New Roman" w:cs="Times New Roman"/>
                <w:b/>
                <w:sz w:val="20"/>
                <w:szCs w:val="20"/>
              </w:rPr>
            </w:pPr>
          </w:p>
          <w:p w:rsidR="00F33C7C" w:rsidRDefault="00F33C7C" w:rsidP="0040299B">
            <w:pPr>
              <w:rPr>
                <w:rFonts w:ascii="Times New Roman" w:hAnsi="Times New Roman" w:cs="Times New Roman"/>
                <w:b/>
                <w:sz w:val="20"/>
                <w:szCs w:val="20"/>
              </w:rPr>
            </w:pPr>
            <w:r w:rsidRPr="00343876">
              <w:rPr>
                <w:rFonts w:ascii="Times New Roman" w:hAnsi="Times New Roman" w:cs="Times New Roman"/>
                <w:b/>
                <w:sz w:val="20"/>
                <w:szCs w:val="20"/>
              </w:rPr>
              <w:t xml:space="preserve">Udzielone dotacje </w:t>
            </w:r>
          </w:p>
          <w:p w:rsidR="00F33C7C" w:rsidRPr="00343876" w:rsidRDefault="00F33C7C" w:rsidP="0040299B">
            <w:pPr>
              <w:rPr>
                <w:rFonts w:ascii="Times New Roman" w:hAnsi="Times New Roman" w:cs="Times New Roman"/>
                <w:b/>
                <w:sz w:val="20"/>
                <w:szCs w:val="20"/>
              </w:rPr>
            </w:pPr>
            <w:r>
              <w:rPr>
                <w:rFonts w:ascii="Times New Roman" w:hAnsi="Times New Roman" w:cs="Times New Roman"/>
                <w:b/>
                <w:sz w:val="20"/>
                <w:szCs w:val="20"/>
              </w:rPr>
              <w:t>(zł)</w:t>
            </w:r>
          </w:p>
        </w:tc>
        <w:tc>
          <w:tcPr>
            <w:tcW w:w="1134" w:type="dxa"/>
            <w:shd w:val="clear" w:color="auto" w:fill="E5F4D4"/>
          </w:tcPr>
          <w:p w:rsidR="00F33C7C" w:rsidRPr="00343876" w:rsidRDefault="00F33C7C" w:rsidP="0040299B">
            <w:pPr>
              <w:ind w:left="-108" w:right="-108"/>
              <w:rPr>
                <w:rFonts w:ascii="Times New Roman" w:hAnsi="Times New Roman" w:cs="Times New Roman"/>
                <w:b/>
                <w:sz w:val="20"/>
                <w:szCs w:val="20"/>
              </w:rPr>
            </w:pPr>
            <w:r w:rsidRPr="00343876">
              <w:rPr>
                <w:rFonts w:ascii="Times New Roman" w:hAnsi="Times New Roman" w:cs="Times New Roman"/>
                <w:b/>
                <w:sz w:val="20"/>
                <w:szCs w:val="20"/>
              </w:rPr>
              <w:t xml:space="preserve">% </w:t>
            </w:r>
            <w:r w:rsidRPr="006C6E92">
              <w:rPr>
                <w:rFonts w:ascii="Times New Roman" w:hAnsi="Times New Roman" w:cs="Times New Roman"/>
                <w:b/>
                <w:sz w:val="16"/>
                <w:szCs w:val="16"/>
              </w:rPr>
              <w:t>wysok</w:t>
            </w:r>
            <w:r>
              <w:rPr>
                <w:rFonts w:ascii="Times New Roman" w:hAnsi="Times New Roman" w:cs="Times New Roman"/>
                <w:b/>
                <w:sz w:val="16"/>
                <w:szCs w:val="16"/>
              </w:rPr>
              <w:t xml:space="preserve">ości </w:t>
            </w:r>
            <w:r w:rsidRPr="00343876">
              <w:rPr>
                <w:rFonts w:ascii="Times New Roman" w:hAnsi="Times New Roman" w:cs="Times New Roman"/>
                <w:b/>
                <w:sz w:val="16"/>
                <w:szCs w:val="16"/>
              </w:rPr>
              <w:t xml:space="preserve">środków </w:t>
            </w:r>
            <w:r>
              <w:rPr>
                <w:rFonts w:ascii="Times New Roman" w:hAnsi="Times New Roman" w:cs="Times New Roman"/>
                <w:b/>
                <w:sz w:val="16"/>
                <w:szCs w:val="16"/>
              </w:rPr>
              <w:t>udzielonych</w:t>
            </w:r>
            <w:r w:rsidRPr="00343876">
              <w:rPr>
                <w:rFonts w:ascii="Times New Roman" w:hAnsi="Times New Roman" w:cs="Times New Roman"/>
                <w:b/>
                <w:sz w:val="16"/>
                <w:szCs w:val="16"/>
              </w:rPr>
              <w:t xml:space="preserve"> </w:t>
            </w:r>
            <w:r>
              <w:rPr>
                <w:rFonts w:ascii="Times New Roman" w:hAnsi="Times New Roman" w:cs="Times New Roman"/>
                <w:b/>
                <w:sz w:val="16"/>
                <w:szCs w:val="16"/>
              </w:rPr>
              <w:t>dotacji do środków wnioskowanych</w:t>
            </w:r>
          </w:p>
        </w:tc>
        <w:tc>
          <w:tcPr>
            <w:tcW w:w="1134" w:type="dxa"/>
            <w:shd w:val="clear" w:color="auto" w:fill="E5F4D4"/>
          </w:tcPr>
          <w:p w:rsidR="00F33C7C" w:rsidRPr="003B1A9E" w:rsidRDefault="00F33C7C" w:rsidP="0040299B">
            <w:pPr>
              <w:rPr>
                <w:rFonts w:ascii="Times New Roman" w:hAnsi="Times New Roman" w:cs="Times New Roman"/>
                <w:b/>
                <w:sz w:val="18"/>
                <w:szCs w:val="18"/>
              </w:rPr>
            </w:pPr>
            <w:r w:rsidRPr="003B1A9E">
              <w:rPr>
                <w:rFonts w:ascii="Times New Roman" w:hAnsi="Times New Roman" w:cs="Times New Roman"/>
                <w:b/>
                <w:sz w:val="18"/>
                <w:szCs w:val="18"/>
              </w:rPr>
              <w:t>Uwagi, wykonanie budżetu</w:t>
            </w:r>
            <w:r>
              <w:rPr>
                <w:rFonts w:ascii="Times New Roman" w:hAnsi="Times New Roman" w:cs="Times New Roman"/>
                <w:b/>
                <w:sz w:val="18"/>
                <w:szCs w:val="18"/>
              </w:rPr>
              <w:t xml:space="preserve"> (zł)</w:t>
            </w:r>
          </w:p>
        </w:tc>
      </w:tr>
      <w:tr w:rsidR="00F33C7C" w:rsidRPr="004A750F" w:rsidTr="00981848">
        <w:tc>
          <w:tcPr>
            <w:tcW w:w="675" w:type="dxa"/>
          </w:tcPr>
          <w:p w:rsidR="00F33C7C" w:rsidRPr="000B4173" w:rsidRDefault="00F33C7C" w:rsidP="0040299B">
            <w:pPr>
              <w:jc w:val="center"/>
              <w:rPr>
                <w:rFonts w:ascii="Times New Roman" w:hAnsi="Times New Roman" w:cs="Times New Roman"/>
                <w:b/>
                <w:sz w:val="16"/>
                <w:szCs w:val="16"/>
              </w:rPr>
            </w:pPr>
            <w:r w:rsidRPr="000B4173">
              <w:rPr>
                <w:rFonts w:ascii="Times New Roman" w:hAnsi="Times New Roman" w:cs="Times New Roman"/>
                <w:b/>
                <w:sz w:val="16"/>
                <w:szCs w:val="16"/>
              </w:rPr>
              <w:t>1</w:t>
            </w:r>
          </w:p>
        </w:tc>
        <w:tc>
          <w:tcPr>
            <w:tcW w:w="1757" w:type="dxa"/>
          </w:tcPr>
          <w:p w:rsidR="00F33C7C" w:rsidRPr="000B4173" w:rsidRDefault="00F33C7C" w:rsidP="0040299B">
            <w:pPr>
              <w:jc w:val="center"/>
              <w:rPr>
                <w:rFonts w:ascii="Times New Roman" w:hAnsi="Times New Roman" w:cs="Times New Roman"/>
                <w:b/>
                <w:sz w:val="16"/>
                <w:szCs w:val="16"/>
              </w:rPr>
            </w:pPr>
            <w:r w:rsidRPr="000B4173">
              <w:rPr>
                <w:rFonts w:ascii="Times New Roman" w:hAnsi="Times New Roman" w:cs="Times New Roman"/>
                <w:b/>
                <w:sz w:val="16"/>
                <w:szCs w:val="16"/>
              </w:rPr>
              <w:t>2</w:t>
            </w:r>
          </w:p>
        </w:tc>
        <w:tc>
          <w:tcPr>
            <w:tcW w:w="1220" w:type="dxa"/>
          </w:tcPr>
          <w:p w:rsidR="00F33C7C" w:rsidRPr="000B4173" w:rsidRDefault="00F33C7C" w:rsidP="0040299B">
            <w:pPr>
              <w:jc w:val="center"/>
              <w:rPr>
                <w:rFonts w:ascii="Times New Roman" w:hAnsi="Times New Roman" w:cs="Times New Roman"/>
                <w:b/>
                <w:sz w:val="16"/>
                <w:szCs w:val="16"/>
              </w:rPr>
            </w:pPr>
            <w:r w:rsidRPr="000B4173">
              <w:rPr>
                <w:rFonts w:ascii="Times New Roman" w:hAnsi="Times New Roman" w:cs="Times New Roman"/>
                <w:b/>
                <w:sz w:val="16"/>
                <w:szCs w:val="16"/>
              </w:rPr>
              <w:t>3</w:t>
            </w:r>
          </w:p>
        </w:tc>
        <w:tc>
          <w:tcPr>
            <w:tcW w:w="1134" w:type="dxa"/>
          </w:tcPr>
          <w:p w:rsidR="00F33C7C" w:rsidRPr="000B4173" w:rsidRDefault="00F33C7C" w:rsidP="0040299B">
            <w:pPr>
              <w:jc w:val="center"/>
              <w:rPr>
                <w:rFonts w:ascii="Times New Roman" w:hAnsi="Times New Roman" w:cs="Times New Roman"/>
                <w:b/>
                <w:sz w:val="16"/>
                <w:szCs w:val="16"/>
              </w:rPr>
            </w:pPr>
            <w:r w:rsidRPr="000B4173">
              <w:rPr>
                <w:rFonts w:ascii="Times New Roman" w:hAnsi="Times New Roman" w:cs="Times New Roman"/>
                <w:b/>
                <w:sz w:val="16"/>
                <w:szCs w:val="16"/>
              </w:rPr>
              <w:t>4</w:t>
            </w:r>
          </w:p>
        </w:tc>
        <w:tc>
          <w:tcPr>
            <w:tcW w:w="1276" w:type="dxa"/>
          </w:tcPr>
          <w:p w:rsidR="00F33C7C" w:rsidRPr="000B4173" w:rsidRDefault="00F33C7C" w:rsidP="0040299B">
            <w:pPr>
              <w:jc w:val="center"/>
              <w:rPr>
                <w:rFonts w:ascii="Times New Roman" w:hAnsi="Times New Roman" w:cs="Times New Roman"/>
                <w:b/>
                <w:sz w:val="16"/>
                <w:szCs w:val="16"/>
              </w:rPr>
            </w:pPr>
            <w:r w:rsidRPr="000B4173">
              <w:rPr>
                <w:rFonts w:ascii="Times New Roman" w:hAnsi="Times New Roman" w:cs="Times New Roman"/>
                <w:b/>
                <w:sz w:val="16"/>
                <w:szCs w:val="16"/>
              </w:rPr>
              <w:t>5</w:t>
            </w:r>
          </w:p>
        </w:tc>
        <w:tc>
          <w:tcPr>
            <w:tcW w:w="1276" w:type="dxa"/>
          </w:tcPr>
          <w:p w:rsidR="00F33C7C" w:rsidRPr="000B4173" w:rsidRDefault="00F33C7C" w:rsidP="0040299B">
            <w:pPr>
              <w:jc w:val="center"/>
              <w:rPr>
                <w:rFonts w:ascii="Times New Roman" w:hAnsi="Times New Roman" w:cs="Times New Roman"/>
                <w:b/>
                <w:sz w:val="16"/>
                <w:szCs w:val="16"/>
              </w:rPr>
            </w:pPr>
            <w:r w:rsidRPr="000B4173">
              <w:rPr>
                <w:rFonts w:ascii="Times New Roman" w:hAnsi="Times New Roman" w:cs="Times New Roman"/>
                <w:b/>
                <w:sz w:val="16"/>
                <w:szCs w:val="16"/>
              </w:rPr>
              <w:t>6</w:t>
            </w:r>
          </w:p>
        </w:tc>
        <w:tc>
          <w:tcPr>
            <w:tcW w:w="1134" w:type="dxa"/>
          </w:tcPr>
          <w:p w:rsidR="00F33C7C" w:rsidRPr="000B4173" w:rsidRDefault="00F33C7C" w:rsidP="0040299B">
            <w:pPr>
              <w:jc w:val="center"/>
              <w:rPr>
                <w:rFonts w:ascii="Times New Roman" w:hAnsi="Times New Roman" w:cs="Times New Roman"/>
                <w:b/>
                <w:sz w:val="16"/>
                <w:szCs w:val="16"/>
              </w:rPr>
            </w:pPr>
          </w:p>
        </w:tc>
        <w:tc>
          <w:tcPr>
            <w:tcW w:w="1134" w:type="dxa"/>
          </w:tcPr>
          <w:p w:rsidR="00F33C7C" w:rsidRPr="000B4173" w:rsidRDefault="00F33C7C" w:rsidP="0040299B">
            <w:pPr>
              <w:jc w:val="center"/>
              <w:rPr>
                <w:rFonts w:ascii="Times New Roman" w:hAnsi="Times New Roman" w:cs="Times New Roman"/>
                <w:b/>
                <w:sz w:val="16"/>
                <w:szCs w:val="16"/>
              </w:rPr>
            </w:pPr>
            <w:r w:rsidRPr="000B4173">
              <w:rPr>
                <w:rFonts w:ascii="Times New Roman" w:hAnsi="Times New Roman" w:cs="Times New Roman"/>
                <w:b/>
                <w:sz w:val="16"/>
                <w:szCs w:val="16"/>
              </w:rPr>
              <w:t>7</w:t>
            </w:r>
          </w:p>
        </w:tc>
      </w:tr>
      <w:tr w:rsidR="00F33C7C" w:rsidRPr="004A750F" w:rsidTr="00981848">
        <w:tc>
          <w:tcPr>
            <w:tcW w:w="675" w:type="dxa"/>
          </w:tcPr>
          <w:p w:rsidR="00F33C7C" w:rsidRPr="004A750F" w:rsidRDefault="00F33C7C" w:rsidP="0040299B">
            <w:pPr>
              <w:spacing w:before="120" w:after="120"/>
              <w:rPr>
                <w:rFonts w:ascii="Times New Roman" w:hAnsi="Times New Roman" w:cs="Times New Roman"/>
              </w:rPr>
            </w:pPr>
            <w:r>
              <w:rPr>
                <w:rFonts w:ascii="Times New Roman" w:hAnsi="Times New Roman" w:cs="Times New Roman"/>
              </w:rPr>
              <w:t>2021</w:t>
            </w:r>
          </w:p>
        </w:tc>
        <w:tc>
          <w:tcPr>
            <w:tcW w:w="1757" w:type="dxa"/>
          </w:tcPr>
          <w:p w:rsidR="00F33C7C" w:rsidRPr="004A750F" w:rsidRDefault="00F33C7C" w:rsidP="0040299B">
            <w:pPr>
              <w:spacing w:before="120" w:after="120"/>
              <w:jc w:val="center"/>
              <w:rPr>
                <w:rFonts w:ascii="Times New Roman" w:hAnsi="Times New Roman" w:cs="Times New Roman"/>
              </w:rPr>
            </w:pPr>
            <w:r>
              <w:rPr>
                <w:rFonts w:ascii="Times New Roman" w:hAnsi="Times New Roman" w:cs="Times New Roman"/>
              </w:rPr>
              <w:t>550 000,00</w:t>
            </w:r>
          </w:p>
        </w:tc>
        <w:tc>
          <w:tcPr>
            <w:tcW w:w="1220" w:type="dxa"/>
          </w:tcPr>
          <w:p w:rsidR="00F33C7C" w:rsidRPr="004A750F" w:rsidRDefault="00F33C7C" w:rsidP="0040299B">
            <w:pPr>
              <w:spacing w:before="120" w:after="120"/>
              <w:jc w:val="center"/>
              <w:rPr>
                <w:rFonts w:ascii="Times New Roman" w:hAnsi="Times New Roman" w:cs="Times New Roman"/>
              </w:rPr>
            </w:pPr>
            <w:r>
              <w:rPr>
                <w:rFonts w:ascii="Times New Roman" w:hAnsi="Times New Roman" w:cs="Times New Roman"/>
              </w:rPr>
              <w:t>400 000</w:t>
            </w:r>
          </w:p>
        </w:tc>
        <w:tc>
          <w:tcPr>
            <w:tcW w:w="1134" w:type="dxa"/>
          </w:tcPr>
          <w:p w:rsidR="00F33C7C" w:rsidRPr="00B07B1F" w:rsidRDefault="00F33C7C" w:rsidP="0040299B">
            <w:pPr>
              <w:spacing w:before="120" w:after="120"/>
              <w:jc w:val="center"/>
              <w:rPr>
                <w:rFonts w:ascii="Times New Roman" w:hAnsi="Times New Roman" w:cs="Times New Roman"/>
              </w:rPr>
            </w:pPr>
            <w:r w:rsidRPr="00B07B1F">
              <w:rPr>
                <w:rFonts w:ascii="Times New Roman" w:hAnsi="Times New Roman" w:cs="Times New Roman"/>
              </w:rPr>
              <w:t>72,73%</w:t>
            </w:r>
          </w:p>
        </w:tc>
        <w:tc>
          <w:tcPr>
            <w:tcW w:w="1276" w:type="dxa"/>
          </w:tcPr>
          <w:p w:rsidR="00F33C7C" w:rsidRPr="004A750F" w:rsidRDefault="00F33C7C" w:rsidP="0040299B">
            <w:pPr>
              <w:spacing w:before="120" w:after="120"/>
              <w:ind w:right="-108"/>
              <w:jc w:val="center"/>
              <w:rPr>
                <w:rFonts w:ascii="Times New Roman" w:hAnsi="Times New Roman" w:cs="Times New Roman"/>
              </w:rPr>
            </w:pPr>
            <w:r>
              <w:rPr>
                <w:rFonts w:ascii="Times New Roman" w:hAnsi="Times New Roman" w:cs="Times New Roman"/>
              </w:rPr>
              <w:t>814 107</w:t>
            </w:r>
          </w:p>
        </w:tc>
        <w:tc>
          <w:tcPr>
            <w:tcW w:w="1276" w:type="dxa"/>
          </w:tcPr>
          <w:p w:rsidR="00F33C7C" w:rsidRPr="004A750F" w:rsidRDefault="00F33C7C" w:rsidP="0040299B">
            <w:pPr>
              <w:spacing w:before="120" w:after="120"/>
              <w:jc w:val="center"/>
              <w:rPr>
                <w:rFonts w:ascii="Times New Roman" w:hAnsi="Times New Roman" w:cs="Times New Roman"/>
              </w:rPr>
            </w:pPr>
            <w:r>
              <w:rPr>
                <w:rFonts w:ascii="Times New Roman" w:hAnsi="Times New Roman" w:cs="Times New Roman"/>
              </w:rPr>
              <w:t>389 200</w:t>
            </w:r>
          </w:p>
        </w:tc>
        <w:tc>
          <w:tcPr>
            <w:tcW w:w="1134" w:type="dxa"/>
          </w:tcPr>
          <w:p w:rsidR="00F33C7C" w:rsidRDefault="00F33C7C" w:rsidP="0040299B">
            <w:pPr>
              <w:spacing w:before="120" w:after="120"/>
              <w:jc w:val="center"/>
              <w:rPr>
                <w:rFonts w:ascii="Times New Roman" w:hAnsi="Times New Roman" w:cs="Times New Roman"/>
              </w:rPr>
            </w:pPr>
            <w:r>
              <w:rPr>
                <w:rFonts w:ascii="Times New Roman" w:hAnsi="Times New Roman" w:cs="Times New Roman"/>
              </w:rPr>
              <w:t>47,81%</w:t>
            </w:r>
          </w:p>
        </w:tc>
        <w:tc>
          <w:tcPr>
            <w:tcW w:w="1134" w:type="dxa"/>
          </w:tcPr>
          <w:p w:rsidR="00F33C7C" w:rsidRPr="004A750F" w:rsidRDefault="00F33C7C" w:rsidP="0040299B">
            <w:pPr>
              <w:spacing w:before="120" w:after="120"/>
              <w:jc w:val="center"/>
              <w:rPr>
                <w:rFonts w:ascii="Times New Roman" w:hAnsi="Times New Roman" w:cs="Times New Roman"/>
              </w:rPr>
            </w:pPr>
            <w:r>
              <w:rPr>
                <w:rFonts w:ascii="Times New Roman" w:hAnsi="Times New Roman" w:cs="Times New Roman"/>
              </w:rPr>
              <w:t>388 800</w:t>
            </w:r>
          </w:p>
        </w:tc>
      </w:tr>
      <w:tr w:rsidR="00F33C7C" w:rsidRPr="004A750F" w:rsidTr="00981848">
        <w:tc>
          <w:tcPr>
            <w:tcW w:w="675" w:type="dxa"/>
          </w:tcPr>
          <w:p w:rsidR="00F33C7C" w:rsidRPr="004A750F" w:rsidRDefault="00F33C7C" w:rsidP="0040299B">
            <w:pPr>
              <w:spacing w:before="120" w:after="120"/>
              <w:rPr>
                <w:rFonts w:ascii="Times New Roman" w:hAnsi="Times New Roman" w:cs="Times New Roman"/>
              </w:rPr>
            </w:pPr>
            <w:r>
              <w:rPr>
                <w:rFonts w:ascii="Times New Roman" w:hAnsi="Times New Roman" w:cs="Times New Roman"/>
              </w:rPr>
              <w:t>2022</w:t>
            </w:r>
          </w:p>
        </w:tc>
        <w:tc>
          <w:tcPr>
            <w:tcW w:w="1757" w:type="dxa"/>
          </w:tcPr>
          <w:p w:rsidR="00F33C7C" w:rsidRPr="004A750F" w:rsidRDefault="00F33C7C" w:rsidP="0040299B">
            <w:pPr>
              <w:spacing w:before="120" w:after="120"/>
              <w:jc w:val="center"/>
              <w:rPr>
                <w:rFonts w:ascii="Times New Roman" w:hAnsi="Times New Roman" w:cs="Times New Roman"/>
              </w:rPr>
            </w:pPr>
            <w:r>
              <w:rPr>
                <w:rFonts w:ascii="Times New Roman" w:hAnsi="Times New Roman" w:cs="Times New Roman"/>
              </w:rPr>
              <w:t>530 000,00</w:t>
            </w:r>
          </w:p>
        </w:tc>
        <w:tc>
          <w:tcPr>
            <w:tcW w:w="1220" w:type="dxa"/>
          </w:tcPr>
          <w:p w:rsidR="00F33C7C" w:rsidRPr="004A750F" w:rsidRDefault="00F33C7C" w:rsidP="0040299B">
            <w:pPr>
              <w:spacing w:before="120" w:after="120"/>
              <w:jc w:val="center"/>
              <w:rPr>
                <w:rFonts w:ascii="Times New Roman" w:hAnsi="Times New Roman" w:cs="Times New Roman"/>
              </w:rPr>
            </w:pPr>
            <w:r>
              <w:rPr>
                <w:rFonts w:ascii="Times New Roman" w:hAnsi="Times New Roman" w:cs="Times New Roman"/>
              </w:rPr>
              <w:t>450 000</w:t>
            </w:r>
          </w:p>
        </w:tc>
        <w:tc>
          <w:tcPr>
            <w:tcW w:w="1134" w:type="dxa"/>
          </w:tcPr>
          <w:p w:rsidR="00F33C7C" w:rsidRPr="00B07B1F" w:rsidRDefault="00F33C7C" w:rsidP="0040299B">
            <w:pPr>
              <w:spacing w:before="120" w:after="120"/>
              <w:jc w:val="center"/>
              <w:rPr>
                <w:rFonts w:ascii="Times New Roman" w:hAnsi="Times New Roman" w:cs="Times New Roman"/>
              </w:rPr>
            </w:pPr>
            <w:r w:rsidRPr="00B07B1F">
              <w:rPr>
                <w:rFonts w:ascii="Times New Roman" w:hAnsi="Times New Roman" w:cs="Times New Roman"/>
              </w:rPr>
              <w:t>84,91%</w:t>
            </w:r>
          </w:p>
        </w:tc>
        <w:tc>
          <w:tcPr>
            <w:tcW w:w="1276" w:type="dxa"/>
          </w:tcPr>
          <w:p w:rsidR="00F33C7C" w:rsidRPr="004A750F" w:rsidRDefault="00F33C7C" w:rsidP="0040299B">
            <w:pPr>
              <w:spacing w:before="120" w:after="120"/>
              <w:ind w:right="-108"/>
              <w:jc w:val="center"/>
              <w:rPr>
                <w:rFonts w:ascii="Times New Roman" w:hAnsi="Times New Roman" w:cs="Times New Roman"/>
              </w:rPr>
            </w:pPr>
            <w:r>
              <w:rPr>
                <w:rFonts w:ascii="Times New Roman" w:hAnsi="Times New Roman" w:cs="Times New Roman"/>
              </w:rPr>
              <w:t>823 883</w:t>
            </w:r>
          </w:p>
        </w:tc>
        <w:tc>
          <w:tcPr>
            <w:tcW w:w="1276" w:type="dxa"/>
          </w:tcPr>
          <w:p w:rsidR="00F33C7C" w:rsidRPr="004A750F" w:rsidRDefault="00F33C7C" w:rsidP="0040299B">
            <w:pPr>
              <w:spacing w:before="120" w:after="120"/>
              <w:jc w:val="center"/>
              <w:rPr>
                <w:rFonts w:ascii="Times New Roman" w:hAnsi="Times New Roman" w:cs="Times New Roman"/>
              </w:rPr>
            </w:pPr>
            <w:r>
              <w:rPr>
                <w:rFonts w:ascii="Times New Roman" w:hAnsi="Times New Roman" w:cs="Times New Roman"/>
              </w:rPr>
              <w:t>450 000</w:t>
            </w:r>
          </w:p>
        </w:tc>
        <w:tc>
          <w:tcPr>
            <w:tcW w:w="1134" w:type="dxa"/>
          </w:tcPr>
          <w:p w:rsidR="00F33C7C" w:rsidRPr="004A750F" w:rsidRDefault="00F33C7C" w:rsidP="0040299B">
            <w:pPr>
              <w:spacing w:before="120" w:after="120"/>
              <w:jc w:val="center"/>
              <w:rPr>
                <w:rFonts w:ascii="Times New Roman" w:hAnsi="Times New Roman" w:cs="Times New Roman"/>
              </w:rPr>
            </w:pPr>
            <w:r>
              <w:rPr>
                <w:rFonts w:ascii="Times New Roman" w:hAnsi="Times New Roman" w:cs="Times New Roman"/>
              </w:rPr>
              <w:t>54,62%</w:t>
            </w:r>
          </w:p>
        </w:tc>
        <w:tc>
          <w:tcPr>
            <w:tcW w:w="1134" w:type="dxa"/>
          </w:tcPr>
          <w:p w:rsidR="00F33C7C" w:rsidRPr="004A750F" w:rsidRDefault="0063770C" w:rsidP="0040299B">
            <w:pPr>
              <w:spacing w:before="120" w:after="120"/>
              <w:jc w:val="center"/>
              <w:rPr>
                <w:rFonts w:ascii="Times New Roman" w:hAnsi="Times New Roman" w:cs="Times New Roman"/>
              </w:rPr>
            </w:pPr>
            <w:r>
              <w:rPr>
                <w:rFonts w:ascii="Times New Roman" w:hAnsi="Times New Roman" w:cs="Times New Roman"/>
              </w:rPr>
              <w:t>450 000</w:t>
            </w:r>
          </w:p>
        </w:tc>
      </w:tr>
      <w:tr w:rsidR="00F33C7C" w:rsidRPr="004A750F" w:rsidTr="00981848">
        <w:tc>
          <w:tcPr>
            <w:tcW w:w="675" w:type="dxa"/>
          </w:tcPr>
          <w:p w:rsidR="00F33C7C" w:rsidRPr="004A750F" w:rsidRDefault="00F33C7C" w:rsidP="0040299B">
            <w:pPr>
              <w:spacing w:before="120" w:after="120"/>
              <w:rPr>
                <w:rFonts w:ascii="Times New Roman" w:hAnsi="Times New Roman" w:cs="Times New Roman"/>
              </w:rPr>
            </w:pPr>
            <w:r>
              <w:rPr>
                <w:rFonts w:ascii="Times New Roman" w:hAnsi="Times New Roman" w:cs="Times New Roman"/>
              </w:rPr>
              <w:t>2023</w:t>
            </w:r>
          </w:p>
        </w:tc>
        <w:tc>
          <w:tcPr>
            <w:tcW w:w="1757" w:type="dxa"/>
          </w:tcPr>
          <w:p w:rsidR="00F33C7C" w:rsidRPr="004A750F" w:rsidRDefault="00F33C7C" w:rsidP="0040299B">
            <w:pPr>
              <w:spacing w:before="120" w:after="120"/>
              <w:jc w:val="center"/>
              <w:rPr>
                <w:rFonts w:ascii="Times New Roman" w:hAnsi="Times New Roman" w:cs="Times New Roman"/>
              </w:rPr>
            </w:pPr>
            <w:r>
              <w:rPr>
                <w:rFonts w:ascii="Times New Roman" w:hAnsi="Times New Roman" w:cs="Times New Roman"/>
              </w:rPr>
              <w:t>630 000,00</w:t>
            </w:r>
          </w:p>
        </w:tc>
        <w:tc>
          <w:tcPr>
            <w:tcW w:w="1220" w:type="dxa"/>
          </w:tcPr>
          <w:p w:rsidR="00F33C7C" w:rsidRPr="004A750F" w:rsidRDefault="00F33C7C" w:rsidP="0040299B">
            <w:pPr>
              <w:spacing w:before="120" w:after="120"/>
              <w:jc w:val="center"/>
              <w:rPr>
                <w:rFonts w:ascii="Times New Roman" w:hAnsi="Times New Roman" w:cs="Times New Roman"/>
              </w:rPr>
            </w:pPr>
            <w:r>
              <w:rPr>
                <w:rFonts w:ascii="Times New Roman" w:hAnsi="Times New Roman" w:cs="Times New Roman"/>
              </w:rPr>
              <w:t>520 000</w:t>
            </w:r>
          </w:p>
        </w:tc>
        <w:tc>
          <w:tcPr>
            <w:tcW w:w="1134" w:type="dxa"/>
          </w:tcPr>
          <w:p w:rsidR="00F33C7C" w:rsidRPr="00B07B1F" w:rsidRDefault="00F33C7C" w:rsidP="0040299B">
            <w:pPr>
              <w:spacing w:before="120" w:after="120"/>
              <w:jc w:val="center"/>
              <w:rPr>
                <w:rFonts w:ascii="Times New Roman" w:hAnsi="Times New Roman" w:cs="Times New Roman"/>
              </w:rPr>
            </w:pPr>
            <w:r w:rsidRPr="00B07B1F">
              <w:rPr>
                <w:rFonts w:ascii="Times New Roman" w:hAnsi="Times New Roman" w:cs="Times New Roman"/>
              </w:rPr>
              <w:t>82,54%</w:t>
            </w:r>
          </w:p>
        </w:tc>
        <w:tc>
          <w:tcPr>
            <w:tcW w:w="1276" w:type="dxa"/>
          </w:tcPr>
          <w:p w:rsidR="00F33C7C" w:rsidRPr="004A750F" w:rsidRDefault="005838C5" w:rsidP="0040299B">
            <w:pPr>
              <w:spacing w:before="120" w:after="120"/>
              <w:jc w:val="center"/>
              <w:rPr>
                <w:rFonts w:ascii="Times New Roman" w:hAnsi="Times New Roman" w:cs="Times New Roman"/>
              </w:rPr>
            </w:pPr>
            <w:r>
              <w:rPr>
                <w:rFonts w:ascii="Times New Roman" w:hAnsi="Times New Roman" w:cs="Times New Roman"/>
              </w:rPr>
              <w:t xml:space="preserve"> 908 340</w:t>
            </w:r>
          </w:p>
        </w:tc>
        <w:tc>
          <w:tcPr>
            <w:tcW w:w="1276" w:type="dxa"/>
          </w:tcPr>
          <w:p w:rsidR="00F33C7C" w:rsidRPr="004A750F" w:rsidRDefault="00F33C7C" w:rsidP="0040299B">
            <w:pPr>
              <w:spacing w:before="120" w:after="120"/>
              <w:jc w:val="center"/>
              <w:rPr>
                <w:rFonts w:ascii="Times New Roman" w:hAnsi="Times New Roman" w:cs="Times New Roman"/>
              </w:rPr>
            </w:pPr>
            <w:r>
              <w:rPr>
                <w:rFonts w:ascii="Times New Roman" w:hAnsi="Times New Roman" w:cs="Times New Roman"/>
              </w:rPr>
              <w:t>520 000</w:t>
            </w:r>
          </w:p>
        </w:tc>
        <w:tc>
          <w:tcPr>
            <w:tcW w:w="1134" w:type="dxa"/>
          </w:tcPr>
          <w:p w:rsidR="00F33C7C" w:rsidRPr="004A750F" w:rsidRDefault="005838C5" w:rsidP="0040299B">
            <w:pPr>
              <w:spacing w:before="120" w:after="120"/>
              <w:jc w:val="center"/>
              <w:rPr>
                <w:rFonts w:ascii="Times New Roman" w:hAnsi="Times New Roman" w:cs="Times New Roman"/>
              </w:rPr>
            </w:pPr>
            <w:r>
              <w:rPr>
                <w:rFonts w:ascii="Times New Roman" w:hAnsi="Times New Roman" w:cs="Times New Roman"/>
              </w:rPr>
              <w:t>57,25%</w:t>
            </w:r>
          </w:p>
        </w:tc>
        <w:tc>
          <w:tcPr>
            <w:tcW w:w="1134" w:type="dxa"/>
          </w:tcPr>
          <w:p w:rsidR="00F33C7C" w:rsidRPr="004A750F" w:rsidRDefault="0063770C" w:rsidP="0040299B">
            <w:pPr>
              <w:spacing w:before="120" w:after="120"/>
              <w:jc w:val="center"/>
              <w:rPr>
                <w:rFonts w:ascii="Times New Roman" w:hAnsi="Times New Roman" w:cs="Times New Roman"/>
              </w:rPr>
            </w:pPr>
            <w:r>
              <w:rPr>
                <w:rFonts w:ascii="Times New Roman" w:hAnsi="Times New Roman" w:cs="Times New Roman"/>
              </w:rPr>
              <w:t>520 000</w:t>
            </w:r>
          </w:p>
        </w:tc>
      </w:tr>
    </w:tbl>
    <w:p w:rsidR="00F77CFB" w:rsidRPr="0045394B" w:rsidRDefault="00F33C7C" w:rsidP="0063770C">
      <w:pPr>
        <w:spacing w:before="120" w:after="0"/>
        <w:ind w:firstLine="709"/>
        <w:jc w:val="both"/>
        <w:rPr>
          <w:rFonts w:ascii="Times New Roman" w:hAnsi="Times New Roman" w:cs="Times New Roman"/>
          <w:sz w:val="20"/>
          <w:szCs w:val="20"/>
        </w:rPr>
      </w:pPr>
      <w:r w:rsidRPr="0045394B">
        <w:rPr>
          <w:rFonts w:ascii="Times New Roman" w:hAnsi="Times New Roman" w:cs="Times New Roman"/>
          <w:sz w:val="20"/>
          <w:szCs w:val="20"/>
        </w:rPr>
        <w:t>Źródło:</w:t>
      </w:r>
      <w:r w:rsidR="0045394B">
        <w:rPr>
          <w:rFonts w:ascii="Times New Roman" w:hAnsi="Times New Roman" w:cs="Times New Roman"/>
          <w:sz w:val="20"/>
          <w:szCs w:val="20"/>
        </w:rPr>
        <w:t xml:space="preserve"> opracowanie własne na podstawie dokumentów UG</w:t>
      </w:r>
    </w:p>
    <w:p w:rsidR="00F33C7C" w:rsidRDefault="00F33C7C" w:rsidP="00F77CFB">
      <w:pPr>
        <w:spacing w:before="240" w:after="0"/>
        <w:ind w:firstLine="709"/>
        <w:jc w:val="both"/>
        <w:rPr>
          <w:rFonts w:ascii="Times New Roman" w:hAnsi="Times New Roman" w:cs="Times New Roman"/>
          <w:sz w:val="24"/>
          <w:szCs w:val="24"/>
        </w:rPr>
      </w:pPr>
    </w:p>
    <w:p w:rsidR="0040299B" w:rsidRDefault="0040299B" w:rsidP="00F40A33">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Obsługę </w:t>
      </w:r>
      <w:r w:rsidR="00372357">
        <w:rPr>
          <w:rFonts w:ascii="Times New Roman" w:hAnsi="Times New Roman" w:cs="Times New Roman"/>
          <w:sz w:val="24"/>
          <w:szCs w:val="24"/>
        </w:rPr>
        <w:t>merytoryczną postępowań</w:t>
      </w:r>
      <w:r w:rsidR="00F40A33">
        <w:rPr>
          <w:rFonts w:ascii="Times New Roman" w:hAnsi="Times New Roman" w:cs="Times New Roman"/>
          <w:sz w:val="24"/>
          <w:szCs w:val="24"/>
        </w:rPr>
        <w:t xml:space="preserve"> w zakresie współpracy z organizacjami pozarządowymi oraz </w:t>
      </w:r>
      <w:r w:rsidR="00F40A33" w:rsidRPr="00F40A33">
        <w:rPr>
          <w:rFonts w:ascii="Times New Roman" w:hAnsi="Times New Roman" w:cs="Times New Roman"/>
          <w:sz w:val="24"/>
          <w:szCs w:val="24"/>
        </w:rPr>
        <w:t>podmiotami wymienionymi w art. 3 ust. 3 ustawy o działalności pożytku publicznego i o wolontariacie</w:t>
      </w:r>
      <w:r w:rsidR="00F40A33">
        <w:rPr>
          <w:rFonts w:ascii="Times New Roman" w:hAnsi="Times New Roman" w:cs="Times New Roman"/>
          <w:sz w:val="24"/>
          <w:szCs w:val="24"/>
        </w:rPr>
        <w:t xml:space="preserve"> (oprócz konkursu </w:t>
      </w:r>
      <w:r w:rsidR="00F40A33" w:rsidRPr="00F40A33">
        <w:rPr>
          <w:rFonts w:ascii="Times New Roman" w:hAnsi="Times New Roman" w:cs="Times New Roman"/>
          <w:sz w:val="24"/>
          <w:szCs w:val="24"/>
        </w:rPr>
        <w:t>z zakresu zdrowia publicznego</w:t>
      </w:r>
      <w:r w:rsidR="00F40A33">
        <w:rPr>
          <w:rFonts w:ascii="Times New Roman" w:hAnsi="Times New Roman" w:cs="Times New Roman"/>
          <w:sz w:val="24"/>
          <w:szCs w:val="24"/>
        </w:rPr>
        <w:t xml:space="preserve"> </w:t>
      </w:r>
      <w:r w:rsidR="00F40A33" w:rsidRPr="00F40A33">
        <w:rPr>
          <w:rFonts w:ascii="Times New Roman" w:hAnsi="Times New Roman" w:cs="Times New Roman"/>
          <w:sz w:val="18"/>
          <w:szCs w:val="18"/>
        </w:rPr>
        <w:t>-</w:t>
      </w:r>
      <w:r w:rsidR="00F40A33" w:rsidRPr="00F40A33">
        <w:rPr>
          <w:rFonts w:ascii="Times New Roman" w:hAnsi="Times New Roman" w:cs="Times New Roman"/>
          <w:sz w:val="24"/>
          <w:szCs w:val="24"/>
        </w:rPr>
        <w:t xml:space="preserve"> zapobieganie uzależnieniom oraz skutkom zdrowotnym i społecznym wynikającym z uzależnień</w:t>
      </w:r>
      <w:r w:rsidR="00F40A33">
        <w:rPr>
          <w:rFonts w:ascii="Times New Roman" w:hAnsi="Times New Roman" w:cs="Times New Roman"/>
          <w:sz w:val="24"/>
          <w:szCs w:val="24"/>
        </w:rPr>
        <w:t xml:space="preserve">) sprawował </w:t>
      </w:r>
      <w:r w:rsidR="006A085C">
        <w:rPr>
          <w:rFonts w:ascii="Times New Roman" w:hAnsi="Times New Roman" w:cs="Times New Roman"/>
          <w:sz w:val="24"/>
          <w:szCs w:val="24"/>
        </w:rPr>
        <w:t xml:space="preserve">Urząd Gminy - </w:t>
      </w:r>
      <w:r w:rsidR="00F40A33">
        <w:rPr>
          <w:rFonts w:ascii="Times New Roman" w:hAnsi="Times New Roman" w:cs="Times New Roman"/>
          <w:sz w:val="24"/>
          <w:szCs w:val="24"/>
        </w:rPr>
        <w:t xml:space="preserve">inspektor </w:t>
      </w:r>
      <w:r w:rsidR="006A085C">
        <w:rPr>
          <w:rFonts w:ascii="Times New Roman" w:hAnsi="Times New Roman" w:cs="Times New Roman"/>
          <w:sz w:val="24"/>
          <w:szCs w:val="24"/>
        </w:rPr>
        <w:t>ds. współpracy z organizacjami pozarządowymi oraz rozliczania i kontroli dotacji</w:t>
      </w:r>
      <w:r w:rsidR="007C608F">
        <w:rPr>
          <w:rFonts w:ascii="Times New Roman" w:hAnsi="Times New Roman" w:cs="Times New Roman"/>
          <w:sz w:val="24"/>
          <w:szCs w:val="24"/>
        </w:rPr>
        <w:t>:</w:t>
      </w:r>
      <w:r w:rsidR="006A085C">
        <w:rPr>
          <w:rFonts w:ascii="Times New Roman" w:hAnsi="Times New Roman" w:cs="Times New Roman"/>
          <w:sz w:val="24"/>
          <w:szCs w:val="24"/>
        </w:rPr>
        <w:t xml:space="preserve"> Dorota Bręczewska.</w:t>
      </w:r>
    </w:p>
    <w:p w:rsidR="00372357" w:rsidRDefault="00372357" w:rsidP="00866A21">
      <w:pPr>
        <w:spacing w:after="0" w:line="288" w:lineRule="auto"/>
        <w:ind w:firstLine="709"/>
        <w:jc w:val="both"/>
        <w:rPr>
          <w:rFonts w:ascii="Times New Roman" w:hAnsi="Times New Roman" w:cs="Times New Roman"/>
          <w:sz w:val="24"/>
          <w:szCs w:val="24"/>
        </w:rPr>
      </w:pPr>
    </w:p>
    <w:p w:rsidR="006A085C" w:rsidRDefault="006A085C" w:rsidP="006A085C">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Zgodnie z ustawą </w:t>
      </w:r>
      <w:r w:rsidRPr="00B11364">
        <w:rPr>
          <w:rFonts w:ascii="Times New Roman" w:hAnsi="Times New Roman" w:cs="Times New Roman"/>
          <w:sz w:val="24"/>
          <w:szCs w:val="24"/>
        </w:rPr>
        <w:t>o działalności pożytku publicznego i o wolontariacie</w:t>
      </w:r>
      <w:r>
        <w:rPr>
          <w:rFonts w:ascii="Times New Roman" w:hAnsi="Times New Roman" w:cs="Times New Roman"/>
          <w:sz w:val="24"/>
          <w:szCs w:val="24"/>
        </w:rPr>
        <w:t xml:space="preserve"> współpraca </w:t>
      </w:r>
      <w:r>
        <w:rPr>
          <w:rFonts w:ascii="Times New Roman" w:hAnsi="Times New Roman" w:cs="Times New Roman"/>
          <w:sz w:val="24"/>
          <w:szCs w:val="24"/>
        </w:rPr>
        <w:br/>
        <w:t>z sektorem pozarządowym winna</w:t>
      </w:r>
      <w:r w:rsidRPr="00B11364">
        <w:rPr>
          <w:rFonts w:ascii="Times New Roman" w:hAnsi="Times New Roman" w:cs="Times New Roman"/>
          <w:sz w:val="24"/>
          <w:szCs w:val="24"/>
        </w:rPr>
        <w:t xml:space="preserve"> odbywa</w:t>
      </w:r>
      <w:r>
        <w:rPr>
          <w:rFonts w:ascii="Times New Roman" w:hAnsi="Times New Roman" w:cs="Times New Roman"/>
          <w:sz w:val="24"/>
          <w:szCs w:val="24"/>
        </w:rPr>
        <w:t>ć</w:t>
      </w:r>
      <w:r w:rsidRPr="00B11364">
        <w:rPr>
          <w:rFonts w:ascii="Times New Roman" w:hAnsi="Times New Roman" w:cs="Times New Roman"/>
          <w:sz w:val="24"/>
          <w:szCs w:val="24"/>
        </w:rPr>
        <w:t xml:space="preserve"> się na zasadach: pomocniczości, suwerenności stron, partnerstwa, efektywności, uczciwej konkurencji i jawności</w:t>
      </w:r>
      <w:r>
        <w:rPr>
          <w:rFonts w:ascii="Times New Roman" w:hAnsi="Times New Roman" w:cs="Times New Roman"/>
          <w:sz w:val="24"/>
          <w:szCs w:val="24"/>
        </w:rPr>
        <w:t>. O</w:t>
      </w:r>
      <w:r w:rsidRPr="00B93D2C">
        <w:rPr>
          <w:rFonts w:ascii="Times New Roman" w:hAnsi="Times New Roman" w:cs="Times New Roman"/>
          <w:sz w:val="24"/>
          <w:szCs w:val="24"/>
        </w:rPr>
        <w:t xml:space="preserve">głaszanie </w:t>
      </w:r>
      <w:r>
        <w:rPr>
          <w:rFonts w:ascii="Times New Roman" w:hAnsi="Times New Roman" w:cs="Times New Roman"/>
          <w:sz w:val="24"/>
          <w:szCs w:val="24"/>
        </w:rPr>
        <w:t xml:space="preserve">wszelkich </w:t>
      </w:r>
      <w:r w:rsidRPr="00B93D2C">
        <w:rPr>
          <w:rFonts w:ascii="Times New Roman" w:hAnsi="Times New Roman" w:cs="Times New Roman"/>
          <w:sz w:val="24"/>
          <w:szCs w:val="24"/>
        </w:rPr>
        <w:t xml:space="preserve">informacji </w:t>
      </w:r>
      <w:r>
        <w:rPr>
          <w:rFonts w:ascii="Times New Roman" w:hAnsi="Times New Roman" w:cs="Times New Roman"/>
          <w:sz w:val="24"/>
          <w:szCs w:val="24"/>
        </w:rPr>
        <w:t xml:space="preserve">w przedmiocie podejmowanej współpracy </w:t>
      </w:r>
      <w:r w:rsidRPr="00B93D2C">
        <w:rPr>
          <w:rFonts w:ascii="Times New Roman" w:hAnsi="Times New Roman" w:cs="Times New Roman"/>
          <w:sz w:val="24"/>
          <w:szCs w:val="24"/>
        </w:rPr>
        <w:t>w Biuletynie Informacji Publicznej</w:t>
      </w:r>
      <w:r>
        <w:rPr>
          <w:rFonts w:ascii="Times New Roman" w:hAnsi="Times New Roman" w:cs="Times New Roman"/>
          <w:sz w:val="24"/>
          <w:szCs w:val="24"/>
        </w:rPr>
        <w:t xml:space="preserve"> zapewnia realizację zasady jawności oraz stanowi ważny aspekt w budowaniu zaufania, niezbędnego w partnerskich relacjach. </w:t>
      </w:r>
    </w:p>
    <w:p w:rsidR="006A085C" w:rsidRDefault="006A085C" w:rsidP="006A085C">
      <w:pPr>
        <w:spacing w:after="0" w:line="288" w:lineRule="auto"/>
        <w:ind w:firstLine="709"/>
        <w:jc w:val="both"/>
        <w:rPr>
          <w:rFonts w:ascii="Times New Roman" w:hAnsi="Times New Roman" w:cs="Times New Roman"/>
          <w:sz w:val="24"/>
          <w:szCs w:val="24"/>
        </w:rPr>
      </w:pPr>
    </w:p>
    <w:p w:rsidR="00372357" w:rsidRDefault="00372357" w:rsidP="00866A21">
      <w:pPr>
        <w:spacing w:after="0" w:line="288" w:lineRule="auto"/>
        <w:ind w:firstLine="709"/>
        <w:jc w:val="both"/>
        <w:rPr>
          <w:rFonts w:ascii="Times New Roman" w:hAnsi="Times New Roman" w:cs="Times New Roman"/>
          <w:sz w:val="24"/>
          <w:szCs w:val="24"/>
        </w:rPr>
      </w:pPr>
    </w:p>
    <w:p w:rsidR="00981848" w:rsidRPr="00981848" w:rsidRDefault="00981848" w:rsidP="00981848">
      <w:pPr>
        <w:spacing w:after="0" w:line="288" w:lineRule="auto"/>
        <w:jc w:val="both"/>
        <w:rPr>
          <w:rFonts w:ascii="Times New Roman" w:hAnsi="Times New Roman" w:cs="Times New Roman"/>
          <w:sz w:val="20"/>
          <w:szCs w:val="20"/>
        </w:rPr>
      </w:pPr>
      <w:r w:rsidRPr="00981848">
        <w:rPr>
          <w:rFonts w:ascii="Times New Roman" w:hAnsi="Times New Roman" w:cs="Times New Roman"/>
          <w:sz w:val="20"/>
          <w:szCs w:val="20"/>
        </w:rPr>
        <w:t>Osielsko, 29 maja 2024 r.</w:t>
      </w:r>
      <w:bookmarkStart w:id="0" w:name="_GoBack"/>
      <w:bookmarkEnd w:id="0"/>
    </w:p>
    <w:p w:rsidR="00372357" w:rsidRPr="00372357" w:rsidRDefault="00372357" w:rsidP="00372357">
      <w:pPr>
        <w:spacing w:after="0" w:line="288" w:lineRule="auto"/>
        <w:jc w:val="both"/>
        <w:rPr>
          <w:rFonts w:ascii="Times New Roman" w:hAnsi="Times New Roman" w:cs="Times New Roman"/>
          <w:sz w:val="20"/>
          <w:szCs w:val="20"/>
        </w:rPr>
      </w:pPr>
      <w:r w:rsidRPr="00372357">
        <w:rPr>
          <w:rFonts w:ascii="Times New Roman" w:hAnsi="Times New Roman" w:cs="Times New Roman"/>
          <w:sz w:val="20"/>
          <w:szCs w:val="20"/>
        </w:rPr>
        <w:t>Sprawozdanie sporządziła:</w:t>
      </w:r>
    </w:p>
    <w:p w:rsidR="007C608F" w:rsidRDefault="00372357" w:rsidP="00372357">
      <w:pPr>
        <w:spacing w:after="0" w:line="288" w:lineRule="auto"/>
        <w:jc w:val="both"/>
        <w:rPr>
          <w:rFonts w:ascii="Times New Roman" w:hAnsi="Times New Roman" w:cs="Times New Roman"/>
          <w:sz w:val="20"/>
          <w:szCs w:val="20"/>
        </w:rPr>
      </w:pPr>
      <w:r w:rsidRPr="00372357">
        <w:rPr>
          <w:rFonts w:ascii="Times New Roman" w:hAnsi="Times New Roman" w:cs="Times New Roman"/>
          <w:sz w:val="20"/>
          <w:szCs w:val="20"/>
        </w:rPr>
        <w:t>Maria Domańska</w:t>
      </w:r>
    </w:p>
    <w:p w:rsidR="00372357" w:rsidRPr="00372357" w:rsidRDefault="00372357" w:rsidP="00372357">
      <w:pPr>
        <w:spacing w:after="0" w:line="288" w:lineRule="auto"/>
        <w:jc w:val="both"/>
        <w:rPr>
          <w:rFonts w:ascii="Times New Roman" w:hAnsi="Times New Roman" w:cs="Times New Roman"/>
          <w:sz w:val="20"/>
          <w:szCs w:val="20"/>
        </w:rPr>
      </w:pPr>
      <w:r>
        <w:rPr>
          <w:rFonts w:ascii="Times New Roman" w:hAnsi="Times New Roman" w:cs="Times New Roman"/>
          <w:sz w:val="20"/>
          <w:szCs w:val="20"/>
        </w:rPr>
        <w:t>Sekretarz Gminy Osielsko</w:t>
      </w:r>
    </w:p>
    <w:sectPr w:rsidR="00372357" w:rsidRPr="00372357" w:rsidSect="00454095">
      <w:footerReference w:type="default" r:id="rId26"/>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AB3" w:rsidRDefault="00604AB3" w:rsidP="00835FCB">
      <w:pPr>
        <w:spacing w:after="0" w:line="240" w:lineRule="auto"/>
      </w:pPr>
      <w:r>
        <w:separator/>
      </w:r>
    </w:p>
  </w:endnote>
  <w:endnote w:type="continuationSeparator" w:id="0">
    <w:p w:rsidR="00604AB3" w:rsidRDefault="00604AB3" w:rsidP="0083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516698"/>
      <w:docPartObj>
        <w:docPartGallery w:val="Page Numbers (Bottom of Page)"/>
        <w:docPartUnique/>
      </w:docPartObj>
    </w:sdtPr>
    <w:sdtContent>
      <w:p w:rsidR="005838C5" w:rsidRDefault="005838C5">
        <w:pPr>
          <w:pStyle w:val="Stopka"/>
          <w:jc w:val="right"/>
        </w:pPr>
        <w:r>
          <w:fldChar w:fldCharType="begin"/>
        </w:r>
        <w:r>
          <w:instrText>PAGE   \* MERGEFORMAT</w:instrText>
        </w:r>
        <w:r>
          <w:fldChar w:fldCharType="separate"/>
        </w:r>
        <w:r w:rsidR="00981848">
          <w:rPr>
            <w:noProof/>
          </w:rPr>
          <w:t>10</w:t>
        </w:r>
        <w:r>
          <w:fldChar w:fldCharType="end"/>
        </w:r>
      </w:p>
    </w:sdtContent>
  </w:sdt>
  <w:p w:rsidR="005838C5" w:rsidRDefault="005838C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AB3" w:rsidRDefault="00604AB3" w:rsidP="00835FCB">
      <w:pPr>
        <w:spacing w:after="0" w:line="240" w:lineRule="auto"/>
      </w:pPr>
      <w:r>
        <w:separator/>
      </w:r>
    </w:p>
  </w:footnote>
  <w:footnote w:type="continuationSeparator" w:id="0">
    <w:p w:rsidR="00604AB3" w:rsidRDefault="00604AB3" w:rsidP="00835F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8602D"/>
    <w:multiLevelType w:val="hybridMultilevel"/>
    <w:tmpl w:val="AFE0D69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nsid w:val="289050D8"/>
    <w:multiLevelType w:val="multilevel"/>
    <w:tmpl w:val="52D8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147065"/>
    <w:multiLevelType w:val="multilevel"/>
    <w:tmpl w:val="3E2EE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C72510"/>
    <w:multiLevelType w:val="hybridMultilevel"/>
    <w:tmpl w:val="2C18E38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nsid w:val="51C40EFF"/>
    <w:multiLevelType w:val="hybridMultilevel"/>
    <w:tmpl w:val="F6D63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9CD56DE"/>
    <w:multiLevelType w:val="multilevel"/>
    <w:tmpl w:val="BA1EA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DA7D3C"/>
    <w:multiLevelType w:val="hybridMultilevel"/>
    <w:tmpl w:val="97F888EE"/>
    <w:lvl w:ilvl="0" w:tplc="04150001">
      <w:start w:val="1"/>
      <w:numFmt w:val="bullet"/>
      <w:lvlText w:val=""/>
      <w:lvlJc w:val="left"/>
      <w:pPr>
        <w:ind w:left="1401" w:hanging="360"/>
      </w:pPr>
      <w:rPr>
        <w:rFonts w:ascii="Symbol" w:hAnsi="Symbol" w:hint="default"/>
      </w:rPr>
    </w:lvl>
    <w:lvl w:ilvl="1" w:tplc="04150003" w:tentative="1">
      <w:start w:val="1"/>
      <w:numFmt w:val="bullet"/>
      <w:lvlText w:val="o"/>
      <w:lvlJc w:val="left"/>
      <w:pPr>
        <w:ind w:left="2121" w:hanging="360"/>
      </w:pPr>
      <w:rPr>
        <w:rFonts w:ascii="Courier New" w:hAnsi="Courier New" w:cs="Courier New" w:hint="default"/>
      </w:rPr>
    </w:lvl>
    <w:lvl w:ilvl="2" w:tplc="04150005" w:tentative="1">
      <w:start w:val="1"/>
      <w:numFmt w:val="bullet"/>
      <w:lvlText w:val=""/>
      <w:lvlJc w:val="left"/>
      <w:pPr>
        <w:ind w:left="2841" w:hanging="360"/>
      </w:pPr>
      <w:rPr>
        <w:rFonts w:ascii="Wingdings" w:hAnsi="Wingdings" w:hint="default"/>
      </w:rPr>
    </w:lvl>
    <w:lvl w:ilvl="3" w:tplc="04150001" w:tentative="1">
      <w:start w:val="1"/>
      <w:numFmt w:val="bullet"/>
      <w:lvlText w:val=""/>
      <w:lvlJc w:val="left"/>
      <w:pPr>
        <w:ind w:left="3561" w:hanging="360"/>
      </w:pPr>
      <w:rPr>
        <w:rFonts w:ascii="Symbol" w:hAnsi="Symbol" w:hint="default"/>
      </w:rPr>
    </w:lvl>
    <w:lvl w:ilvl="4" w:tplc="04150003" w:tentative="1">
      <w:start w:val="1"/>
      <w:numFmt w:val="bullet"/>
      <w:lvlText w:val="o"/>
      <w:lvlJc w:val="left"/>
      <w:pPr>
        <w:ind w:left="4281" w:hanging="360"/>
      </w:pPr>
      <w:rPr>
        <w:rFonts w:ascii="Courier New" w:hAnsi="Courier New" w:cs="Courier New" w:hint="default"/>
      </w:rPr>
    </w:lvl>
    <w:lvl w:ilvl="5" w:tplc="04150005" w:tentative="1">
      <w:start w:val="1"/>
      <w:numFmt w:val="bullet"/>
      <w:lvlText w:val=""/>
      <w:lvlJc w:val="left"/>
      <w:pPr>
        <w:ind w:left="5001" w:hanging="360"/>
      </w:pPr>
      <w:rPr>
        <w:rFonts w:ascii="Wingdings" w:hAnsi="Wingdings" w:hint="default"/>
      </w:rPr>
    </w:lvl>
    <w:lvl w:ilvl="6" w:tplc="04150001" w:tentative="1">
      <w:start w:val="1"/>
      <w:numFmt w:val="bullet"/>
      <w:lvlText w:val=""/>
      <w:lvlJc w:val="left"/>
      <w:pPr>
        <w:ind w:left="5721" w:hanging="360"/>
      </w:pPr>
      <w:rPr>
        <w:rFonts w:ascii="Symbol" w:hAnsi="Symbol" w:hint="default"/>
      </w:rPr>
    </w:lvl>
    <w:lvl w:ilvl="7" w:tplc="04150003" w:tentative="1">
      <w:start w:val="1"/>
      <w:numFmt w:val="bullet"/>
      <w:lvlText w:val="o"/>
      <w:lvlJc w:val="left"/>
      <w:pPr>
        <w:ind w:left="6441" w:hanging="360"/>
      </w:pPr>
      <w:rPr>
        <w:rFonts w:ascii="Courier New" w:hAnsi="Courier New" w:cs="Courier New" w:hint="default"/>
      </w:rPr>
    </w:lvl>
    <w:lvl w:ilvl="8" w:tplc="04150005" w:tentative="1">
      <w:start w:val="1"/>
      <w:numFmt w:val="bullet"/>
      <w:lvlText w:val=""/>
      <w:lvlJc w:val="left"/>
      <w:pPr>
        <w:ind w:left="7161" w:hanging="360"/>
      </w:pPr>
      <w:rPr>
        <w:rFonts w:ascii="Wingdings" w:hAnsi="Wingdings" w:hint="default"/>
      </w:rPr>
    </w:lvl>
  </w:abstractNum>
  <w:abstractNum w:abstractNumId="7">
    <w:nsid w:val="5C5E5AE7"/>
    <w:multiLevelType w:val="hybridMultilevel"/>
    <w:tmpl w:val="912CEE86"/>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nsid w:val="5C6C6766"/>
    <w:multiLevelType w:val="hybridMultilevel"/>
    <w:tmpl w:val="E5987B76"/>
    <w:lvl w:ilvl="0" w:tplc="04150001">
      <w:start w:val="1"/>
      <w:numFmt w:val="bullet"/>
      <w:lvlText w:val=""/>
      <w:lvlJc w:val="left"/>
      <w:pPr>
        <w:ind w:left="1401" w:hanging="360"/>
      </w:pPr>
      <w:rPr>
        <w:rFonts w:ascii="Symbol" w:hAnsi="Symbol" w:hint="default"/>
      </w:rPr>
    </w:lvl>
    <w:lvl w:ilvl="1" w:tplc="04150003" w:tentative="1">
      <w:start w:val="1"/>
      <w:numFmt w:val="bullet"/>
      <w:lvlText w:val="o"/>
      <w:lvlJc w:val="left"/>
      <w:pPr>
        <w:ind w:left="2121" w:hanging="360"/>
      </w:pPr>
      <w:rPr>
        <w:rFonts w:ascii="Courier New" w:hAnsi="Courier New" w:cs="Courier New" w:hint="default"/>
      </w:rPr>
    </w:lvl>
    <w:lvl w:ilvl="2" w:tplc="04150005" w:tentative="1">
      <w:start w:val="1"/>
      <w:numFmt w:val="bullet"/>
      <w:lvlText w:val=""/>
      <w:lvlJc w:val="left"/>
      <w:pPr>
        <w:ind w:left="2841" w:hanging="360"/>
      </w:pPr>
      <w:rPr>
        <w:rFonts w:ascii="Wingdings" w:hAnsi="Wingdings" w:hint="default"/>
      </w:rPr>
    </w:lvl>
    <w:lvl w:ilvl="3" w:tplc="04150001" w:tentative="1">
      <w:start w:val="1"/>
      <w:numFmt w:val="bullet"/>
      <w:lvlText w:val=""/>
      <w:lvlJc w:val="left"/>
      <w:pPr>
        <w:ind w:left="3561" w:hanging="360"/>
      </w:pPr>
      <w:rPr>
        <w:rFonts w:ascii="Symbol" w:hAnsi="Symbol" w:hint="default"/>
      </w:rPr>
    </w:lvl>
    <w:lvl w:ilvl="4" w:tplc="04150003" w:tentative="1">
      <w:start w:val="1"/>
      <w:numFmt w:val="bullet"/>
      <w:lvlText w:val="o"/>
      <w:lvlJc w:val="left"/>
      <w:pPr>
        <w:ind w:left="4281" w:hanging="360"/>
      </w:pPr>
      <w:rPr>
        <w:rFonts w:ascii="Courier New" w:hAnsi="Courier New" w:cs="Courier New" w:hint="default"/>
      </w:rPr>
    </w:lvl>
    <w:lvl w:ilvl="5" w:tplc="04150005" w:tentative="1">
      <w:start w:val="1"/>
      <w:numFmt w:val="bullet"/>
      <w:lvlText w:val=""/>
      <w:lvlJc w:val="left"/>
      <w:pPr>
        <w:ind w:left="5001" w:hanging="360"/>
      </w:pPr>
      <w:rPr>
        <w:rFonts w:ascii="Wingdings" w:hAnsi="Wingdings" w:hint="default"/>
      </w:rPr>
    </w:lvl>
    <w:lvl w:ilvl="6" w:tplc="04150001" w:tentative="1">
      <w:start w:val="1"/>
      <w:numFmt w:val="bullet"/>
      <w:lvlText w:val=""/>
      <w:lvlJc w:val="left"/>
      <w:pPr>
        <w:ind w:left="5721" w:hanging="360"/>
      </w:pPr>
      <w:rPr>
        <w:rFonts w:ascii="Symbol" w:hAnsi="Symbol" w:hint="default"/>
      </w:rPr>
    </w:lvl>
    <w:lvl w:ilvl="7" w:tplc="04150003" w:tentative="1">
      <w:start w:val="1"/>
      <w:numFmt w:val="bullet"/>
      <w:lvlText w:val="o"/>
      <w:lvlJc w:val="left"/>
      <w:pPr>
        <w:ind w:left="6441" w:hanging="360"/>
      </w:pPr>
      <w:rPr>
        <w:rFonts w:ascii="Courier New" w:hAnsi="Courier New" w:cs="Courier New" w:hint="default"/>
      </w:rPr>
    </w:lvl>
    <w:lvl w:ilvl="8" w:tplc="04150005" w:tentative="1">
      <w:start w:val="1"/>
      <w:numFmt w:val="bullet"/>
      <w:lvlText w:val=""/>
      <w:lvlJc w:val="left"/>
      <w:pPr>
        <w:ind w:left="7161" w:hanging="360"/>
      </w:pPr>
      <w:rPr>
        <w:rFonts w:ascii="Wingdings" w:hAnsi="Wingdings" w:hint="default"/>
      </w:rPr>
    </w:lvl>
  </w:abstractNum>
  <w:abstractNum w:abstractNumId="9">
    <w:nsid w:val="610D7BC2"/>
    <w:multiLevelType w:val="hybridMultilevel"/>
    <w:tmpl w:val="9BCEDD8A"/>
    <w:lvl w:ilvl="0" w:tplc="9BF69D1A">
      <w:start w:val="1"/>
      <w:numFmt w:val="decimal"/>
      <w:lvlText w:val="%1)"/>
      <w:lvlJc w:val="left"/>
      <w:pPr>
        <w:ind w:left="1041" w:hanging="360"/>
      </w:pPr>
      <w:rPr>
        <w:rFonts w:hint="default"/>
      </w:rPr>
    </w:lvl>
    <w:lvl w:ilvl="1" w:tplc="04150019" w:tentative="1">
      <w:start w:val="1"/>
      <w:numFmt w:val="lowerLetter"/>
      <w:lvlText w:val="%2."/>
      <w:lvlJc w:val="left"/>
      <w:pPr>
        <w:ind w:left="1761" w:hanging="360"/>
      </w:pPr>
    </w:lvl>
    <w:lvl w:ilvl="2" w:tplc="0415001B" w:tentative="1">
      <w:start w:val="1"/>
      <w:numFmt w:val="lowerRoman"/>
      <w:lvlText w:val="%3."/>
      <w:lvlJc w:val="right"/>
      <w:pPr>
        <w:ind w:left="2481" w:hanging="180"/>
      </w:pPr>
    </w:lvl>
    <w:lvl w:ilvl="3" w:tplc="0415000F" w:tentative="1">
      <w:start w:val="1"/>
      <w:numFmt w:val="decimal"/>
      <w:lvlText w:val="%4."/>
      <w:lvlJc w:val="left"/>
      <w:pPr>
        <w:ind w:left="3201" w:hanging="360"/>
      </w:pPr>
    </w:lvl>
    <w:lvl w:ilvl="4" w:tplc="04150019" w:tentative="1">
      <w:start w:val="1"/>
      <w:numFmt w:val="lowerLetter"/>
      <w:lvlText w:val="%5."/>
      <w:lvlJc w:val="left"/>
      <w:pPr>
        <w:ind w:left="3921" w:hanging="360"/>
      </w:pPr>
    </w:lvl>
    <w:lvl w:ilvl="5" w:tplc="0415001B" w:tentative="1">
      <w:start w:val="1"/>
      <w:numFmt w:val="lowerRoman"/>
      <w:lvlText w:val="%6."/>
      <w:lvlJc w:val="right"/>
      <w:pPr>
        <w:ind w:left="4641" w:hanging="180"/>
      </w:pPr>
    </w:lvl>
    <w:lvl w:ilvl="6" w:tplc="0415000F" w:tentative="1">
      <w:start w:val="1"/>
      <w:numFmt w:val="decimal"/>
      <w:lvlText w:val="%7."/>
      <w:lvlJc w:val="left"/>
      <w:pPr>
        <w:ind w:left="5361" w:hanging="360"/>
      </w:pPr>
    </w:lvl>
    <w:lvl w:ilvl="7" w:tplc="04150019" w:tentative="1">
      <w:start w:val="1"/>
      <w:numFmt w:val="lowerLetter"/>
      <w:lvlText w:val="%8."/>
      <w:lvlJc w:val="left"/>
      <w:pPr>
        <w:ind w:left="6081" w:hanging="360"/>
      </w:pPr>
    </w:lvl>
    <w:lvl w:ilvl="8" w:tplc="0415001B" w:tentative="1">
      <w:start w:val="1"/>
      <w:numFmt w:val="lowerRoman"/>
      <w:lvlText w:val="%9."/>
      <w:lvlJc w:val="right"/>
      <w:pPr>
        <w:ind w:left="6801" w:hanging="180"/>
      </w:pPr>
    </w:lvl>
  </w:abstractNum>
  <w:abstractNum w:abstractNumId="10">
    <w:nsid w:val="65960057"/>
    <w:multiLevelType w:val="hybridMultilevel"/>
    <w:tmpl w:val="54CEC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D396A25"/>
    <w:multiLevelType w:val="hybridMultilevel"/>
    <w:tmpl w:val="8390C9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D4A0B11"/>
    <w:multiLevelType w:val="multilevel"/>
    <w:tmpl w:val="531A8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401613"/>
    <w:multiLevelType w:val="hybridMultilevel"/>
    <w:tmpl w:val="B95C87E6"/>
    <w:lvl w:ilvl="0" w:tplc="0B2841D2">
      <w:start w:val="1"/>
      <w:numFmt w:val="upperRoman"/>
      <w:lvlText w:val="%1."/>
      <w:lvlJc w:val="left"/>
      <w:pPr>
        <w:ind w:left="2422" w:hanging="720"/>
      </w:pPr>
      <w:rPr>
        <w:rFonts w:hint="default"/>
        <w:b/>
      </w:rPr>
    </w:lvl>
    <w:lvl w:ilvl="1" w:tplc="04150019" w:tentative="1">
      <w:start w:val="1"/>
      <w:numFmt w:val="lowerLetter"/>
      <w:lvlText w:val="%2."/>
      <w:lvlJc w:val="left"/>
      <w:pPr>
        <w:ind w:left="1761" w:hanging="360"/>
      </w:pPr>
    </w:lvl>
    <w:lvl w:ilvl="2" w:tplc="0415001B" w:tentative="1">
      <w:start w:val="1"/>
      <w:numFmt w:val="lowerRoman"/>
      <w:lvlText w:val="%3."/>
      <w:lvlJc w:val="right"/>
      <w:pPr>
        <w:ind w:left="2481" w:hanging="180"/>
      </w:pPr>
    </w:lvl>
    <w:lvl w:ilvl="3" w:tplc="0415000F" w:tentative="1">
      <w:start w:val="1"/>
      <w:numFmt w:val="decimal"/>
      <w:lvlText w:val="%4."/>
      <w:lvlJc w:val="left"/>
      <w:pPr>
        <w:ind w:left="3201" w:hanging="360"/>
      </w:pPr>
    </w:lvl>
    <w:lvl w:ilvl="4" w:tplc="04150019" w:tentative="1">
      <w:start w:val="1"/>
      <w:numFmt w:val="lowerLetter"/>
      <w:lvlText w:val="%5."/>
      <w:lvlJc w:val="left"/>
      <w:pPr>
        <w:ind w:left="3921" w:hanging="360"/>
      </w:pPr>
    </w:lvl>
    <w:lvl w:ilvl="5" w:tplc="0415001B" w:tentative="1">
      <w:start w:val="1"/>
      <w:numFmt w:val="lowerRoman"/>
      <w:lvlText w:val="%6."/>
      <w:lvlJc w:val="right"/>
      <w:pPr>
        <w:ind w:left="4641" w:hanging="180"/>
      </w:pPr>
    </w:lvl>
    <w:lvl w:ilvl="6" w:tplc="0415000F" w:tentative="1">
      <w:start w:val="1"/>
      <w:numFmt w:val="decimal"/>
      <w:lvlText w:val="%7."/>
      <w:lvlJc w:val="left"/>
      <w:pPr>
        <w:ind w:left="5361" w:hanging="360"/>
      </w:pPr>
    </w:lvl>
    <w:lvl w:ilvl="7" w:tplc="04150019" w:tentative="1">
      <w:start w:val="1"/>
      <w:numFmt w:val="lowerLetter"/>
      <w:lvlText w:val="%8."/>
      <w:lvlJc w:val="left"/>
      <w:pPr>
        <w:ind w:left="6081" w:hanging="360"/>
      </w:pPr>
    </w:lvl>
    <w:lvl w:ilvl="8" w:tplc="0415001B" w:tentative="1">
      <w:start w:val="1"/>
      <w:numFmt w:val="lowerRoman"/>
      <w:lvlText w:val="%9."/>
      <w:lvlJc w:val="right"/>
      <w:pPr>
        <w:ind w:left="6801" w:hanging="180"/>
      </w:pPr>
    </w:lvl>
  </w:abstractNum>
  <w:num w:numId="1">
    <w:abstractNumId w:val="5"/>
  </w:num>
  <w:num w:numId="2">
    <w:abstractNumId w:val="1"/>
  </w:num>
  <w:num w:numId="3">
    <w:abstractNumId w:val="2"/>
  </w:num>
  <w:num w:numId="4">
    <w:abstractNumId w:val="12"/>
  </w:num>
  <w:num w:numId="5">
    <w:abstractNumId w:val="13"/>
  </w:num>
  <w:num w:numId="6">
    <w:abstractNumId w:val="0"/>
  </w:num>
  <w:num w:numId="7">
    <w:abstractNumId w:val="3"/>
  </w:num>
  <w:num w:numId="8">
    <w:abstractNumId w:val="4"/>
  </w:num>
  <w:num w:numId="9">
    <w:abstractNumId w:val="8"/>
  </w:num>
  <w:num w:numId="10">
    <w:abstractNumId w:val="9"/>
  </w:num>
  <w:num w:numId="11">
    <w:abstractNumId w:val="6"/>
  </w:num>
  <w:num w:numId="12">
    <w:abstractNumId w:val="7"/>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76A"/>
    <w:rsid w:val="000038AA"/>
    <w:rsid w:val="00006B15"/>
    <w:rsid w:val="00017984"/>
    <w:rsid w:val="00017C4C"/>
    <w:rsid w:val="00034CDA"/>
    <w:rsid w:val="00040F06"/>
    <w:rsid w:val="00087EBF"/>
    <w:rsid w:val="000A06A6"/>
    <w:rsid w:val="000A4E05"/>
    <w:rsid w:val="000B3909"/>
    <w:rsid w:val="000F30B6"/>
    <w:rsid w:val="00116D6F"/>
    <w:rsid w:val="00137BE0"/>
    <w:rsid w:val="0014220D"/>
    <w:rsid w:val="00147E99"/>
    <w:rsid w:val="00191DFF"/>
    <w:rsid w:val="001C54BD"/>
    <w:rsid w:val="001E7B43"/>
    <w:rsid w:val="002029F4"/>
    <w:rsid w:val="002112DF"/>
    <w:rsid w:val="002174C6"/>
    <w:rsid w:val="0023187F"/>
    <w:rsid w:val="00233524"/>
    <w:rsid w:val="0027399B"/>
    <w:rsid w:val="00283240"/>
    <w:rsid w:val="00287682"/>
    <w:rsid w:val="002F418D"/>
    <w:rsid w:val="003107B0"/>
    <w:rsid w:val="00335AEE"/>
    <w:rsid w:val="0034159C"/>
    <w:rsid w:val="003500B4"/>
    <w:rsid w:val="003566E6"/>
    <w:rsid w:val="00372357"/>
    <w:rsid w:val="003824E3"/>
    <w:rsid w:val="003A3298"/>
    <w:rsid w:val="003A4F6C"/>
    <w:rsid w:val="003C7A0D"/>
    <w:rsid w:val="003F332C"/>
    <w:rsid w:val="0040299B"/>
    <w:rsid w:val="00405D87"/>
    <w:rsid w:val="00417FEE"/>
    <w:rsid w:val="004239CB"/>
    <w:rsid w:val="0045394B"/>
    <w:rsid w:val="00453DDD"/>
    <w:rsid w:val="00454095"/>
    <w:rsid w:val="004B5C66"/>
    <w:rsid w:val="005057FA"/>
    <w:rsid w:val="005259B6"/>
    <w:rsid w:val="00557216"/>
    <w:rsid w:val="005838C5"/>
    <w:rsid w:val="005A02B3"/>
    <w:rsid w:val="005A031F"/>
    <w:rsid w:val="005B3926"/>
    <w:rsid w:val="005D218D"/>
    <w:rsid w:val="00604AB3"/>
    <w:rsid w:val="00613AA2"/>
    <w:rsid w:val="00636ABC"/>
    <w:rsid w:val="0063770C"/>
    <w:rsid w:val="00647762"/>
    <w:rsid w:val="00672CA9"/>
    <w:rsid w:val="006952AE"/>
    <w:rsid w:val="006A085C"/>
    <w:rsid w:val="006A2EB6"/>
    <w:rsid w:val="006B2952"/>
    <w:rsid w:val="006C0470"/>
    <w:rsid w:val="006C59C2"/>
    <w:rsid w:val="006E5CD0"/>
    <w:rsid w:val="007159ED"/>
    <w:rsid w:val="00716AC0"/>
    <w:rsid w:val="007462C4"/>
    <w:rsid w:val="00783172"/>
    <w:rsid w:val="007C608F"/>
    <w:rsid w:val="007F12B3"/>
    <w:rsid w:val="007F29F0"/>
    <w:rsid w:val="0082063F"/>
    <w:rsid w:val="00825E41"/>
    <w:rsid w:val="0083575C"/>
    <w:rsid w:val="00835FCB"/>
    <w:rsid w:val="00850B90"/>
    <w:rsid w:val="0085276A"/>
    <w:rsid w:val="00866A21"/>
    <w:rsid w:val="0087788E"/>
    <w:rsid w:val="008F20DB"/>
    <w:rsid w:val="009239D0"/>
    <w:rsid w:val="009570EA"/>
    <w:rsid w:val="00957B2D"/>
    <w:rsid w:val="00957F54"/>
    <w:rsid w:val="00962621"/>
    <w:rsid w:val="009758EC"/>
    <w:rsid w:val="00980E09"/>
    <w:rsid w:val="00981848"/>
    <w:rsid w:val="0098274B"/>
    <w:rsid w:val="00994440"/>
    <w:rsid w:val="009A7416"/>
    <w:rsid w:val="009B43D2"/>
    <w:rsid w:val="009B55C9"/>
    <w:rsid w:val="009B5661"/>
    <w:rsid w:val="009C5EEF"/>
    <w:rsid w:val="009E1AAB"/>
    <w:rsid w:val="00A0560B"/>
    <w:rsid w:val="00A11FAB"/>
    <w:rsid w:val="00A4586F"/>
    <w:rsid w:val="00A91910"/>
    <w:rsid w:val="00A944FB"/>
    <w:rsid w:val="00AA225D"/>
    <w:rsid w:val="00AB4159"/>
    <w:rsid w:val="00AC2F0F"/>
    <w:rsid w:val="00AD1592"/>
    <w:rsid w:val="00AE3BB1"/>
    <w:rsid w:val="00AE61F1"/>
    <w:rsid w:val="00AE69CA"/>
    <w:rsid w:val="00B11364"/>
    <w:rsid w:val="00B44C89"/>
    <w:rsid w:val="00B579CB"/>
    <w:rsid w:val="00B66417"/>
    <w:rsid w:val="00B67842"/>
    <w:rsid w:val="00B822C3"/>
    <w:rsid w:val="00B842B4"/>
    <w:rsid w:val="00B93D2C"/>
    <w:rsid w:val="00BA6074"/>
    <w:rsid w:val="00BC71AB"/>
    <w:rsid w:val="00BD3B78"/>
    <w:rsid w:val="00BD529D"/>
    <w:rsid w:val="00BF3B2F"/>
    <w:rsid w:val="00C0081C"/>
    <w:rsid w:val="00C20A91"/>
    <w:rsid w:val="00C54571"/>
    <w:rsid w:val="00C6269D"/>
    <w:rsid w:val="00C65FC8"/>
    <w:rsid w:val="00C72EAD"/>
    <w:rsid w:val="00C825D9"/>
    <w:rsid w:val="00C82786"/>
    <w:rsid w:val="00C9074F"/>
    <w:rsid w:val="00CA79ED"/>
    <w:rsid w:val="00CB6C4F"/>
    <w:rsid w:val="00CC075A"/>
    <w:rsid w:val="00D25432"/>
    <w:rsid w:val="00D54250"/>
    <w:rsid w:val="00D563EB"/>
    <w:rsid w:val="00D6526A"/>
    <w:rsid w:val="00D76015"/>
    <w:rsid w:val="00D87D8A"/>
    <w:rsid w:val="00D92BF1"/>
    <w:rsid w:val="00DA3575"/>
    <w:rsid w:val="00DB65A8"/>
    <w:rsid w:val="00DC3FA5"/>
    <w:rsid w:val="00E00E23"/>
    <w:rsid w:val="00E2372C"/>
    <w:rsid w:val="00E35FFB"/>
    <w:rsid w:val="00E4565D"/>
    <w:rsid w:val="00E530F4"/>
    <w:rsid w:val="00E95530"/>
    <w:rsid w:val="00EC4886"/>
    <w:rsid w:val="00ED3A43"/>
    <w:rsid w:val="00EE03CA"/>
    <w:rsid w:val="00EE2B1F"/>
    <w:rsid w:val="00EF0955"/>
    <w:rsid w:val="00F16083"/>
    <w:rsid w:val="00F22B46"/>
    <w:rsid w:val="00F30229"/>
    <w:rsid w:val="00F33C7C"/>
    <w:rsid w:val="00F40A33"/>
    <w:rsid w:val="00F46825"/>
    <w:rsid w:val="00F77CFB"/>
    <w:rsid w:val="00F84FA8"/>
    <w:rsid w:val="00F85332"/>
    <w:rsid w:val="00F91121"/>
    <w:rsid w:val="00FA2B2B"/>
    <w:rsid w:val="00FA36EC"/>
    <w:rsid w:val="00FA3BA8"/>
    <w:rsid w:val="00FC5735"/>
    <w:rsid w:val="00FE13F1"/>
    <w:rsid w:val="00FF27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37BE0"/>
    <w:pPr>
      <w:ind w:left="720"/>
      <w:contextualSpacing/>
    </w:pPr>
  </w:style>
  <w:style w:type="paragraph" w:styleId="Tekstdymka">
    <w:name w:val="Balloon Text"/>
    <w:basedOn w:val="Normalny"/>
    <w:link w:val="TekstdymkaZnak"/>
    <w:uiPriority w:val="99"/>
    <w:semiHidden/>
    <w:unhideWhenUsed/>
    <w:rsid w:val="002F41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418D"/>
    <w:rPr>
      <w:rFonts w:ascii="Tahoma" w:hAnsi="Tahoma" w:cs="Tahoma"/>
      <w:sz w:val="16"/>
      <w:szCs w:val="16"/>
    </w:rPr>
  </w:style>
  <w:style w:type="table" w:styleId="Tabela-Siatka">
    <w:name w:val="Table Grid"/>
    <w:basedOn w:val="Standardowy"/>
    <w:uiPriority w:val="59"/>
    <w:rsid w:val="00835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AC2F0F"/>
    <w:rPr>
      <w:color w:val="0000FF" w:themeColor="hyperlink"/>
      <w:u w:val="single"/>
    </w:rPr>
  </w:style>
  <w:style w:type="paragraph" w:styleId="NormalnyWeb">
    <w:name w:val="Normal (Web)"/>
    <w:basedOn w:val="Normalny"/>
    <w:uiPriority w:val="99"/>
    <w:unhideWhenUsed/>
    <w:rsid w:val="00C8278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7F12B3"/>
    <w:rPr>
      <w:color w:val="800080" w:themeColor="followedHyperlink"/>
      <w:u w:val="single"/>
    </w:rPr>
  </w:style>
  <w:style w:type="character" w:customStyle="1" w:styleId="markedcontent">
    <w:name w:val="markedcontent"/>
    <w:basedOn w:val="Domylnaczcionkaakapitu"/>
    <w:rsid w:val="006A2EB6"/>
  </w:style>
  <w:style w:type="paragraph" w:styleId="Legenda">
    <w:name w:val="caption"/>
    <w:basedOn w:val="Normalny"/>
    <w:next w:val="Normalny"/>
    <w:uiPriority w:val="35"/>
    <w:unhideWhenUsed/>
    <w:qFormat/>
    <w:rsid w:val="00D6526A"/>
    <w:pPr>
      <w:spacing w:line="240" w:lineRule="auto"/>
    </w:pPr>
    <w:rPr>
      <w:b/>
      <w:bCs/>
      <w:color w:val="4F81BD" w:themeColor="accent1"/>
      <w:sz w:val="18"/>
      <w:szCs w:val="18"/>
    </w:rPr>
  </w:style>
  <w:style w:type="paragraph" w:styleId="Nagwek">
    <w:name w:val="header"/>
    <w:basedOn w:val="Normalny"/>
    <w:link w:val="NagwekZnak"/>
    <w:uiPriority w:val="99"/>
    <w:unhideWhenUsed/>
    <w:rsid w:val="00835F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5FCB"/>
  </w:style>
  <w:style w:type="paragraph" w:styleId="Stopka">
    <w:name w:val="footer"/>
    <w:basedOn w:val="Normalny"/>
    <w:link w:val="StopkaZnak"/>
    <w:uiPriority w:val="99"/>
    <w:unhideWhenUsed/>
    <w:rsid w:val="00835F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5FCB"/>
  </w:style>
  <w:style w:type="paragraph" w:styleId="Tekstprzypisukocowego">
    <w:name w:val="endnote text"/>
    <w:basedOn w:val="Normalny"/>
    <w:link w:val="TekstprzypisukocowegoZnak"/>
    <w:uiPriority w:val="99"/>
    <w:semiHidden/>
    <w:unhideWhenUsed/>
    <w:rsid w:val="00866A2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66A21"/>
    <w:rPr>
      <w:sz w:val="20"/>
      <w:szCs w:val="20"/>
    </w:rPr>
  </w:style>
  <w:style w:type="character" w:styleId="Odwoanieprzypisukocowego">
    <w:name w:val="endnote reference"/>
    <w:basedOn w:val="Domylnaczcionkaakapitu"/>
    <w:uiPriority w:val="99"/>
    <w:semiHidden/>
    <w:unhideWhenUsed/>
    <w:rsid w:val="00866A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37BE0"/>
    <w:pPr>
      <w:ind w:left="720"/>
      <w:contextualSpacing/>
    </w:pPr>
  </w:style>
  <w:style w:type="paragraph" w:styleId="Tekstdymka">
    <w:name w:val="Balloon Text"/>
    <w:basedOn w:val="Normalny"/>
    <w:link w:val="TekstdymkaZnak"/>
    <w:uiPriority w:val="99"/>
    <w:semiHidden/>
    <w:unhideWhenUsed/>
    <w:rsid w:val="002F41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418D"/>
    <w:rPr>
      <w:rFonts w:ascii="Tahoma" w:hAnsi="Tahoma" w:cs="Tahoma"/>
      <w:sz w:val="16"/>
      <w:szCs w:val="16"/>
    </w:rPr>
  </w:style>
  <w:style w:type="table" w:styleId="Tabela-Siatka">
    <w:name w:val="Table Grid"/>
    <w:basedOn w:val="Standardowy"/>
    <w:uiPriority w:val="59"/>
    <w:rsid w:val="00835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AC2F0F"/>
    <w:rPr>
      <w:color w:val="0000FF" w:themeColor="hyperlink"/>
      <w:u w:val="single"/>
    </w:rPr>
  </w:style>
  <w:style w:type="paragraph" w:styleId="NormalnyWeb">
    <w:name w:val="Normal (Web)"/>
    <w:basedOn w:val="Normalny"/>
    <w:uiPriority w:val="99"/>
    <w:unhideWhenUsed/>
    <w:rsid w:val="00C8278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7F12B3"/>
    <w:rPr>
      <w:color w:val="800080" w:themeColor="followedHyperlink"/>
      <w:u w:val="single"/>
    </w:rPr>
  </w:style>
  <w:style w:type="character" w:customStyle="1" w:styleId="markedcontent">
    <w:name w:val="markedcontent"/>
    <w:basedOn w:val="Domylnaczcionkaakapitu"/>
    <w:rsid w:val="006A2EB6"/>
  </w:style>
  <w:style w:type="paragraph" w:styleId="Legenda">
    <w:name w:val="caption"/>
    <w:basedOn w:val="Normalny"/>
    <w:next w:val="Normalny"/>
    <w:uiPriority w:val="35"/>
    <w:unhideWhenUsed/>
    <w:qFormat/>
    <w:rsid w:val="00D6526A"/>
    <w:pPr>
      <w:spacing w:line="240" w:lineRule="auto"/>
    </w:pPr>
    <w:rPr>
      <w:b/>
      <w:bCs/>
      <w:color w:val="4F81BD" w:themeColor="accent1"/>
      <w:sz w:val="18"/>
      <w:szCs w:val="18"/>
    </w:rPr>
  </w:style>
  <w:style w:type="paragraph" w:styleId="Nagwek">
    <w:name w:val="header"/>
    <w:basedOn w:val="Normalny"/>
    <w:link w:val="NagwekZnak"/>
    <w:uiPriority w:val="99"/>
    <w:unhideWhenUsed/>
    <w:rsid w:val="00835F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5FCB"/>
  </w:style>
  <w:style w:type="paragraph" w:styleId="Stopka">
    <w:name w:val="footer"/>
    <w:basedOn w:val="Normalny"/>
    <w:link w:val="StopkaZnak"/>
    <w:uiPriority w:val="99"/>
    <w:unhideWhenUsed/>
    <w:rsid w:val="00835F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5FCB"/>
  </w:style>
  <w:style w:type="paragraph" w:styleId="Tekstprzypisukocowego">
    <w:name w:val="endnote text"/>
    <w:basedOn w:val="Normalny"/>
    <w:link w:val="TekstprzypisukocowegoZnak"/>
    <w:uiPriority w:val="99"/>
    <w:semiHidden/>
    <w:unhideWhenUsed/>
    <w:rsid w:val="00866A2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66A21"/>
    <w:rPr>
      <w:sz w:val="20"/>
      <w:szCs w:val="20"/>
    </w:rPr>
  </w:style>
  <w:style w:type="character" w:styleId="Odwoanieprzypisukocowego">
    <w:name w:val="endnote reference"/>
    <w:basedOn w:val="Domylnaczcionkaakapitu"/>
    <w:uiPriority w:val="99"/>
    <w:semiHidden/>
    <w:unhideWhenUsed/>
    <w:rsid w:val="00866A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853391">
      <w:bodyDiv w:val="1"/>
      <w:marLeft w:val="0"/>
      <w:marRight w:val="0"/>
      <w:marTop w:val="0"/>
      <w:marBottom w:val="0"/>
      <w:divBdr>
        <w:top w:val="none" w:sz="0" w:space="0" w:color="auto"/>
        <w:left w:val="none" w:sz="0" w:space="0" w:color="auto"/>
        <w:bottom w:val="none" w:sz="0" w:space="0" w:color="auto"/>
        <w:right w:val="none" w:sz="0" w:space="0" w:color="auto"/>
      </w:divBdr>
    </w:div>
    <w:div w:id="1045984813">
      <w:bodyDiv w:val="1"/>
      <w:marLeft w:val="0"/>
      <w:marRight w:val="0"/>
      <w:marTop w:val="0"/>
      <w:marBottom w:val="0"/>
      <w:divBdr>
        <w:top w:val="none" w:sz="0" w:space="0" w:color="auto"/>
        <w:left w:val="none" w:sz="0" w:space="0" w:color="auto"/>
        <w:bottom w:val="none" w:sz="0" w:space="0" w:color="auto"/>
        <w:right w:val="none" w:sz="0" w:space="0" w:color="auto"/>
      </w:divBdr>
    </w:div>
    <w:div w:id="1316958033">
      <w:bodyDiv w:val="1"/>
      <w:marLeft w:val="0"/>
      <w:marRight w:val="0"/>
      <w:marTop w:val="0"/>
      <w:marBottom w:val="0"/>
      <w:divBdr>
        <w:top w:val="none" w:sz="0" w:space="0" w:color="auto"/>
        <w:left w:val="none" w:sz="0" w:space="0" w:color="auto"/>
        <w:bottom w:val="none" w:sz="0" w:space="0" w:color="auto"/>
        <w:right w:val="none" w:sz="0" w:space="0" w:color="auto"/>
      </w:divBdr>
    </w:div>
    <w:div w:id="1360855618">
      <w:bodyDiv w:val="1"/>
      <w:marLeft w:val="0"/>
      <w:marRight w:val="0"/>
      <w:marTop w:val="0"/>
      <w:marBottom w:val="0"/>
      <w:divBdr>
        <w:top w:val="none" w:sz="0" w:space="0" w:color="auto"/>
        <w:left w:val="none" w:sz="0" w:space="0" w:color="auto"/>
        <w:bottom w:val="none" w:sz="0" w:space="0" w:color="auto"/>
        <w:right w:val="none" w:sz="0" w:space="0" w:color="auto"/>
      </w:divBdr>
      <w:divsChild>
        <w:div w:id="1233275582">
          <w:marLeft w:val="0"/>
          <w:marRight w:val="0"/>
          <w:marTop w:val="0"/>
          <w:marBottom w:val="0"/>
          <w:divBdr>
            <w:top w:val="none" w:sz="0" w:space="0" w:color="auto"/>
            <w:left w:val="none" w:sz="0" w:space="0" w:color="auto"/>
            <w:bottom w:val="none" w:sz="0" w:space="0" w:color="auto"/>
            <w:right w:val="none" w:sz="0" w:space="0" w:color="auto"/>
          </w:divBdr>
        </w:div>
        <w:div w:id="1977754339">
          <w:marLeft w:val="0"/>
          <w:marRight w:val="0"/>
          <w:marTop w:val="0"/>
          <w:marBottom w:val="0"/>
          <w:divBdr>
            <w:top w:val="none" w:sz="0" w:space="0" w:color="auto"/>
            <w:left w:val="none" w:sz="0" w:space="0" w:color="auto"/>
            <w:bottom w:val="none" w:sz="0" w:space="0" w:color="auto"/>
            <w:right w:val="none" w:sz="0" w:space="0" w:color="auto"/>
          </w:divBdr>
        </w:div>
        <w:div w:id="831876409">
          <w:marLeft w:val="0"/>
          <w:marRight w:val="0"/>
          <w:marTop w:val="0"/>
          <w:marBottom w:val="0"/>
          <w:divBdr>
            <w:top w:val="none" w:sz="0" w:space="0" w:color="auto"/>
            <w:left w:val="none" w:sz="0" w:space="0" w:color="auto"/>
            <w:bottom w:val="none" w:sz="0" w:space="0" w:color="auto"/>
            <w:right w:val="none" w:sz="0" w:space="0" w:color="auto"/>
          </w:divBdr>
        </w:div>
        <w:div w:id="478689573">
          <w:marLeft w:val="0"/>
          <w:marRight w:val="0"/>
          <w:marTop w:val="0"/>
          <w:marBottom w:val="0"/>
          <w:divBdr>
            <w:top w:val="none" w:sz="0" w:space="0" w:color="auto"/>
            <w:left w:val="none" w:sz="0" w:space="0" w:color="auto"/>
            <w:bottom w:val="none" w:sz="0" w:space="0" w:color="auto"/>
            <w:right w:val="none" w:sz="0" w:space="0" w:color="auto"/>
          </w:divBdr>
        </w:div>
      </w:divsChild>
    </w:div>
    <w:div w:id="1498962627">
      <w:bodyDiv w:val="1"/>
      <w:marLeft w:val="0"/>
      <w:marRight w:val="0"/>
      <w:marTop w:val="0"/>
      <w:marBottom w:val="0"/>
      <w:divBdr>
        <w:top w:val="none" w:sz="0" w:space="0" w:color="auto"/>
        <w:left w:val="none" w:sz="0" w:space="0" w:color="auto"/>
        <w:bottom w:val="none" w:sz="0" w:space="0" w:color="auto"/>
        <w:right w:val="none" w:sz="0" w:space="0" w:color="auto"/>
      </w:divBdr>
      <w:divsChild>
        <w:div w:id="1755317747">
          <w:marLeft w:val="0"/>
          <w:marRight w:val="0"/>
          <w:marTop w:val="0"/>
          <w:marBottom w:val="0"/>
          <w:divBdr>
            <w:top w:val="none" w:sz="0" w:space="0" w:color="auto"/>
            <w:left w:val="none" w:sz="0" w:space="0" w:color="auto"/>
            <w:bottom w:val="none" w:sz="0" w:space="0" w:color="auto"/>
            <w:right w:val="none" w:sz="0" w:space="0" w:color="auto"/>
          </w:divBdr>
        </w:div>
        <w:div w:id="1489009775">
          <w:marLeft w:val="0"/>
          <w:marRight w:val="0"/>
          <w:marTop w:val="0"/>
          <w:marBottom w:val="0"/>
          <w:divBdr>
            <w:top w:val="none" w:sz="0" w:space="0" w:color="auto"/>
            <w:left w:val="none" w:sz="0" w:space="0" w:color="auto"/>
            <w:bottom w:val="none" w:sz="0" w:space="0" w:color="auto"/>
            <w:right w:val="none" w:sz="0" w:space="0" w:color="auto"/>
          </w:divBdr>
        </w:div>
        <w:div w:id="1631594244">
          <w:marLeft w:val="0"/>
          <w:marRight w:val="0"/>
          <w:marTop w:val="0"/>
          <w:marBottom w:val="0"/>
          <w:divBdr>
            <w:top w:val="none" w:sz="0" w:space="0" w:color="auto"/>
            <w:left w:val="none" w:sz="0" w:space="0" w:color="auto"/>
            <w:bottom w:val="none" w:sz="0" w:space="0" w:color="auto"/>
            <w:right w:val="none" w:sz="0" w:space="0" w:color="auto"/>
          </w:divBdr>
        </w:div>
        <w:div w:id="186062865">
          <w:marLeft w:val="0"/>
          <w:marRight w:val="0"/>
          <w:marTop w:val="0"/>
          <w:marBottom w:val="0"/>
          <w:divBdr>
            <w:top w:val="none" w:sz="0" w:space="0" w:color="auto"/>
            <w:left w:val="none" w:sz="0" w:space="0" w:color="auto"/>
            <w:bottom w:val="none" w:sz="0" w:space="0" w:color="auto"/>
            <w:right w:val="none" w:sz="0" w:space="0" w:color="auto"/>
          </w:divBdr>
        </w:div>
      </w:divsChild>
    </w:div>
    <w:div w:id="2112776387">
      <w:bodyDiv w:val="1"/>
      <w:marLeft w:val="0"/>
      <w:marRight w:val="0"/>
      <w:marTop w:val="0"/>
      <w:marBottom w:val="0"/>
      <w:divBdr>
        <w:top w:val="single" w:sz="6" w:space="11" w:color="385623"/>
        <w:left w:val="single" w:sz="6" w:space="31" w:color="385623"/>
        <w:bottom w:val="single" w:sz="6" w:space="11" w:color="385623"/>
        <w:right w:val="single" w:sz="6" w:space="31" w:color="385623"/>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osielsko.pl/artykul/624/18918/konsultacje-programu-wspolpracy-na-2023-r" TargetMode="External"/><Relationship Id="rId13" Type="http://schemas.openxmlformats.org/officeDocument/2006/relationships/hyperlink" Target="https://bip.osielsko.pl/artykul/619/19135/konkurs-ofert-01-23-upowszechnianie-i-rozwoj-sportu" TargetMode="External"/><Relationship Id="rId18" Type="http://schemas.openxmlformats.org/officeDocument/2006/relationships/hyperlink" Target="https://bip.osielsko.pl/zarzadzenie/19476/zarzadzenie-nr-52-2023"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www.osielsko.pl/aktualno%C5%9Bci/turniej-zapa%C5%9Bniczy-w-osielsku.html-0" TargetMode="External"/><Relationship Id="rId7" Type="http://schemas.openxmlformats.org/officeDocument/2006/relationships/endnotes" Target="endnotes.xml"/><Relationship Id="rId12" Type="http://schemas.openxmlformats.org/officeDocument/2006/relationships/hyperlink" Target="https://bip.osielsko.pl/attachments/download/26902" TargetMode="External"/><Relationship Id="rId17" Type="http://schemas.openxmlformats.org/officeDocument/2006/relationships/hyperlink" Target="https://bip.osielsko.pl/artykul/1303/19474/zdrowie-publiczne" TargetMode="External"/><Relationship Id="rId25" Type="http://schemas.openxmlformats.org/officeDocument/2006/relationships/hyperlink" Target="file:///C:/Users/Zdalny/Downloads/D_Kuj_Pom_177_2010.pdf" TargetMode="Externa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yperlink" Target="https://bip.osielsko.pl/artykuly/622/postepowanie-bezkonkursow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ip.osielsko.pl/uchwala/19037/uchwala-nr-ix-74-2022" TargetMode="External"/><Relationship Id="rId24" Type="http://schemas.openxmlformats.org/officeDocument/2006/relationships/hyperlink" Target="https://bip.osielsko.pl/artykul/624/19757/wyniki-konsultacji-programu-wspolpracy-z-ngo-na-2024-r" TargetMode="External"/><Relationship Id="rId5" Type="http://schemas.openxmlformats.org/officeDocument/2006/relationships/webSettings" Target="webSettings.xml"/><Relationship Id="rId15" Type="http://schemas.openxmlformats.org/officeDocument/2006/relationships/hyperlink" Target="https://bip.osielsko.pl/artykul/619/19292/wyniki-konkursu-nr-01-23-sport" TargetMode="External"/><Relationship Id="rId23" Type="http://schemas.openxmlformats.org/officeDocument/2006/relationships/hyperlink" Target="https://bip.osielsko.pl/artykul/624/19668/konsultacje-programu-wspolpracy-na-2024-rok" TargetMode="External"/><Relationship Id="rId28" Type="http://schemas.openxmlformats.org/officeDocument/2006/relationships/theme" Target="theme/theme1.xml"/><Relationship Id="rId10" Type="http://schemas.openxmlformats.org/officeDocument/2006/relationships/hyperlink" Target="https://bip.osielsko.pl/artykul/624/18972/wyniki-konsultacji-programu-wspolpracy-z-ngo-na-2023-r" TargetMode="External"/><Relationship Id="rId19" Type="http://schemas.openxmlformats.org/officeDocument/2006/relationships/hyperlink" Target="https://bip.osielsko.pl/artykul/1303/19508/rozstrzygniecie-konkursu-zdrowie-publiczne" TargetMode="External"/><Relationship Id="rId4" Type="http://schemas.openxmlformats.org/officeDocument/2006/relationships/settings" Target="settings.xml"/><Relationship Id="rId9" Type="http://schemas.openxmlformats.org/officeDocument/2006/relationships/hyperlink" Target="https://bip.osielsko.pl/artykul/623/18919/projekt-programu-wspolpracy-na-2023" TargetMode="External"/><Relationship Id="rId14" Type="http://schemas.openxmlformats.org/officeDocument/2006/relationships/hyperlink" Target="https://bip.osielsko.pl/zarzadzenie/19166/zarzadzenie-nr-2-2023" TargetMode="External"/><Relationship Id="rId22" Type="http://schemas.openxmlformats.org/officeDocument/2006/relationships/hyperlink" Target="https://bip.osielsko.pl/artykul/620/19577/przypomnienie-o-programie-na-2024-r"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Arkusz_programu_Microsoft_Excel1.xlsx"/><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669422299101342E-2"/>
          <c:y val="1.5016117085659281E-2"/>
          <c:w val="0.88879411374026673"/>
          <c:h val="0.98498385355580997"/>
        </c:manualLayout>
      </c:layout>
      <c:pieChart>
        <c:varyColors val="1"/>
        <c:ser>
          <c:idx val="0"/>
          <c:order val="0"/>
          <c:tx>
            <c:strRef>
              <c:f>Arkusz1!$B$1</c:f>
              <c:strCache>
                <c:ptCount val="1"/>
                <c:pt idx="0">
                  <c:v>WYSOKOŚĆ DOTACJI</c:v>
                </c:pt>
              </c:strCache>
            </c:strRef>
          </c:tx>
          <c:dPt>
            <c:idx val="0"/>
            <c:bubble3D val="0"/>
            <c:spPr>
              <a:solidFill>
                <a:srgbClr val="FF7979"/>
              </a:solidFill>
            </c:spPr>
          </c:dPt>
          <c:dPt>
            <c:idx val="1"/>
            <c:bubble3D val="0"/>
            <c:spPr>
              <a:blipFill>
                <a:blip xmlns:r="http://schemas.openxmlformats.org/officeDocument/2006/relationships" r:embed="rId1"/>
                <a:tile tx="0" ty="0" sx="100000" sy="100000" flip="none" algn="tl"/>
              </a:blipFill>
            </c:spPr>
          </c:dPt>
          <c:dPt>
            <c:idx val="2"/>
            <c:bubble3D val="0"/>
            <c:spPr>
              <a:solidFill>
                <a:srgbClr val="FFC000"/>
              </a:solidFill>
            </c:spPr>
          </c:dPt>
          <c:dPt>
            <c:idx val="3"/>
            <c:bubble3D val="0"/>
            <c:spPr>
              <a:solidFill>
                <a:srgbClr val="E4D2F2"/>
              </a:solidFill>
            </c:spPr>
          </c:dPt>
          <c:dPt>
            <c:idx val="4"/>
            <c:bubble3D val="0"/>
            <c:spPr>
              <a:solidFill>
                <a:srgbClr val="4BFF9C"/>
              </a:solidFill>
            </c:spPr>
          </c:dPt>
          <c:dPt>
            <c:idx val="5"/>
            <c:bubble3D val="0"/>
            <c:spPr>
              <a:solidFill>
                <a:srgbClr val="A4D76B"/>
              </a:solidFill>
            </c:spPr>
          </c:dPt>
          <c:dPt>
            <c:idx val="6"/>
            <c:bubble3D val="0"/>
            <c:spPr>
              <a:pattFill prst="lgCheck">
                <a:fgClr>
                  <a:schemeClr val="tx1"/>
                </a:fgClr>
                <a:bgClr>
                  <a:schemeClr val="bg1"/>
                </a:bgClr>
              </a:pattFill>
            </c:spPr>
          </c:dPt>
          <c:dPt>
            <c:idx val="7"/>
            <c:bubble3D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Pt>
          <c:dPt>
            <c:idx val="8"/>
            <c:bubble3D val="0"/>
            <c:spPr>
              <a:solidFill>
                <a:srgbClr val="4FD1FF"/>
              </a:solidFill>
            </c:spPr>
          </c:dPt>
          <c:dLbls>
            <c:dLbl>
              <c:idx val="0"/>
              <c:tx>
                <c:rich>
                  <a:bodyPr/>
                  <a:lstStyle/>
                  <a:p>
                    <a:pPr>
                      <a:defRPr/>
                    </a:pPr>
                    <a:r>
                      <a:rPr lang="en-US"/>
                      <a:t>Stowarzyszenie Sportowe YAMABUSHI; </a:t>
                    </a:r>
                    <a:r>
                      <a:rPr lang="pl-PL"/>
                      <a:t/>
                    </a:r>
                    <a:br>
                      <a:rPr lang="pl-PL"/>
                    </a:br>
                    <a:r>
                      <a:rPr lang="en-US"/>
                      <a:t>50 000,00zł; 10%</a:t>
                    </a:r>
                  </a:p>
                </c:rich>
              </c:tx>
              <c:spPr>
                <a:noFill/>
              </c:spPr>
              <c:dLblPos val="inEnd"/>
              <c:showLegendKey val="0"/>
              <c:showVal val="1"/>
              <c:showCatName val="1"/>
              <c:showSerName val="0"/>
              <c:showPercent val="1"/>
              <c:showBubbleSize val="0"/>
            </c:dLbl>
            <c:dLbl>
              <c:idx val="1"/>
              <c:layout>
                <c:manualLayout>
                  <c:x val="-0.13033254176561263"/>
                  <c:y val="4.6555107440838191E-2"/>
                </c:manualLayout>
              </c:layout>
              <c:tx>
                <c:rich>
                  <a:bodyPr/>
                  <a:lstStyle/>
                  <a:p>
                    <a:pPr>
                      <a:defRPr/>
                    </a:pPr>
                    <a:r>
                      <a:rPr lang="en-US"/>
                      <a:t>ULKS MUSTANG ŻOŁĘDOWO; </a:t>
                    </a:r>
                    <a:r>
                      <a:rPr lang="pl-PL"/>
                      <a:t/>
                    </a:r>
                    <a:br>
                      <a:rPr lang="pl-PL"/>
                    </a:br>
                    <a:r>
                      <a:rPr lang="en-US"/>
                      <a:t>70 000,00zł; 15%</a:t>
                    </a:r>
                  </a:p>
                </c:rich>
              </c:tx>
              <c:spPr>
                <a:solidFill>
                  <a:schemeClr val="bg1">
                    <a:lumMod val="95000"/>
                  </a:schemeClr>
                </a:solidFill>
              </c:spPr>
              <c:dLblPos val="bestFit"/>
              <c:showLegendKey val="0"/>
              <c:showVal val="1"/>
              <c:showCatName val="1"/>
              <c:showSerName val="0"/>
              <c:showPercent val="1"/>
              <c:showBubbleSize val="0"/>
            </c:dLbl>
            <c:dLbl>
              <c:idx val="2"/>
              <c:layout>
                <c:manualLayout>
                  <c:x val="-0.23249934282097634"/>
                  <c:y val="-0.16446049121908543"/>
                </c:manualLayout>
              </c:layout>
              <c:tx>
                <c:rich>
                  <a:bodyPr/>
                  <a:lstStyle/>
                  <a:p>
                    <a:r>
                      <a:rPr lang="en-US"/>
                      <a:t>KS VICTORIA OSIELSKO; </a:t>
                    </a:r>
                    <a:r>
                      <a:rPr lang="pl-PL"/>
                      <a:t/>
                    </a:r>
                    <a:br>
                      <a:rPr lang="pl-PL"/>
                    </a:br>
                    <a:r>
                      <a:rPr lang="en-US"/>
                      <a:t>99 000,00zł; 21%</a:t>
                    </a:r>
                  </a:p>
                </c:rich>
              </c:tx>
              <c:dLblPos val="bestFit"/>
              <c:showLegendKey val="0"/>
              <c:showVal val="1"/>
              <c:showCatName val="1"/>
              <c:showSerName val="0"/>
              <c:showPercent val="1"/>
              <c:showBubbleSize val="0"/>
            </c:dLbl>
            <c:dLbl>
              <c:idx val="3"/>
              <c:tx>
                <c:rich>
                  <a:bodyPr/>
                  <a:lstStyle/>
                  <a:p>
                    <a:pPr>
                      <a:defRPr/>
                    </a:pPr>
                    <a:r>
                      <a:rPr lang="en-US"/>
                      <a:t>Stowarzyszenie Sportowe BUSHI-DO; 16 000,00</a:t>
                    </a:r>
                    <a:r>
                      <a:rPr lang="pl-PL"/>
                      <a:t>z</a:t>
                    </a:r>
                    <a:r>
                      <a:rPr lang="en-US"/>
                      <a:t>ł; 3%</a:t>
                    </a:r>
                  </a:p>
                </c:rich>
              </c:tx>
              <c:spPr>
                <a:solidFill>
                  <a:srgbClr val="E4D2F2"/>
                </a:solidFill>
              </c:spPr>
              <c:dLblPos val="inEnd"/>
              <c:showLegendKey val="0"/>
              <c:showVal val="1"/>
              <c:showCatName val="1"/>
              <c:showSerName val="0"/>
              <c:showPercent val="1"/>
              <c:showBubbleSize val="0"/>
            </c:dLbl>
            <c:dLbl>
              <c:idx val="4"/>
              <c:layout>
                <c:manualLayout>
                  <c:x val="0.14080503419353013"/>
                  <c:y val="-0.20193483131681703"/>
                </c:manualLayout>
              </c:layout>
              <c:tx>
                <c:rich>
                  <a:bodyPr/>
                  <a:lstStyle/>
                  <a:p>
                    <a:r>
                      <a:rPr lang="en-US"/>
                      <a:t>KS VICTORIA NIEMCZ OSIELSKO; </a:t>
                    </a:r>
                    <a:r>
                      <a:rPr lang="pl-PL"/>
                      <a:t/>
                    </a:r>
                    <a:br>
                      <a:rPr lang="pl-PL"/>
                    </a:br>
                    <a:r>
                      <a:rPr lang="en-US"/>
                      <a:t>74 000,00zł; 15%</a:t>
                    </a:r>
                  </a:p>
                </c:rich>
              </c:tx>
              <c:dLblPos val="bestFit"/>
              <c:showLegendKey val="0"/>
              <c:showVal val="1"/>
              <c:showCatName val="1"/>
              <c:showSerName val="0"/>
              <c:showPercent val="1"/>
              <c:showBubbleSize val="0"/>
            </c:dLbl>
            <c:dLbl>
              <c:idx val="5"/>
              <c:tx>
                <c:rich>
                  <a:bodyPr/>
                  <a:lstStyle/>
                  <a:p>
                    <a:r>
                      <a:rPr lang="en-US"/>
                      <a:t>UKS DĘBY OSIELSKO; 86 000,00zł; 18%</a:t>
                    </a:r>
                  </a:p>
                </c:rich>
              </c:tx>
              <c:dLblPos val="inEnd"/>
              <c:showLegendKey val="0"/>
              <c:showVal val="1"/>
              <c:showCatName val="1"/>
              <c:showSerName val="0"/>
              <c:showPercent val="1"/>
              <c:showBubbleSize val="0"/>
            </c:dLbl>
            <c:dLbl>
              <c:idx val="6"/>
              <c:layout>
                <c:manualLayout>
                  <c:x val="7.0326971840384361E-2"/>
                  <c:y val="5.6608582463777396E-2"/>
                </c:manualLayout>
              </c:layout>
              <c:tx>
                <c:rich>
                  <a:bodyPr/>
                  <a:lstStyle/>
                  <a:p>
                    <a:pPr>
                      <a:defRPr/>
                    </a:pPr>
                    <a:r>
                      <a:rPr lang="en-US"/>
                      <a:t>UKS "SZACHY"; </a:t>
                    </a:r>
                    <a:r>
                      <a:rPr lang="pl-PL"/>
                      <a:t/>
                    </a:r>
                    <a:br>
                      <a:rPr lang="pl-PL"/>
                    </a:br>
                    <a:r>
                      <a:rPr lang="en-US"/>
                      <a:t>15 000,00zł; 3%</a:t>
                    </a:r>
                  </a:p>
                </c:rich>
              </c:tx>
              <c:spPr>
                <a:solidFill>
                  <a:schemeClr val="accent1">
                    <a:lumMod val="20000"/>
                    <a:lumOff val="80000"/>
                  </a:schemeClr>
                </a:solidFill>
              </c:spPr>
              <c:dLblPos val="bestFit"/>
              <c:showLegendKey val="0"/>
              <c:showVal val="1"/>
              <c:showCatName val="1"/>
              <c:showSerName val="0"/>
              <c:showPercent val="1"/>
              <c:showBubbleSize val="0"/>
            </c:dLbl>
            <c:dLbl>
              <c:idx val="7"/>
              <c:layout>
                <c:manualLayout>
                  <c:x val="8.7981267364691917E-2"/>
                  <c:y val="6.6874591895525234E-2"/>
                </c:manualLayout>
              </c:layout>
              <c:tx>
                <c:rich>
                  <a:bodyPr/>
                  <a:lstStyle/>
                  <a:p>
                    <a:pPr>
                      <a:defRPr/>
                    </a:pPr>
                    <a:r>
                      <a:rPr lang="en-US"/>
                      <a:t>BYDGOSKI KLUB ŻEGLARSKI siedziba </a:t>
                    </a:r>
                    <a:r>
                      <a:rPr lang="pl-PL"/>
                      <a:t/>
                    </a:r>
                    <a:br>
                      <a:rPr lang="pl-PL"/>
                    </a:br>
                    <a:r>
                      <a:rPr lang="en-US"/>
                      <a:t>w Osielsku; </a:t>
                    </a:r>
                    <a:r>
                      <a:rPr lang="pl-PL"/>
                      <a:t/>
                    </a:r>
                    <a:br>
                      <a:rPr lang="pl-PL"/>
                    </a:br>
                    <a:r>
                      <a:rPr lang="en-US"/>
                      <a:t>31 000,00zł; 7%</a:t>
                    </a:r>
                  </a:p>
                </c:rich>
              </c:tx>
              <c:spPr>
                <a:noFill/>
              </c:spPr>
              <c:dLblPos val="bestFit"/>
              <c:showLegendKey val="0"/>
              <c:showVal val="1"/>
              <c:showCatName val="1"/>
              <c:showSerName val="0"/>
              <c:showPercent val="1"/>
              <c:showBubbleSize val="0"/>
            </c:dLbl>
            <c:dLbl>
              <c:idx val="8"/>
              <c:tx>
                <c:rich>
                  <a:bodyPr/>
                  <a:lstStyle/>
                  <a:p>
                    <a:pPr>
                      <a:defRPr/>
                    </a:pPr>
                    <a:r>
                      <a:rPr lang="en-US"/>
                      <a:t>KS PIRANIE </a:t>
                    </a:r>
                    <a:r>
                      <a:rPr lang="pl-PL"/>
                      <a:t/>
                    </a:r>
                    <a:br>
                      <a:rPr lang="pl-PL"/>
                    </a:br>
                    <a:r>
                      <a:rPr lang="en-US"/>
                      <a:t>OSIELSKO; </a:t>
                    </a:r>
                    <a:r>
                      <a:rPr lang="pl-PL"/>
                      <a:t/>
                    </a:r>
                    <a:br>
                      <a:rPr lang="pl-PL"/>
                    </a:br>
                    <a:r>
                      <a:rPr lang="en-US"/>
                      <a:t>40 000,00zł; 8%</a:t>
                    </a:r>
                  </a:p>
                </c:rich>
              </c:tx>
              <c:spPr>
                <a:noFill/>
              </c:spPr>
              <c:dLblPos val="inEnd"/>
              <c:showLegendKey val="0"/>
              <c:showVal val="1"/>
              <c:showCatName val="1"/>
              <c:showSerName val="0"/>
              <c:showPercent val="1"/>
              <c:showBubbleSize val="0"/>
            </c:dLbl>
            <c:dLblPos val="inEnd"/>
            <c:showLegendKey val="0"/>
            <c:showVal val="1"/>
            <c:showCatName val="1"/>
            <c:showSerName val="0"/>
            <c:showPercent val="1"/>
            <c:showBubbleSize val="0"/>
            <c:showLeaderLines val="0"/>
          </c:dLbls>
          <c:cat>
            <c:strRef>
              <c:f>Arkusz1!$A$2:$A$10</c:f>
              <c:strCache>
                <c:ptCount val="9"/>
                <c:pt idx="0">
                  <c:v>Stowarzyszenie Sportowe YAMABUSHI</c:v>
                </c:pt>
                <c:pt idx="1">
                  <c:v>ULKS MUSTANG ŻOŁĘDOWO</c:v>
                </c:pt>
                <c:pt idx="2">
                  <c:v>KS VICTORIA OSIELSKO</c:v>
                </c:pt>
                <c:pt idx="3">
                  <c:v>Stowarzyszenie Sportowe BUSHI-DO</c:v>
                </c:pt>
                <c:pt idx="4">
                  <c:v>KS VICTORIA NIEMCZ OSIELSKO</c:v>
                </c:pt>
                <c:pt idx="5">
                  <c:v>UKS DĘBY OSIELSKO</c:v>
                </c:pt>
                <c:pt idx="6">
                  <c:v>UKS "SZACHY"</c:v>
                </c:pt>
                <c:pt idx="7">
                  <c:v>BYDGOSKI KLUB ŻEGLARSKI siedziba w Osielsku</c:v>
                </c:pt>
                <c:pt idx="8">
                  <c:v>KS PIRANIE OSIELSKO</c:v>
                </c:pt>
              </c:strCache>
            </c:strRef>
          </c:cat>
          <c:val>
            <c:numRef>
              <c:f>Arkusz1!$B$2:$B$10</c:f>
              <c:numCache>
                <c:formatCode>#,##0.00\ "zł"</c:formatCode>
                <c:ptCount val="9"/>
                <c:pt idx="0">
                  <c:v>50000</c:v>
                </c:pt>
                <c:pt idx="1">
                  <c:v>70000</c:v>
                </c:pt>
                <c:pt idx="2">
                  <c:v>99000</c:v>
                </c:pt>
                <c:pt idx="3">
                  <c:v>16000</c:v>
                </c:pt>
                <c:pt idx="4">
                  <c:v>74000</c:v>
                </c:pt>
                <c:pt idx="5">
                  <c:v>86000</c:v>
                </c:pt>
                <c:pt idx="6">
                  <c:v>15000</c:v>
                </c:pt>
                <c:pt idx="7">
                  <c:v>31000</c:v>
                </c:pt>
                <c:pt idx="8">
                  <c:v>40000</c:v>
                </c:pt>
              </c:numCache>
            </c:numRef>
          </c:val>
        </c:ser>
        <c:dLbls>
          <c:showLegendKey val="0"/>
          <c:showVal val="0"/>
          <c:showCatName val="0"/>
          <c:showSerName val="0"/>
          <c:showPercent val="0"/>
          <c:showBubbleSize val="0"/>
          <c:showLeaderLines val="0"/>
        </c:dLbls>
        <c:firstSliceAng val="0"/>
      </c:pieChart>
    </c:plotArea>
    <c:plotVisOnly val="1"/>
    <c:dispBlanksAs val="gap"/>
    <c:showDLblsOverMax val="0"/>
  </c:chart>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2129</TotalTime>
  <Pages>10</Pages>
  <Words>3766</Words>
  <Characters>22597</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49</cp:revision>
  <cp:lastPrinted>2024-05-31T05:54:00Z</cp:lastPrinted>
  <dcterms:created xsi:type="dcterms:W3CDTF">2024-05-14T10:02:00Z</dcterms:created>
  <dcterms:modified xsi:type="dcterms:W3CDTF">2024-05-31T08:25:00Z</dcterms:modified>
</cp:coreProperties>
</file>