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FC523" w14:textId="43F2817E" w:rsidR="009A3279" w:rsidRDefault="009A3279" w:rsidP="009A3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 III/  / 2024</w:t>
      </w:r>
    </w:p>
    <w:p w14:paraId="597ABACA" w14:textId="77777777" w:rsidR="009A3279" w:rsidRDefault="009A3279" w:rsidP="009A3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OSIELSKO</w:t>
      </w:r>
    </w:p>
    <w:p w14:paraId="545CAC20" w14:textId="25BC5EFC" w:rsidR="009A3279" w:rsidRDefault="009A3279" w:rsidP="009A327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21 maja  2022 r.</w:t>
      </w:r>
    </w:p>
    <w:p w14:paraId="0D45A711" w14:textId="6FC5C412" w:rsidR="009A3279" w:rsidRDefault="009A3279" w:rsidP="009A32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przekazania skargi do Wojewódzkiego Sądu Administracyjnego </w:t>
      </w:r>
      <w:r w:rsidR="00E8086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4426EBED" w14:textId="41B6BF0B" w:rsidR="009A3279" w:rsidRDefault="009A3279" w:rsidP="009A32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18 ust. 2 pkt 15 ustawy z dnia 8 marca 1990 r.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2024 r.,  poz. </w:t>
      </w:r>
      <w:r w:rsidR="000953FD">
        <w:rPr>
          <w:rFonts w:ascii="Times New Roman" w:hAnsi="Times New Roman" w:cs="Times New Roman"/>
          <w:sz w:val="24"/>
          <w:szCs w:val="24"/>
        </w:rPr>
        <w:t>690</w:t>
      </w:r>
      <w:r>
        <w:rPr>
          <w:rFonts w:ascii="Times New Roman" w:hAnsi="Times New Roman" w:cs="Times New Roman"/>
          <w:sz w:val="24"/>
          <w:szCs w:val="24"/>
        </w:rPr>
        <w:t>, w związku z art. 54 § 2 ustawy z dnia 30 sierpnia 2002 r. Prawo o postępowaniu przed sądami administracyjnymi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 z 202</w:t>
      </w:r>
      <w:r w:rsidR="005D79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5D790D">
        <w:rPr>
          <w:rFonts w:ascii="Times New Roman" w:hAnsi="Times New Roman" w:cs="Times New Roman"/>
          <w:sz w:val="24"/>
          <w:szCs w:val="24"/>
        </w:rPr>
        <w:t>1634</w:t>
      </w:r>
      <w:r>
        <w:rPr>
          <w:rFonts w:ascii="Times New Roman" w:hAnsi="Times New Roman" w:cs="Times New Roman"/>
          <w:sz w:val="24"/>
          <w:szCs w:val="24"/>
        </w:rPr>
        <w:t>) Rada Gminy Osielsko uchwala się, co następuje:</w:t>
      </w:r>
    </w:p>
    <w:p w14:paraId="2435CF23" w14:textId="196FCDD0" w:rsidR="009A3279" w:rsidRDefault="009A3279" w:rsidP="009A3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Przekazać do Wojewódzkiego Sądu Administracyjnego w Bydgoszczy skargę   wniesioną pismem z dnia  </w:t>
      </w:r>
      <w:r w:rsidR="005D790D">
        <w:rPr>
          <w:rFonts w:ascii="Times New Roman" w:eastAsia="Times New Roman" w:hAnsi="Times New Roman" w:cs="Times New Roman"/>
          <w:sz w:val="24"/>
          <w:szCs w:val="24"/>
          <w:lang w:eastAsia="pl-PL"/>
        </w:rPr>
        <w:t>26 kwietnia 2024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(data wpływu do organu </w:t>
      </w:r>
      <w:r w:rsidR="005D790D">
        <w:rPr>
          <w:rFonts w:ascii="Times New Roman" w:eastAsia="Times New Roman" w:hAnsi="Times New Roman" w:cs="Times New Roman"/>
          <w:sz w:val="24"/>
          <w:szCs w:val="24"/>
          <w:lang w:eastAsia="pl-PL"/>
        </w:rPr>
        <w:t>26 kwietnia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na uchwałę Rady Gminy Osielsko Nr IV/</w:t>
      </w:r>
      <w:r w:rsidR="005D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35/2024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5D790D">
        <w:rPr>
          <w:rFonts w:ascii="Times New Roman" w:eastAsia="Times New Roman" w:hAnsi="Times New Roman" w:cs="Times New Roman"/>
          <w:sz w:val="24"/>
          <w:szCs w:val="24"/>
          <w:lang w:eastAsia="pl-PL"/>
        </w:rPr>
        <w:t>a 26 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5D790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r. w</w:t>
      </w:r>
      <w:r w:rsidR="00821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</w:t>
      </w:r>
      <w:r w:rsidR="00821312">
        <w:t>miejscowego planu zagospodarowania przestrzennego dla terenu przy ulicy Kwiatowej w Osielsku, gmina Osielsko</w:t>
      </w:r>
      <w:r w:rsidRPr="006A34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1  </w:t>
      </w:r>
    </w:p>
    <w:p w14:paraId="3F58396C" w14:textId="77777777" w:rsidR="009A3279" w:rsidRDefault="009A3279" w:rsidP="009A3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się odpowiedzi na skargę, o której mowa w § 1 stanowiącą załącznik nr 2   do niniejszej uchwały. </w:t>
      </w:r>
    </w:p>
    <w:p w14:paraId="369FB78E" w14:textId="77777777" w:rsidR="009A3279" w:rsidRDefault="009A3279" w:rsidP="009A3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Wykonanie uchwały powierza się Wójtowi Gminy Osielsko.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</w:t>
      </w:r>
    </w:p>
    <w:p w14:paraId="7E309220" w14:textId="1A985D7E" w:rsidR="00E7015D" w:rsidRDefault="009A3279" w:rsidP="009A3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podjęła uchwałę</w:t>
      </w:r>
      <w:r w:rsidR="00E7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IV/35/2024 z  dnia 26 marca 2024 r. r. </w:t>
      </w:r>
      <w:r w:rsidR="00E7015D" w:rsidRPr="00E7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E7015D" w:rsidRPr="00E7015D">
        <w:rPr>
          <w:rFonts w:ascii="Times New Roman" w:hAnsi="Times New Roman" w:cs="Times New Roman"/>
          <w:sz w:val="24"/>
          <w:szCs w:val="24"/>
        </w:rPr>
        <w:t>miejscowego planu zagospodarowania przestrzennego dla terenu przy ulicy Kwiatowej w Osielsku, gmina Osielsko</w:t>
      </w:r>
      <w:r w:rsidRPr="00E7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została opublikowana w Dzienniku Urzędowym Województwa Kujawsko-Pomorskiego dnia </w:t>
      </w:r>
      <w:r w:rsidR="00821312" w:rsidRPr="00E7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kwietnia </w:t>
      </w:r>
      <w:r w:rsidRPr="00E7015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821312" w:rsidRPr="00E7015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7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21312" w:rsidRPr="00E7015D">
        <w:rPr>
          <w:rFonts w:ascii="Times New Roman" w:eastAsia="Times New Roman" w:hAnsi="Times New Roman" w:cs="Times New Roman"/>
          <w:sz w:val="24"/>
          <w:szCs w:val="24"/>
          <w:lang w:eastAsia="pl-PL"/>
        </w:rPr>
        <w:t>2293</w:t>
      </w:r>
      <w:r w:rsidRPr="00E7015D">
        <w:rPr>
          <w:rFonts w:ascii="Times New Roman" w:hAnsi="Times New Roman" w:cs="Times New Roman"/>
          <w:sz w:val="24"/>
          <w:szCs w:val="24"/>
        </w:rPr>
        <w:t>.</w:t>
      </w:r>
      <w:r w:rsidRPr="00E7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1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1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E7015D">
        <w:rPr>
          <w:rFonts w:ascii="Times New Roman" w:eastAsia="Times New Roman" w:hAnsi="Times New Roman" w:cs="Times New Roman"/>
          <w:sz w:val="24"/>
          <w:szCs w:val="24"/>
          <w:lang w:eastAsia="pl-PL"/>
        </w:rPr>
        <w:t>26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E7015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Rady Gminy Osielsko wpłynęła skarga  </w:t>
      </w:r>
      <w:r w:rsidR="00E7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Dubois i wspólnicy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Wojewódzkiego Sądu Administracyjnego w Bydgoszczy na uchwałę </w:t>
      </w:r>
      <w:r w:rsidR="00E7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3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IV/35/2024 z  dnia 26 marca 2024 r. r. </w:t>
      </w:r>
      <w:r w:rsidR="00E7015D" w:rsidRPr="00E7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E7015D" w:rsidRPr="00E7015D">
        <w:rPr>
          <w:rFonts w:ascii="Times New Roman" w:hAnsi="Times New Roman" w:cs="Times New Roman"/>
          <w:sz w:val="24"/>
          <w:szCs w:val="24"/>
        </w:rPr>
        <w:t>miejscowego planu zagospodarowania przestrzennego dla terenu przy ulicy Kwiatowej w Osielsku, gmina Osielsko</w:t>
      </w:r>
      <w:r w:rsidR="00E7015D">
        <w:rPr>
          <w:rFonts w:ascii="Times New Roman" w:hAnsi="Times New Roman" w:cs="Times New Roman"/>
          <w:sz w:val="24"/>
          <w:szCs w:val="24"/>
        </w:rPr>
        <w:t>.</w:t>
      </w:r>
    </w:p>
    <w:p w14:paraId="28519BD4" w14:textId="4808AA5C" w:rsidR="009A3279" w:rsidRDefault="009A3279" w:rsidP="009A3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54 § 2 ustawy z dnia 30 sierpnia 2002 r. Prawo o postępowaniu przed sądami administracyjnymi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 z 202</w:t>
      </w:r>
      <w:r w:rsidR="00E701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poz</w:t>
      </w:r>
      <w:r w:rsidR="00E7015D">
        <w:rPr>
          <w:rFonts w:ascii="Times New Roman" w:hAnsi="Times New Roman" w:cs="Times New Roman"/>
          <w:sz w:val="24"/>
          <w:szCs w:val="24"/>
        </w:rPr>
        <w:t>1634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którego działanie jest przedmiotem skargi, (w przedmiotowej sprawie organem tym jest Rada Gminy Osielsko) przekazuje skargę sądowi wraz z aktami sprawy i odpowiedzią na skargę w terminie 30 dni od dnia jej wniesienia. W niniejszej sprawie termin 30 dni liczony jest od </w:t>
      </w:r>
      <w:r w:rsidR="001B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B09C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Rada Gminy jest zobligowana do przekazania skargi do dnia  2</w:t>
      </w:r>
      <w:r w:rsidR="007B4BC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B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B09C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przypadku nie zastosowania się do powyższych obowiązków, sąd na wniosek skarżącego może orzec o wymierzeniu organowi grzywny (art. 55 ustawy).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uwagi na powyższe podjęcie niniejszej uchwały jest niezbędne celem wypełnienia obowiązków nałożonych na organ gminy w/w ustawą. </w:t>
      </w:r>
    </w:p>
    <w:p w14:paraId="5DD3D44D" w14:textId="77777777" w:rsidR="009A3279" w:rsidRDefault="009A3279" w:rsidP="009A3279">
      <w:pPr>
        <w:jc w:val="both"/>
      </w:pPr>
    </w:p>
    <w:p w14:paraId="22848855" w14:textId="77777777" w:rsidR="009A3279" w:rsidRDefault="009A3279" w:rsidP="009A3279"/>
    <w:p w14:paraId="10D51009" w14:textId="77777777" w:rsidR="00685E4D" w:rsidRDefault="00685E4D"/>
    <w:sectPr w:rsidR="00685E4D" w:rsidSect="009A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35"/>
    <w:rsid w:val="000953FD"/>
    <w:rsid w:val="001B09C3"/>
    <w:rsid w:val="0028778A"/>
    <w:rsid w:val="005D790D"/>
    <w:rsid w:val="00685E4D"/>
    <w:rsid w:val="007B4BC5"/>
    <w:rsid w:val="007D6EFD"/>
    <w:rsid w:val="00821312"/>
    <w:rsid w:val="009A3279"/>
    <w:rsid w:val="00B02404"/>
    <w:rsid w:val="00D47835"/>
    <w:rsid w:val="00D92A30"/>
    <w:rsid w:val="00E7015D"/>
    <w:rsid w:val="00E80860"/>
    <w:rsid w:val="00E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BAA9"/>
  <w15:chartTrackingRefBased/>
  <w15:docId w15:val="{CE7BA2F6-F968-4E55-B755-B90EFC7F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27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8</cp:revision>
  <cp:lastPrinted>2024-05-17T06:21:00Z</cp:lastPrinted>
  <dcterms:created xsi:type="dcterms:W3CDTF">2024-05-15T09:21:00Z</dcterms:created>
  <dcterms:modified xsi:type="dcterms:W3CDTF">2024-05-17T06:21:00Z</dcterms:modified>
</cp:coreProperties>
</file>