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0D3E" w14:textId="77777777" w:rsidR="00D34C55" w:rsidRDefault="00D34C5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A2DB90" w14:textId="77777777" w:rsidR="00D34C55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bCs/>
          <w:sz w:val="24"/>
          <w:szCs w:val="24"/>
        </w:rPr>
        <w:t xml:space="preserve">   /2024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RADY GMINY OSIELSKO</w:t>
      </w:r>
    </w:p>
    <w:p w14:paraId="3DCE0D90" w14:textId="77777777" w:rsidR="00D34C55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 23stycznia  2024 r.</w:t>
      </w:r>
    </w:p>
    <w:p w14:paraId="24EB16AB" w14:textId="77777777" w:rsidR="00D34C55" w:rsidRDefault="00D34C55">
      <w:pPr>
        <w:rPr>
          <w:rFonts w:ascii="Times New Roman" w:hAnsi="Times New Roman"/>
          <w:b/>
          <w:sz w:val="24"/>
          <w:szCs w:val="24"/>
        </w:rPr>
      </w:pPr>
    </w:p>
    <w:p w14:paraId="69D1714A" w14:textId="77777777" w:rsidR="00D34C55" w:rsidRDefault="000000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rozpatrzenia skargi na działania Wójta Gminy Osielsko</w:t>
      </w:r>
      <w:r>
        <w:rPr>
          <w:rFonts w:ascii="Times New Roman" w:hAnsi="Times New Roman"/>
          <w:b/>
          <w:sz w:val="24"/>
          <w:szCs w:val="24"/>
        </w:rPr>
        <w:br/>
      </w:r>
    </w:p>
    <w:p w14:paraId="22F4158D" w14:textId="77777777" w:rsidR="00D34C55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18b ust. 1   ustawy z dnia 8 marca 1990 r. o samorządzie gminnym (Dz. U. z 2023 r. poz. 40 ze zm.) oraz art. 229 pkt 3 ustawy z dnia 14 czerwca 1960 r. Kodeksu postępowania administracyjnego (Dz. U. z 2023 r. poz. 775) Rada Gminy Osielsko uchwala, co następuje:</w:t>
      </w:r>
    </w:p>
    <w:p w14:paraId="08EB8AC2" w14:textId="77777777" w:rsidR="00D34C55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 1.</w:t>
      </w:r>
      <w:r>
        <w:rPr>
          <w:rFonts w:ascii="Times New Roman" w:hAnsi="Times New Roman"/>
          <w:sz w:val="24"/>
          <w:szCs w:val="24"/>
        </w:rPr>
        <w:t xml:space="preserve"> Po rozpatrzeniu skargi z dnia  19 grudnia  2023 r (wpływ do Urzędu Gminy w dniu 27 grudnia 2023r., przekazana pismem Wojewody Kujawsko-Pomorskiego) na działania Wójta Gminy Osielsko Rada Gminy Osielsko uznaje skargę za  bezzasadną  z przyczyn wskazanych w uzasadnieniu uchwały.</w:t>
      </w:r>
    </w:p>
    <w:p w14:paraId="4F36E15C" w14:textId="77777777" w:rsidR="00D34C55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 2</w:t>
      </w:r>
      <w:r>
        <w:rPr>
          <w:rFonts w:ascii="Times New Roman" w:hAnsi="Times New Roman"/>
          <w:sz w:val="24"/>
          <w:szCs w:val="24"/>
        </w:rPr>
        <w:t xml:space="preserve">. Wykonanie uchwały powierza się Przewodniczącemu Rady Gminy Osielsko, zobowiązując go do przesłania niniejszej uchwały wraz z uzasadnieniem skarżącym. </w:t>
      </w:r>
    </w:p>
    <w:p w14:paraId="077058B2" w14:textId="77777777" w:rsidR="00D34C55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 i podlega ogłoszeniu w sposób zwyczajowo przyjęty.</w:t>
      </w:r>
    </w:p>
    <w:p w14:paraId="7C076912" w14:textId="77777777" w:rsidR="00D34C55" w:rsidRDefault="0000000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356D186" w14:textId="4FAAA92A" w:rsidR="00D34C55" w:rsidRDefault="00000000" w:rsidP="005A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27 grudnia 2023 roku wpłynęła do Rady Gminy Osielsko, przekazana, na podstawie art. 231 ustawy z dnia 14 czerwca 1960 roku – Kodeks postępowania administracyjnego (Dz.U. </w:t>
      </w:r>
      <w:r>
        <w:rPr>
          <w:rFonts w:ascii="Times New Roman" w:hAnsi="Times New Roman" w:cs="Times New Roman"/>
          <w:sz w:val="24"/>
          <w:szCs w:val="24"/>
        </w:rPr>
        <w:br/>
        <w:t xml:space="preserve">z 2023 r. poz. 775+), przez Wojewodę Kujawsko-Pomorskiego skarga dotycząca bezprawnego działania Wójta Gminy Osielsko, wniesiona przez Panią </w:t>
      </w:r>
      <w:r w:rsidR="005A2EFB">
        <w:rPr>
          <w:rFonts w:ascii="Times New Roman" w:hAnsi="Times New Roman" w:cs="Times New Roman"/>
          <w:sz w:val="24"/>
          <w:szCs w:val="24"/>
        </w:rPr>
        <w:t>(…)</w:t>
      </w:r>
      <w:r>
        <w:rPr>
          <w:rFonts w:ascii="Times New Roman" w:hAnsi="Times New Roman" w:cs="Times New Roman"/>
          <w:sz w:val="24"/>
          <w:szCs w:val="24"/>
        </w:rPr>
        <w:t xml:space="preserve">. Przedmiotem Skargi jest, zdaniem wnoszącej skargę, złośliwe działanie Wójta, który nie udzielił odpowiedzi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kierowane pytania, zablokował konta skarżącej </w:t>
      </w:r>
      <w:r>
        <w:rPr>
          <w:rFonts w:ascii="Times New Roman" w:hAnsi="Times New Roman" w:cs="Times New Roman"/>
          <w:sz w:val="24"/>
          <w:szCs w:val="24"/>
        </w:rPr>
        <w:t>chociaż skarżąca nie podpisywała żadnej umowy, a Wójt nie przedstawiał Jej żadnych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nie poinformował o prowadzonych egzekucjach. </w:t>
      </w:r>
    </w:p>
    <w:p w14:paraId="74B0D06D" w14:textId="77777777" w:rsidR="00D34C55" w:rsidRDefault="00000000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38E221" w14:textId="77777777" w:rsidR="00D34C55" w:rsidRDefault="000000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Osielsko jest organem właściwym do rozpatrzenia skargi na działania Wójta Gminy Osielsko na podstawie art. 18b ust. 1 ustawy z dnia 8 marca 1990 roku o samorządzie gminnym (Dz.U. z 2023 r., poz. 40 ze zm.) oraz art. 229 pkt 3 ustawy z dnia 14 czerwca 1960 roku -Kodeks postepowania administracyjnego. </w:t>
      </w:r>
    </w:p>
    <w:p w14:paraId="2747E1A2" w14:textId="77777777" w:rsidR="00D34C55" w:rsidRDefault="0000000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7CEEF" w14:textId="77777777" w:rsidR="00D34C55" w:rsidRDefault="00000000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gkelc"/>
          <w:rFonts w:ascii="Times New Roman" w:hAnsi="Times New Roman" w:cs="Times New Roman"/>
          <w:i/>
          <w:iCs/>
          <w:sz w:val="24"/>
          <w:szCs w:val="24"/>
        </w:rPr>
        <w:t>Zgodnie z art. 6 pkt. 7 ustawy z dnia 12 stycznia 1991 r. o podatkach i opłatach lokalnych (</w:t>
      </w:r>
      <w:proofErr w:type="spellStart"/>
      <w:r>
        <w:rPr>
          <w:rStyle w:val="hgkelc"/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>
        <w:rPr>
          <w:rStyle w:val="hgkelc"/>
          <w:rFonts w:ascii="Times New Roman" w:hAnsi="Times New Roman" w:cs="Times New Roman"/>
          <w:i/>
          <w:iCs/>
          <w:sz w:val="24"/>
          <w:szCs w:val="24"/>
        </w:rPr>
        <w:t xml:space="preserve">. Dz. U z dn. 2023 r. poz. 70 ze zm.) podatek od nieruchomości od osób fizycznych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ustala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w drodze decyzji organ podatkowy właściwy ze względu na miejsce położenia przedmiotów opodatkowania. Podatek jest płatny w ratach proporcjonalnych do czasu trwania obowiązku podatkowego, w terminach: do dnia 15 marca, 15 maja, 15 września i 15 listopada roku podatkowego. </w:t>
      </w:r>
      <w:r>
        <w:rPr>
          <w:rStyle w:val="hgkelc"/>
          <w:rFonts w:ascii="Times New Roman" w:hAnsi="Times New Roman" w:cs="Times New Roman"/>
          <w:i/>
          <w:iCs/>
          <w:sz w:val="24"/>
          <w:szCs w:val="24"/>
        </w:rPr>
        <w:t xml:space="preserve">W decyzji podatkowej były zawarte kwoty oraz terminy płatności  zobowiązania podatkowego.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Decyzja podatkowa zawiera pouczenie, że w przypadku niezapłacenia podatku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w wyznaczonym terminie zobowiązanie podlega wyegzekwowaniu w drodze postępowania egzekucyjnego z doliczeniem odsetek za zwłokę, począwszy od dnia następnego po upływie terminu płatności, zgodnie z obowiązującymi przepisami. </w:t>
      </w:r>
    </w:p>
    <w:p w14:paraId="3FBA5A73" w14:textId="77777777" w:rsidR="00D34C55" w:rsidRDefault="00000000">
      <w:pPr>
        <w:spacing w:after="0" w:line="264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podstawie art. 15 § 1 ustawy o postępowaniu egzekucyjnym w administracji 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z 2022 r. poz. 479 z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. zm.) wierzyciel po upływie terminu do wykonania przez zobowiązanego obowiązku, w tym przypadku nieuregulowania zobowiązania podatkowego, przesyła pisemne upomnienie, zawierające wezwanie do wykonania obowiązku z zagrożeniem skierowania sprawy na drogę postępowania egzekucyjnego.</w:t>
      </w:r>
    </w:p>
    <w:p w14:paraId="6B2CCD62" w14:textId="77777777" w:rsidR="00D34C55" w:rsidRDefault="00D34C5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0201D" w14:textId="77777777" w:rsidR="00D34C55" w:rsidRDefault="00000000">
      <w:pPr>
        <w:spacing w:after="0" w:line="264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dniu 16 lutego 2023 r. Wójt Gminy Osielsko działając jako organ podatkowy, wydał  decyzję podatkową na 2023 r. Decyzja została skutecznie doręczona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art. 150 § 4 Ordynacji podatkowej. 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Pismo zostało skierowane na właściwy adres i nie zostało odebrane pomimo upływu 14-dniowego terminu i dwukrotnego awizowania. Wobec tego  pozostawia się je w aktach sprawy i uznaje za skutecznie doręczone. </w:t>
      </w:r>
    </w:p>
    <w:p w14:paraId="3B6CC796" w14:textId="77777777" w:rsidR="00D34C55" w:rsidRDefault="00D34C55">
      <w:pPr>
        <w:spacing w:after="0" w:line="264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</w:p>
    <w:p w14:paraId="5731912B" w14:textId="77777777" w:rsidR="00D34C55" w:rsidRDefault="00000000">
      <w:pPr>
        <w:spacing w:after="0" w:line="264" w:lineRule="auto"/>
        <w:jc w:val="both"/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W decyzji podatkowej były zawarte kwoty oraz terminy płatności zobowiązania podatkowego. </w:t>
      </w:r>
      <w:r>
        <w:rPr>
          <w:rFonts w:ascii="Times New Roman" w:hAnsi="Times New Roman" w:cs="Times New Roman"/>
          <w:sz w:val="24"/>
          <w:szCs w:val="24"/>
        </w:rPr>
        <w:t xml:space="preserve"> Podatek jest płatny w ratach proporcjonalnych, w następujących terminach: do dnia 15 marca, 15 maja, 15 września i 15 listopada roku podatkowego. Decyzja podatkowa zawiera pouczenie, że w przypadku niezapłacenia podatku w wyznaczonym terminie zobowiązanie podlega wyegzekwowaniu w drodze postępowania egzekucyjnego z doliczeniem odsetek za zwłokę, począwszy od dnia następnego po upływie terminu płatności, zgodnie z obowiązującymi przepisami. </w:t>
      </w:r>
    </w:p>
    <w:p w14:paraId="239B09FF" w14:textId="77777777" w:rsidR="00D34C55" w:rsidRDefault="00D34C5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B3A48" w14:textId="77777777" w:rsidR="00D34C55" w:rsidRDefault="00000000">
      <w:pPr>
        <w:spacing w:after="0" w:line="264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 upływie terminu nieuregulowania zobowiązania podatkowego, przesyłane zostało pisemne upomnienie, zawierające wezwanie do wykonania obowiązku z zagrożeniem skierowania sprawy na drogę postępowania egzekucyjnego.</w:t>
      </w:r>
    </w:p>
    <w:p w14:paraId="2E5789F0" w14:textId="77777777" w:rsidR="00D34C55" w:rsidRDefault="00D34C5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539559" w14:textId="77777777" w:rsidR="00D34C55" w:rsidRDefault="00000000">
      <w:pPr>
        <w:spacing w:after="0" w:line="264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 upływie terminu I raty tj. 15 marca 2023 r. w dniu 13 kwietnia 2023 r. zostało wysłane upomnienie, które zostało skutecznie doręczone dnia  4 maja 2023 r. w drodze podwójnego awizo. Następnie po upływie terminu płatności II raty tj. 15 maja 2023 r. w dniu 30 maja 2023 r. wystawiono upomnienie, które również zostało skutecznie doręczone w dniu 20 czerwca 2023 r. poprzez podwójne awizo. W związku z nieuregulowaniem należności  podatkowych w dniu 11 września 2023 r. został wystawiony tytuł wykonawczy do Naczelnika Pierwszego Urzędu Skarbowego w Bydgoszczy za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ratę podatku za 2023 r.</w:t>
      </w:r>
    </w:p>
    <w:p w14:paraId="74957D60" w14:textId="77777777" w:rsidR="00D34C55" w:rsidRDefault="00D34C5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7CA6E" w14:textId="77777777" w:rsidR="00D34C55" w:rsidRDefault="00000000">
      <w:pPr>
        <w:spacing w:after="0" w:line="264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dniu 15 września 2023 r. upłynął termin płatności III raty podatku, która też nie została zapłacona przez skarżącą więc w dniu 27  września 2023 r.  zostało sporządzone upomnienie. Upomnienie zostało skutecznie odebrane przez skarżącą w dniu 29 września 2023 r. Zwrotne potwierdzenie opatrzone podpisem odbiorcy, zostało dostarczone przez Urząd Pocztowy.</w:t>
      </w:r>
      <w:r>
        <w:rPr>
          <w:rFonts w:ascii="Times New Roman" w:hAnsi="Times New Roman" w:cs="Times New Roman"/>
          <w:sz w:val="24"/>
          <w:szCs w:val="24"/>
        </w:rPr>
        <w:br/>
        <w:t xml:space="preserve">Upomnienie nieotwarte,  zapakowane w kopertę skarżąca przesłała do  Urzędu Gminy </w:t>
      </w:r>
      <w:r>
        <w:rPr>
          <w:rFonts w:ascii="Times New Roman" w:hAnsi="Times New Roman" w:cs="Times New Roman"/>
          <w:sz w:val="24"/>
          <w:szCs w:val="24"/>
        </w:rPr>
        <w:br/>
        <w:t>w Osielsku. Na tą zaległość został wystawiony i przekazany do Naczelnika Pierwszego Urzędu Skarbowego w Bydgoszczy w dniu 12 października 2023 r. tytuł wykonawczy.</w:t>
      </w:r>
    </w:p>
    <w:p w14:paraId="2E1DAFDC" w14:textId="77777777" w:rsidR="00D34C55" w:rsidRDefault="00D34C5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052DA" w14:textId="77777777" w:rsidR="00D34C55" w:rsidRDefault="00000000">
      <w:pPr>
        <w:spacing w:after="0" w:line="264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 terminem płatności ostatniej raty tj. 15 listopada 2023 r. sytuacja się powieliła jak przy pierwszych trzech ratach. Skarżąca nie uregulowała zobowiązania podatkowego za IV kwartał, W związku z tym, w dniu 21 listopada 2023 r.  zostało przesłane upomnienie, które w dniu 05 </w:t>
      </w:r>
      <w:r>
        <w:rPr>
          <w:rFonts w:ascii="Times New Roman" w:hAnsi="Times New Roman" w:cs="Times New Roman"/>
          <w:sz w:val="24"/>
          <w:szCs w:val="24"/>
        </w:rPr>
        <w:lastRenderedPageBreak/>
        <w:t>grudnia 2023 r. zostało skutecznie doręczone (zwrotka wróciła przez Urząd Pocztowy, natomiast upomnienie wróciło do Urzędu zapakowane w kopercie, nieotwarte z adnotacją strony adresat nieznany). W dniu 14 grudnia 2023 r. został sporządzony za ratę IV tytuł wykonawczy do Naczelnika Pierwszego Urzędu Skarbowego w Bydgoszczy.</w:t>
      </w:r>
    </w:p>
    <w:p w14:paraId="75A75D6B" w14:textId="77777777" w:rsidR="00D34C55" w:rsidRDefault="00D34C5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7C51D" w14:textId="77777777" w:rsidR="00D34C55" w:rsidRDefault="00000000">
      <w:pPr>
        <w:spacing w:after="0" w:line="264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 sporządzeniu i przekazaniu do Naczelnika Urzędu Skarbowego tytułu wykonawczego,  </w:t>
      </w:r>
      <w:r>
        <w:rPr>
          <w:rFonts w:ascii="Times New Roman" w:hAnsi="Times New Roman" w:cs="Times New Roman"/>
          <w:sz w:val="24"/>
          <w:szCs w:val="24"/>
        </w:rPr>
        <w:br/>
        <w:t xml:space="preserve">rola wójta gminy jako organu podatkowego się kończy. Dalsze czynności egzekucyjne jak blokowanie rachunku bankowego podejmowane są już przez  organ egzekucyjny.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Zatem zarzuty skarżącej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zablokowaniu konta przez Wójta Gminy Osielsko nie mają zastosowania i są bezpodstawne.</w:t>
      </w:r>
    </w:p>
    <w:p w14:paraId="1511AB1A" w14:textId="77777777" w:rsidR="00D34C55" w:rsidRDefault="0000000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DB572" w14:textId="77777777" w:rsidR="00D34C55" w:rsidRDefault="00000000">
      <w:pPr>
        <w:spacing w:after="0" w:line="264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Skarżąca  w trakcie roku przesyłała do Wójta Gminy Osielsko pisma z których wynika, że nie zgadza się na opłacanie podatku za swoją nieruchomość twierdząc, że już swoje podatki opłacała w materiałach budowlanych, budując swój dom. Na pismo z dnia 14 grudnia 2023 r. skarżącej udzielono odpowiedzi 18 grudnia 2023 r, a na pismo z dnia 18 grudnia 2023 r. udzielona została odpowiedź 22 grudnia 2023 r.  Zatem zarzuty skarżącej o nie udzieleniu odpowiedzi na pytania są bezpodstawne. Ponadto twierdzi, że nie podpisywała żadnej umowy handlowej z  Wojciechem Sypniewskim na opłacanie podatków, i podatki są ściągane z Jej konta bezprawnie. </w:t>
      </w:r>
    </w:p>
    <w:p w14:paraId="1186CEAD" w14:textId="77777777" w:rsidR="00D34C55" w:rsidRDefault="0000000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38AC7" w14:textId="77777777" w:rsidR="00D34C55" w:rsidRDefault="0000000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56_33068210"/>
      <w:r>
        <w:rPr>
          <w:rFonts w:ascii="Times New Roman" w:hAnsi="Times New Roman" w:cs="Times New Roman"/>
          <w:sz w:val="24"/>
          <w:szCs w:val="24"/>
        </w:rPr>
        <w:t xml:space="preserve">Posiedzenie Komisji Skarg, Wniosków i Petycji w przedmiocie rozpatrzenia skargi odbyło się online 9 stycznia 2024 roku.   Przy udziale pracownika  Referatu Podatków i Opłat, pani Anny Parol. Skarżąca nie uczestniczyła w posiedzeniu komisji, pomimo poinformowania jej pisemnie o terminie i miejscu posiedzenia Skarg, Wniosków i Petycji. (Pismo z dnia 2 stycznia 2024 r).  </w:t>
      </w:r>
      <w:bookmarkEnd w:id="0"/>
    </w:p>
    <w:p w14:paraId="31DFDC85" w14:textId="77777777" w:rsidR="00D34C55" w:rsidRDefault="00D34C5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BA744" w14:textId="77777777" w:rsidR="00D34C55" w:rsidRDefault="0000000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ze stanowiskiem Komisji Skarg, Wniosków i Petycji,  oraz złożonymi przez  Wójta Gminy Osielsko wyjaśnieniami Gminy Osielsko postanowiła uznać skargę jako bezzasadną, gdyż  działania Wójta Gminy Osielsko były zgodne   przepisami obowiązującego prawa.   </w:t>
      </w:r>
    </w:p>
    <w:p w14:paraId="63ECCA72" w14:textId="77777777" w:rsidR="00D34C55" w:rsidRDefault="00D34C5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F633D" w14:textId="77777777" w:rsidR="00D34C55" w:rsidRDefault="000000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Zgodnie z art. 227 Kodeksu postepowania administracyjnego: „</w:t>
      </w:r>
      <w:r>
        <w:rPr>
          <w:rFonts w:ascii="Times New Roman" w:hAnsi="Times New Roman" w:cs="Times New Roman"/>
          <w:i/>
          <w:sz w:val="24"/>
          <w:szCs w:val="24"/>
        </w:rPr>
        <w:t>Przedmiotem skargi może być w szczególności zaniedbanie lub nienależyte wykonywanie zadań przez właściwe organy albo przez ich pracowników, naruszenie praworządności lub interesów skarżących.”</w:t>
      </w:r>
      <w:r>
        <w:rPr>
          <w:rFonts w:ascii="Times New Roman" w:hAnsi="Times New Roman" w:cs="Times New Roman"/>
          <w:sz w:val="24"/>
          <w:szCs w:val="24"/>
        </w:rPr>
        <w:t xml:space="preserve"> W przedmiotowej sprawie Rada Gminy Osielsko po zapoznaniu się ze wszystkimi stanowiskami i przepisami prawa nie dopatrzyła się wystąpienia okoliczności, które legitymowałyby uznanie skargi za uzasadnioną i nie mogą także stanowić podstawy uznania skargi za uzasadnioną subiektywne odczucia i przekonania wnoszących skargę.</w:t>
      </w:r>
    </w:p>
    <w:p w14:paraId="652EDD3F" w14:textId="77777777" w:rsidR="00D34C55" w:rsidRDefault="000000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A9BAB" w14:textId="77777777" w:rsidR="00D34C55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Pouczenie</w:t>
      </w:r>
    </w:p>
    <w:p w14:paraId="3062CA89" w14:textId="77777777" w:rsidR="00D34C55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239, § 1 Kodeksu postepowania administracyjnego: „W 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odpowiednią adnotacją w aktach sprawy - bez zawiadamiania skarżącego.”</w:t>
      </w:r>
    </w:p>
    <w:p w14:paraId="5900B452" w14:textId="77777777" w:rsidR="00D34C55" w:rsidRDefault="00D34C55"/>
    <w:sectPr w:rsidR="00D34C5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55"/>
    <w:rsid w:val="005A2EFB"/>
    <w:rsid w:val="00D3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0449"/>
  <w15:docId w15:val="{5AE86B81-72A2-40F6-A655-CA189890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56A"/>
    <w:pPr>
      <w:spacing w:after="200" w:line="276" w:lineRule="auto"/>
    </w:pPr>
    <w:rPr>
      <w:rFonts w:ascii="Calibri" w:eastAsia="Calibri" w:hAnsi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0B056A"/>
    <w:rPr>
      <w:color w:val="0563C1" w:themeColor="hyperlink"/>
      <w:u w:val="single"/>
    </w:rPr>
  </w:style>
  <w:style w:type="character" w:customStyle="1" w:styleId="hgkelc">
    <w:name w:val="hgkelc"/>
    <w:basedOn w:val="Domylnaczcionkaakapitu"/>
    <w:qFormat/>
    <w:rsid w:val="00033A9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1250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dc:description/>
  <cp:lastModifiedBy>Klimek Wiesława</cp:lastModifiedBy>
  <cp:revision>24</cp:revision>
  <dcterms:created xsi:type="dcterms:W3CDTF">2024-01-08T10:12:00Z</dcterms:created>
  <dcterms:modified xsi:type="dcterms:W3CDTF">2024-01-17T08:04:00Z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