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0DA87" w14:textId="16DEE299" w:rsidR="004B2572" w:rsidRPr="00993E48" w:rsidRDefault="00435F8F" w:rsidP="00EF2283">
      <w:pPr>
        <w:spacing w:after="240"/>
        <w:jc w:val="right"/>
      </w:pPr>
      <w:r w:rsidRPr="00993E48">
        <w:t>                                                         </w:t>
      </w:r>
      <w:r w:rsidR="004B2572" w:rsidRPr="00993E48">
        <w:t>              </w:t>
      </w:r>
      <w:r w:rsidRPr="00993E48">
        <w:t>    </w:t>
      </w:r>
      <w:r w:rsidR="003E7DE7" w:rsidRPr="00993E48">
        <w:t>                   </w:t>
      </w:r>
      <w:r w:rsidRPr="00993E48">
        <w:t xml:space="preserve">Osielsko, </w:t>
      </w:r>
      <w:r w:rsidR="003E7DE7" w:rsidRPr="00993E48">
        <w:t xml:space="preserve">dnia </w:t>
      </w:r>
      <w:r w:rsidR="00286CC3">
        <w:t>08</w:t>
      </w:r>
      <w:r w:rsidR="002E71CA" w:rsidRPr="00993E48">
        <w:t xml:space="preserve"> stycznia 2024</w:t>
      </w:r>
      <w:r w:rsidR="004B2572" w:rsidRPr="00993E48">
        <w:t xml:space="preserve"> r. </w:t>
      </w:r>
    </w:p>
    <w:p w14:paraId="0A6C5100" w14:textId="77777777" w:rsidR="00500021" w:rsidRPr="00993E48" w:rsidRDefault="00500021" w:rsidP="00DC6198">
      <w:pPr>
        <w:jc w:val="center"/>
        <w:rPr>
          <w:b/>
          <w:bCs/>
        </w:rPr>
      </w:pPr>
    </w:p>
    <w:p w14:paraId="786C2C50" w14:textId="77777777" w:rsidR="004B2572" w:rsidRPr="00993E48" w:rsidRDefault="004B2572" w:rsidP="00DC6198">
      <w:pPr>
        <w:jc w:val="center"/>
        <w:rPr>
          <w:b/>
          <w:bCs/>
        </w:rPr>
      </w:pPr>
      <w:r w:rsidRPr="00993E48">
        <w:rPr>
          <w:b/>
          <w:bCs/>
        </w:rPr>
        <w:t>ZAPROSZENIE DO ZŁOŻENIA OFERTY</w:t>
      </w:r>
    </w:p>
    <w:p w14:paraId="632F7963" w14:textId="77777777" w:rsidR="00C85E6F" w:rsidRPr="00993E48" w:rsidRDefault="00C85E6F" w:rsidP="00C85E6F">
      <w:pPr>
        <w:pStyle w:val="NormalnyWeb"/>
        <w:spacing w:before="0" w:beforeAutospacing="0" w:after="0" w:afterAutospacing="0"/>
        <w:jc w:val="both"/>
      </w:pPr>
    </w:p>
    <w:p w14:paraId="2F50AE05" w14:textId="2DA8427D" w:rsidR="00C85E6F" w:rsidRPr="00993E48" w:rsidRDefault="001B03F0" w:rsidP="0036307C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 w:rsidRPr="00993E48">
        <w:t>Wójt</w:t>
      </w:r>
      <w:r w:rsidR="00435F8F" w:rsidRPr="00993E48">
        <w:t xml:space="preserve"> Gminy Osielsko zaprasza do złożenia  oferty </w:t>
      </w:r>
      <w:r w:rsidR="00435F8F" w:rsidRPr="00993E48">
        <w:rPr>
          <w:b/>
        </w:rPr>
        <w:t xml:space="preserve">na wykonanie </w:t>
      </w:r>
      <w:r w:rsidR="00435F8F" w:rsidRPr="00993E48">
        <w:rPr>
          <w:b/>
          <w:bCs/>
        </w:rPr>
        <w:t>projektów</w:t>
      </w:r>
      <w:r w:rsidR="007C428F" w:rsidRPr="00993E48">
        <w:rPr>
          <w:b/>
          <w:bCs/>
        </w:rPr>
        <w:t xml:space="preserve"> decyzji o ustaleniu lokalizacji inwestycji celu publicznego oraz projektów</w:t>
      </w:r>
      <w:r w:rsidR="00435F8F" w:rsidRPr="00993E48">
        <w:rPr>
          <w:b/>
          <w:bCs/>
        </w:rPr>
        <w:t xml:space="preserve"> decyzji </w:t>
      </w:r>
      <w:r w:rsidR="0084417E" w:rsidRPr="00993E48">
        <w:rPr>
          <w:b/>
          <w:bCs/>
        </w:rPr>
        <w:br/>
      </w:r>
      <w:r w:rsidR="00435F8F" w:rsidRPr="00993E48">
        <w:rPr>
          <w:b/>
          <w:bCs/>
        </w:rPr>
        <w:t>o warunkach zabudowy</w:t>
      </w:r>
      <w:r w:rsidR="00B973E3" w:rsidRPr="00993E48">
        <w:rPr>
          <w:b/>
          <w:bCs/>
        </w:rPr>
        <w:t xml:space="preserve"> wraz z analizą</w:t>
      </w:r>
      <w:r w:rsidR="002E71CA" w:rsidRPr="00993E48">
        <w:rPr>
          <w:b/>
          <w:bCs/>
        </w:rPr>
        <w:t xml:space="preserve"> urbanistyczną</w:t>
      </w:r>
      <w:r w:rsidR="00435F8F" w:rsidRPr="00993E48">
        <w:rPr>
          <w:b/>
          <w:bCs/>
        </w:rPr>
        <w:t xml:space="preserve"> </w:t>
      </w:r>
      <w:r w:rsidR="00C85E6F" w:rsidRPr="00993E48">
        <w:rPr>
          <w:bCs/>
        </w:rPr>
        <w:t xml:space="preserve">zgodnie z wymogami ustawy z dnia 27 marca 2003 r. o planowaniu i zagospodarowaniu przestrzennym (tekst jedn. Dz. U. </w:t>
      </w:r>
      <w:r w:rsidR="002E71CA" w:rsidRPr="00993E48">
        <w:rPr>
          <w:bCs/>
        </w:rPr>
        <w:br/>
      </w:r>
      <w:r w:rsidR="00C85E6F" w:rsidRPr="00993E48">
        <w:rPr>
          <w:bCs/>
        </w:rPr>
        <w:t>z 202</w:t>
      </w:r>
      <w:r w:rsidR="002E71CA" w:rsidRPr="00993E48">
        <w:rPr>
          <w:bCs/>
        </w:rPr>
        <w:t xml:space="preserve">3 </w:t>
      </w:r>
      <w:r w:rsidR="00C85E6F" w:rsidRPr="00993E48">
        <w:rPr>
          <w:bCs/>
        </w:rPr>
        <w:t xml:space="preserve">r. </w:t>
      </w:r>
      <w:r w:rsidR="007C428F" w:rsidRPr="00993E48">
        <w:rPr>
          <w:bCs/>
        </w:rPr>
        <w:t xml:space="preserve">poz. </w:t>
      </w:r>
      <w:r w:rsidR="002E71CA" w:rsidRPr="00993E48">
        <w:rPr>
          <w:bCs/>
        </w:rPr>
        <w:t>977 z późn. zm.</w:t>
      </w:r>
      <w:r w:rsidR="00C85E6F" w:rsidRPr="00993E48">
        <w:rPr>
          <w:bCs/>
        </w:rPr>
        <w:t xml:space="preserve">) </w:t>
      </w:r>
      <w:r w:rsidR="00BE149D" w:rsidRPr="00993E48">
        <w:rPr>
          <w:bCs/>
        </w:rPr>
        <w:t>oraz</w:t>
      </w:r>
      <w:r w:rsidR="00C85E6F" w:rsidRPr="00993E48">
        <w:rPr>
          <w:bCs/>
        </w:rPr>
        <w:t xml:space="preserve"> zgodnie z wymogami rozporządzenia Ministra Infrastruktury z dnia 26 sierpnia 2003 r. w sprawie sposobu ustalania wymagań dotyczących nowej zabudowy i zagospodarowania terenu w przypadku braku miejscowego planu zagospodarowania przestrzennego (Dz. U. Nr 164, poz. 1588) oraz rozporządzenia Ministra Infrastruktury z dnia 26 sierpnia 2003 r. w sprawie oznaczeń i nazewnictwa stosowanych </w:t>
      </w:r>
      <w:r w:rsidR="002E71CA" w:rsidRPr="00993E48">
        <w:rPr>
          <w:bCs/>
        </w:rPr>
        <w:br/>
      </w:r>
      <w:r w:rsidR="00C85E6F" w:rsidRPr="00993E48">
        <w:rPr>
          <w:bCs/>
        </w:rPr>
        <w:t xml:space="preserve">w decyzji o ustaleniu lokalizacji inwestycji celu publicznego oraz w decyzji o warunkach zabudowy (Dz. U. Nr 164, poz. 1589). </w:t>
      </w:r>
    </w:p>
    <w:p w14:paraId="6170A5B7" w14:textId="77777777" w:rsidR="00993E48" w:rsidRPr="00993E48" w:rsidRDefault="00993E48" w:rsidP="00993E48">
      <w:pPr>
        <w:jc w:val="center"/>
        <w:rPr>
          <w:b/>
          <w:u w:val="single"/>
        </w:rPr>
      </w:pPr>
    </w:p>
    <w:p w14:paraId="399259F0" w14:textId="77777777" w:rsidR="00993E48" w:rsidRPr="00993E48" w:rsidRDefault="00993E48" w:rsidP="00993E48">
      <w:pPr>
        <w:jc w:val="center"/>
        <w:rPr>
          <w:b/>
          <w:u w:val="single"/>
        </w:rPr>
      </w:pPr>
    </w:p>
    <w:p w14:paraId="76B8FA7D" w14:textId="77777777" w:rsidR="00993E48" w:rsidRPr="00993E48" w:rsidRDefault="00993E48" w:rsidP="00993E48">
      <w:pPr>
        <w:numPr>
          <w:ilvl w:val="0"/>
          <w:numId w:val="3"/>
        </w:numPr>
        <w:tabs>
          <w:tab w:val="clear" w:pos="720"/>
          <w:tab w:val="num" w:pos="142"/>
          <w:tab w:val="left" w:pos="426"/>
        </w:tabs>
        <w:ind w:left="0" w:firstLine="0"/>
        <w:rPr>
          <w:b/>
        </w:rPr>
      </w:pPr>
      <w:r w:rsidRPr="00993E48">
        <w:rPr>
          <w:b/>
        </w:rPr>
        <w:t xml:space="preserve">Zamawiający </w:t>
      </w:r>
    </w:p>
    <w:p w14:paraId="316E7350" w14:textId="77777777" w:rsidR="00993E48" w:rsidRPr="00993E48" w:rsidRDefault="00993E48" w:rsidP="00993E48">
      <w:pPr>
        <w:ind w:left="360"/>
      </w:pPr>
    </w:p>
    <w:p w14:paraId="754A9F19" w14:textId="77777777" w:rsidR="00993E48" w:rsidRPr="00993E48" w:rsidRDefault="00993E48" w:rsidP="00993E48">
      <w:pPr>
        <w:ind w:left="360"/>
      </w:pPr>
      <w:r w:rsidRPr="00993E48">
        <w:t>Gmina Osielsko</w:t>
      </w:r>
    </w:p>
    <w:p w14:paraId="4AC67685" w14:textId="77777777" w:rsidR="00993E48" w:rsidRPr="00993E48" w:rsidRDefault="00993E48" w:rsidP="00993E48">
      <w:pPr>
        <w:ind w:left="360"/>
      </w:pPr>
      <w:r w:rsidRPr="00993E48">
        <w:t>ul. Szosa Gdańska 55A, 86-031 Osielsko</w:t>
      </w:r>
    </w:p>
    <w:p w14:paraId="3ABDB0A5" w14:textId="77777777" w:rsidR="00993E48" w:rsidRPr="00993E48" w:rsidRDefault="00993E48" w:rsidP="00993E48">
      <w:pPr>
        <w:ind w:left="360"/>
        <w:rPr>
          <w:lang w:val="fr-BE"/>
        </w:rPr>
      </w:pPr>
      <w:r w:rsidRPr="00993E48">
        <w:rPr>
          <w:lang w:val="fr-BE"/>
        </w:rPr>
        <w:t>NIP 554-28-32-610</w:t>
      </w:r>
      <w:r w:rsidRPr="00993E48">
        <w:rPr>
          <w:lang w:val="fr-BE"/>
        </w:rPr>
        <w:br/>
        <w:t xml:space="preserve">email: </w:t>
      </w:r>
      <w:r w:rsidR="00173A39">
        <w:fldChar w:fldCharType="begin"/>
      </w:r>
      <w:r w:rsidR="00173A39" w:rsidRPr="002B1D22">
        <w:rPr>
          <w:lang w:val="en-US"/>
        </w:rPr>
        <w:instrText>HYPERLINK "mailto:gmina@osielsko.pl"</w:instrText>
      </w:r>
      <w:r w:rsidR="00173A39">
        <w:fldChar w:fldCharType="separate"/>
      </w:r>
      <w:r w:rsidRPr="00993E48">
        <w:rPr>
          <w:rStyle w:val="Hipercze"/>
          <w:lang w:val="fr-BE"/>
        </w:rPr>
        <w:t>gmina@osielsko.pl</w:t>
      </w:r>
      <w:r w:rsidR="00173A39">
        <w:rPr>
          <w:rStyle w:val="Hipercze"/>
          <w:lang w:val="fr-BE"/>
        </w:rPr>
        <w:fldChar w:fldCharType="end"/>
      </w:r>
      <w:r w:rsidRPr="00993E48">
        <w:rPr>
          <w:lang w:val="fr-BE"/>
        </w:rPr>
        <w:t xml:space="preserve">, </w:t>
      </w:r>
      <w:hyperlink r:id="rId8" w:history="1">
        <w:r w:rsidRPr="00993E48">
          <w:rPr>
            <w:rStyle w:val="Hipercze"/>
            <w:lang w:val="fr-BE"/>
          </w:rPr>
          <w:t>www.osielsko.pl</w:t>
        </w:r>
      </w:hyperlink>
      <w:r w:rsidRPr="00993E48">
        <w:rPr>
          <w:lang w:val="fr-BE"/>
        </w:rPr>
        <w:br/>
        <w:t>tel. (52) 324 18 00, fax (52) 324 18 03</w:t>
      </w:r>
    </w:p>
    <w:p w14:paraId="1A2E8C1A" w14:textId="77777777" w:rsidR="00993E48" w:rsidRPr="00993E48" w:rsidRDefault="00993E48" w:rsidP="00993E48">
      <w:pPr>
        <w:ind w:left="360"/>
        <w:rPr>
          <w:b/>
          <w:lang w:val="fr-BE"/>
        </w:rPr>
      </w:pPr>
    </w:p>
    <w:p w14:paraId="06C172FA" w14:textId="77777777" w:rsidR="00993E48" w:rsidRPr="00993E48" w:rsidRDefault="00993E48" w:rsidP="00993E48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b/>
        </w:rPr>
      </w:pPr>
      <w:r w:rsidRPr="00993E48">
        <w:rPr>
          <w:b/>
        </w:rPr>
        <w:t xml:space="preserve">Przedmiot zamówienia </w:t>
      </w:r>
    </w:p>
    <w:p w14:paraId="466496C5" w14:textId="77777777" w:rsidR="00993E48" w:rsidRPr="00993E48" w:rsidRDefault="00993E48" w:rsidP="00993E48">
      <w:pPr>
        <w:rPr>
          <w:b/>
        </w:rPr>
      </w:pPr>
    </w:p>
    <w:p w14:paraId="1BF8D504" w14:textId="52751579" w:rsidR="00993E48" w:rsidRPr="00993E48" w:rsidRDefault="00993E48" w:rsidP="00993E48">
      <w:pPr>
        <w:pStyle w:val="NormalnyWeb"/>
        <w:spacing w:before="0" w:beforeAutospacing="0" w:after="0" w:afterAutospacing="0"/>
        <w:ind w:left="426"/>
        <w:jc w:val="both"/>
        <w:rPr>
          <w:bCs/>
        </w:rPr>
      </w:pPr>
      <w:r w:rsidRPr="00993E48">
        <w:t xml:space="preserve">Przedmiotem zamówienia jest wykonanie projektów decyzji o ustaleniu lokalizacji inwestycji celu publicznego oraz </w:t>
      </w:r>
      <w:r w:rsidRPr="00993E48">
        <w:rPr>
          <w:bCs/>
        </w:rPr>
        <w:t xml:space="preserve">projektów decyzji o warunkach zabudowy wraz </w:t>
      </w:r>
      <w:r w:rsidR="002B1D22">
        <w:rPr>
          <w:bCs/>
        </w:rPr>
        <w:br/>
      </w:r>
      <w:r w:rsidRPr="00993E48">
        <w:rPr>
          <w:bCs/>
        </w:rPr>
        <w:t xml:space="preserve">z analizą urbanistyczną zgodnie z wymogami ustawy z dnia 27 marca 2003 r. </w:t>
      </w:r>
      <w:r w:rsidR="002B1D22">
        <w:rPr>
          <w:bCs/>
        </w:rPr>
        <w:br/>
      </w:r>
      <w:r w:rsidRPr="00993E48">
        <w:rPr>
          <w:bCs/>
        </w:rPr>
        <w:t xml:space="preserve">o planowaniu i zagospodarowaniu przestrzennym (tekst jedn. Dz. U. z 2023 r. poz. 977 </w:t>
      </w:r>
      <w:r w:rsidR="002B1D22">
        <w:rPr>
          <w:bCs/>
        </w:rPr>
        <w:br/>
      </w:r>
      <w:r w:rsidRPr="00993E48">
        <w:rPr>
          <w:bCs/>
        </w:rPr>
        <w:t xml:space="preserve">z późn. zm.) z wymogami rozporządzenia Ministra Infrastruktury z dnia 26 sierpnia 2003r. w sprawie sposobu ustalania wymagań dotyczących nowej zabudowy </w:t>
      </w:r>
      <w:r w:rsidR="002B1D22">
        <w:rPr>
          <w:bCs/>
        </w:rPr>
        <w:br/>
      </w:r>
      <w:r w:rsidRPr="00993E48">
        <w:rPr>
          <w:bCs/>
        </w:rPr>
        <w:t xml:space="preserve">i zagospodarowania terenu w przypadku braku miejscowego planu zagospodarowania przestrzennego (Dz. U. Nr 164, poz. 1588) oraz rozporządzenia Ministra Infrastruktury </w:t>
      </w:r>
      <w:r w:rsidR="002B1D22">
        <w:rPr>
          <w:bCs/>
        </w:rPr>
        <w:br/>
      </w:r>
      <w:r w:rsidRPr="00993E48">
        <w:rPr>
          <w:bCs/>
        </w:rPr>
        <w:t xml:space="preserve">z dnia 26 sierpnia 2003 r. w sprawie oznaczeń i nazewnictwa stosowanych w decyzji </w:t>
      </w:r>
      <w:r w:rsidR="002B1D22">
        <w:rPr>
          <w:bCs/>
        </w:rPr>
        <w:br/>
      </w:r>
      <w:r w:rsidRPr="00993E48">
        <w:rPr>
          <w:bCs/>
        </w:rPr>
        <w:t xml:space="preserve">o ustaleniu lokalizacji inwestycji celu publicznego oraz w decyzji o warunkach zabudowy (Dz. U. Nr 164, poz. 1589). </w:t>
      </w:r>
    </w:p>
    <w:p w14:paraId="3410BEF0" w14:textId="77777777" w:rsidR="00993E48" w:rsidRPr="00993E48" w:rsidRDefault="00993E48" w:rsidP="00993E48">
      <w:pPr>
        <w:pStyle w:val="NormalnyWeb"/>
        <w:spacing w:before="0" w:beforeAutospacing="0" w:after="0" w:afterAutospacing="0"/>
        <w:ind w:left="426"/>
        <w:jc w:val="both"/>
        <w:rPr>
          <w:bCs/>
        </w:rPr>
      </w:pPr>
    </w:p>
    <w:p w14:paraId="0179D7C8" w14:textId="77777777" w:rsidR="00993E48" w:rsidRPr="00993E48" w:rsidRDefault="00993E48" w:rsidP="00993E48">
      <w:pPr>
        <w:pStyle w:val="NormalnyWeb"/>
        <w:spacing w:before="0" w:beforeAutospacing="0" w:after="0" w:afterAutospacing="0"/>
        <w:ind w:left="426"/>
        <w:jc w:val="both"/>
        <w:rPr>
          <w:bCs/>
        </w:rPr>
      </w:pPr>
      <w:r w:rsidRPr="00993E48">
        <w:rPr>
          <w:bCs/>
        </w:rPr>
        <w:t>Realizacja prac następować będzie na podstawie przekazanych zleceń przez pracownika merytorycznego, w formie pisemnej osobiście w siedzibie zamawiającego.</w:t>
      </w:r>
    </w:p>
    <w:p w14:paraId="3E911AB6" w14:textId="4E17F671" w:rsidR="00993E48" w:rsidRPr="00993E48" w:rsidRDefault="00993E48" w:rsidP="00993E48">
      <w:pPr>
        <w:pStyle w:val="NormalnyWeb"/>
        <w:ind w:firstLine="426"/>
        <w:jc w:val="both"/>
      </w:pPr>
      <w:r w:rsidRPr="00993E48">
        <w:rPr>
          <w:b/>
        </w:rPr>
        <w:t>Termin trwania umowy</w:t>
      </w:r>
      <w:r w:rsidRPr="00993E48">
        <w:t xml:space="preserve">: </w:t>
      </w:r>
      <w:r w:rsidRPr="00993E48">
        <w:rPr>
          <w:b/>
        </w:rPr>
        <w:t>do dnia 31 grudnia 2024 r.</w:t>
      </w:r>
      <w:r w:rsidRPr="00993E48">
        <w:t xml:space="preserve">  </w:t>
      </w:r>
    </w:p>
    <w:p w14:paraId="5237AF47" w14:textId="77777777" w:rsidR="00993E48" w:rsidRPr="00993E48" w:rsidRDefault="00993E48" w:rsidP="00993E48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b/>
        </w:rPr>
      </w:pPr>
      <w:r w:rsidRPr="00993E48">
        <w:rPr>
          <w:b/>
        </w:rPr>
        <w:t xml:space="preserve">Istotne warunki zamówienia </w:t>
      </w:r>
    </w:p>
    <w:p w14:paraId="3015647D" w14:textId="77777777" w:rsidR="00993E48" w:rsidRPr="00993E48" w:rsidRDefault="00993E48" w:rsidP="00993E48">
      <w:pPr>
        <w:autoSpaceDE w:val="0"/>
        <w:autoSpaceDN w:val="0"/>
        <w:adjustRightInd w:val="0"/>
        <w:jc w:val="both"/>
      </w:pPr>
    </w:p>
    <w:p w14:paraId="3FBCE3C8" w14:textId="77777777" w:rsidR="00993E48" w:rsidRPr="00993E48" w:rsidRDefault="00993E48" w:rsidP="00993E48">
      <w:pPr>
        <w:autoSpaceDE w:val="0"/>
        <w:autoSpaceDN w:val="0"/>
        <w:adjustRightInd w:val="0"/>
        <w:jc w:val="both"/>
      </w:pPr>
      <w:r w:rsidRPr="00993E48">
        <w:t>Cena określona w ofercie powinna obejmować wszystkie koszty związane z realizacją zadania.</w:t>
      </w:r>
    </w:p>
    <w:p w14:paraId="4C7B375D" w14:textId="77777777" w:rsidR="00993E48" w:rsidRPr="00993E48" w:rsidRDefault="00993E48" w:rsidP="00993E48">
      <w:pPr>
        <w:autoSpaceDE w:val="0"/>
        <w:autoSpaceDN w:val="0"/>
        <w:adjustRightInd w:val="0"/>
        <w:jc w:val="both"/>
      </w:pPr>
    </w:p>
    <w:p w14:paraId="2E07BE1B" w14:textId="77777777" w:rsidR="00993E48" w:rsidRPr="00993E48" w:rsidRDefault="00993E48" w:rsidP="00993E48">
      <w:pPr>
        <w:autoSpaceDE w:val="0"/>
        <w:autoSpaceDN w:val="0"/>
        <w:adjustRightInd w:val="0"/>
        <w:jc w:val="both"/>
      </w:pPr>
      <w:r w:rsidRPr="00993E48">
        <w:t>W celu wykonania przyjętych na siebie obowiązków Wykonawca zobowiązuje się do:</w:t>
      </w:r>
    </w:p>
    <w:p w14:paraId="7A14EB0C" w14:textId="26C4A252" w:rsidR="00993E48" w:rsidRPr="00993E48" w:rsidRDefault="00993E48" w:rsidP="00993E4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93E48">
        <w:t>sporządzenia analizy funkcji oraz cech zabudowy i zagospodarowania terenu w zakresie warunków, o których mowa w art. 61 ust.1-5 ustawy o planowaniu i zagospodarowaniu przestrzennym, w celu wymagań dotyczących nowej zabu</w:t>
      </w:r>
      <w:r w:rsidR="00214792">
        <w:t xml:space="preserve">dowy i zagospodarowania terenu </w:t>
      </w:r>
      <w:r w:rsidRPr="00993E48">
        <w:t>w formie tekstowej i graficznej. Zamawiający wymaga aby ana</w:t>
      </w:r>
      <w:r w:rsidR="00214792">
        <w:t xml:space="preserve">liza  urbanistyczna zawierała: </w:t>
      </w:r>
      <w:r w:rsidRPr="00993E48">
        <w:t xml:space="preserve">w formie tekstowej tabelaryczne zestawienie parametrów działek i budynków objętych analizą, które zostały uwzględnione do analizy oraz w formie graficznej wskazanie nieruchomości uwzględnionych do analizy z wyróżniającą się </w:t>
      </w:r>
      <w:proofErr w:type="spellStart"/>
      <w:r w:rsidRPr="00993E48">
        <w:t>szrafurą</w:t>
      </w:r>
      <w:proofErr w:type="spellEnd"/>
      <w:r w:rsidRPr="00993E48">
        <w:t>,</w:t>
      </w:r>
    </w:p>
    <w:p w14:paraId="0F8A1204" w14:textId="77777777" w:rsidR="00993E48" w:rsidRPr="00993E48" w:rsidRDefault="00993E48" w:rsidP="00993E4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93E48">
        <w:t>sporządzenia analizy stanu faktycznego i prawnego terenu, na którym przewiduje się realizację inwestycji,</w:t>
      </w:r>
    </w:p>
    <w:p w14:paraId="3EE1D13C" w14:textId="77777777" w:rsidR="00993E48" w:rsidRPr="00993E48" w:rsidRDefault="00993E48" w:rsidP="00993E4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93E48">
        <w:t>przeprowadzenia analizy warunków i zasad zagospodarowania terenu objętego wnioskiem, wynikających z przepisów szczególnych w tym z ustawy o ochronie i opiece nad zabytkami, prawo ochrony środowiska, prawo wodne itp.,</w:t>
      </w:r>
    </w:p>
    <w:p w14:paraId="7824C3F5" w14:textId="77777777" w:rsidR="00993E48" w:rsidRPr="00993E48" w:rsidRDefault="00993E48" w:rsidP="00993E4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93E48">
        <w:t xml:space="preserve">określenia parametrów i cech kształtowania nowej zabudowy, w tym gabarytów i formy architektonicznej obiektów budowlanych, linii zabudowy, intensywności wykorzystania terenu, </w:t>
      </w:r>
    </w:p>
    <w:p w14:paraId="357E940D" w14:textId="687ECB62" w:rsidR="00993E48" w:rsidRPr="00993E48" w:rsidRDefault="00993E48" w:rsidP="00993E4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93E48">
        <w:t>sporządzenia projektów decyzji o warunkach zabudowy i zag</w:t>
      </w:r>
      <w:r w:rsidR="00214792">
        <w:t xml:space="preserve">ospodarowania terenu </w:t>
      </w:r>
      <w:r w:rsidR="002B1D22">
        <w:br/>
      </w:r>
      <w:r w:rsidR="00214792">
        <w:t xml:space="preserve">w oparciu </w:t>
      </w:r>
      <w:r w:rsidRPr="00993E48">
        <w:t xml:space="preserve">o przepisy ustawy o planowaniu i zagospodarowaniu przestrzennym oraz </w:t>
      </w:r>
      <w:r w:rsidR="002B1D22">
        <w:br/>
      </w:r>
      <w:r w:rsidRPr="00993E48">
        <w:t>z przepisami wykonawczymi do tejże ustawy,</w:t>
      </w:r>
    </w:p>
    <w:p w14:paraId="54028EEA" w14:textId="634D5554" w:rsidR="00993E48" w:rsidRPr="00993E48" w:rsidRDefault="00993E48" w:rsidP="00993E4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93E48">
        <w:t xml:space="preserve">przygotowania wyników analizy funkcji oraz cech zabudowy i zagospodarowania terenu, które zawierać będą część tekstową i graficzną stanowiącą załącznik do decyzji </w:t>
      </w:r>
      <w:r w:rsidR="002B1D22">
        <w:br/>
      </w:r>
      <w:r w:rsidRPr="00993E48">
        <w:t>o warunkach zabudowy,</w:t>
      </w:r>
    </w:p>
    <w:p w14:paraId="013178D5" w14:textId="349BFFCB" w:rsidR="00993E48" w:rsidRPr="00993E48" w:rsidRDefault="00993E48" w:rsidP="00993E4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93E48">
        <w:t xml:space="preserve">sporządzenia projektów decyzji o ustaleniu lokalizacji inwestycji celu publicznego </w:t>
      </w:r>
      <w:r w:rsidR="002B1D22">
        <w:br/>
      </w:r>
      <w:r w:rsidRPr="00993E48">
        <w:t>w oparciu</w:t>
      </w:r>
      <w:r w:rsidR="00214792">
        <w:t xml:space="preserve"> </w:t>
      </w:r>
      <w:r w:rsidRPr="00993E48">
        <w:t xml:space="preserve">o przepisy ustawy o planowaniu i zagospodarowaniu przestrzennym oraz </w:t>
      </w:r>
      <w:r w:rsidR="002B1D22">
        <w:br/>
      </w:r>
      <w:r w:rsidRPr="00993E48">
        <w:t>z przepisami wykonawczymi do tejże ustawy,</w:t>
      </w:r>
    </w:p>
    <w:p w14:paraId="61F54457" w14:textId="09E105DA" w:rsidR="00993E48" w:rsidRPr="00993E48" w:rsidRDefault="002B1D22" w:rsidP="00993E48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u</w:t>
      </w:r>
      <w:r w:rsidR="00993E48" w:rsidRPr="00993E48">
        <w:t>czestniczenia w spotkaniach w Urzędzie Gminy Osielsko z przedstawicielami Zamawiającego w konsultacjach i na wyznaczone przez Wójta rozprawy administracyjne</w:t>
      </w:r>
      <w:r>
        <w:t>.</w:t>
      </w:r>
    </w:p>
    <w:p w14:paraId="194BA9F5" w14:textId="77777777" w:rsidR="00993E48" w:rsidRPr="00993E48" w:rsidRDefault="00993E48" w:rsidP="00993E48">
      <w:pPr>
        <w:autoSpaceDE w:val="0"/>
        <w:autoSpaceDN w:val="0"/>
        <w:adjustRightInd w:val="0"/>
        <w:jc w:val="both"/>
      </w:pPr>
    </w:p>
    <w:p w14:paraId="356100BC" w14:textId="77777777" w:rsidR="00993E48" w:rsidRPr="00993E48" w:rsidRDefault="00993E48" w:rsidP="00993E48">
      <w:pPr>
        <w:autoSpaceDE w:val="0"/>
        <w:autoSpaceDN w:val="0"/>
        <w:adjustRightInd w:val="0"/>
        <w:jc w:val="both"/>
      </w:pPr>
    </w:p>
    <w:p w14:paraId="41D10BED" w14:textId="0BA00288" w:rsidR="00993E48" w:rsidRPr="00993E48" w:rsidRDefault="00993E48" w:rsidP="00993E48">
      <w:pPr>
        <w:autoSpaceDE w:val="0"/>
        <w:autoSpaceDN w:val="0"/>
        <w:adjustRightInd w:val="0"/>
        <w:jc w:val="both"/>
      </w:pPr>
      <w:r w:rsidRPr="00993E48">
        <w:t xml:space="preserve">Rozliczenie faktur za wykonane zlecenia następować będzie przelewem na </w:t>
      </w:r>
      <w:r w:rsidR="002B1D22">
        <w:t>rachunek bankowy</w:t>
      </w:r>
      <w:r w:rsidRPr="00993E48">
        <w:t xml:space="preserve"> w ciągu 14 dni od dnia otrzymania prawidłowo wystawionej faktury przez Wykonawcę. Wykonawca zobowiązany będzie do wystawienia faktury adekwatnie </w:t>
      </w:r>
      <w:r w:rsidR="002B1D22">
        <w:br/>
      </w:r>
      <w:r w:rsidRPr="00993E48">
        <w:t xml:space="preserve">do wykonanej pracy – do danego zlecenia. </w:t>
      </w:r>
    </w:p>
    <w:p w14:paraId="6B3E9496" w14:textId="77777777" w:rsidR="00993E48" w:rsidRPr="00993E48" w:rsidRDefault="00993E48" w:rsidP="00993E48">
      <w:pPr>
        <w:autoSpaceDE w:val="0"/>
        <w:autoSpaceDN w:val="0"/>
        <w:adjustRightInd w:val="0"/>
        <w:jc w:val="both"/>
      </w:pPr>
    </w:p>
    <w:p w14:paraId="6565F460" w14:textId="77777777" w:rsidR="00993E48" w:rsidRPr="00993E48" w:rsidRDefault="00993E48" w:rsidP="00993E48">
      <w:pPr>
        <w:autoSpaceDE w:val="0"/>
        <w:autoSpaceDN w:val="0"/>
        <w:adjustRightInd w:val="0"/>
        <w:jc w:val="both"/>
      </w:pPr>
    </w:p>
    <w:p w14:paraId="51FDCF0C" w14:textId="77777777" w:rsidR="00723F9B" w:rsidRPr="00723F9B" w:rsidRDefault="00993E48" w:rsidP="00723F9B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</w:rPr>
      </w:pPr>
      <w:r w:rsidRPr="00723F9B">
        <w:rPr>
          <w:b/>
        </w:rPr>
        <w:t xml:space="preserve">Kryteria oceny oferty – cena 100%  </w:t>
      </w:r>
    </w:p>
    <w:p w14:paraId="7BAE38CB" w14:textId="10FCDE72" w:rsidR="00993E48" w:rsidRPr="00993E48" w:rsidRDefault="00993E48" w:rsidP="00723F9B">
      <w:pPr>
        <w:pStyle w:val="NormalnyWeb"/>
        <w:spacing w:before="0" w:beforeAutospacing="0" w:after="0" w:afterAutospacing="0"/>
        <w:ind w:left="284"/>
        <w:jc w:val="both"/>
      </w:pPr>
      <w:r>
        <w:t>(łączna suma cen wykonania</w:t>
      </w:r>
      <w:r w:rsidRPr="00993E48">
        <w:t xml:space="preserve"> projektów decyzji o ustaleniu lokalizacji inwestycji celu publicznego </w:t>
      </w:r>
      <w:r>
        <w:t>i</w:t>
      </w:r>
      <w:r w:rsidRPr="00993E48">
        <w:t xml:space="preserve"> </w:t>
      </w:r>
      <w:r w:rsidRPr="00993E48">
        <w:rPr>
          <w:bCs/>
        </w:rPr>
        <w:t>projektów decyzji o warunkach zabudowy wraz z analizą urbanistyczną</w:t>
      </w:r>
      <w:r>
        <w:rPr>
          <w:bCs/>
        </w:rPr>
        <w:t>)</w:t>
      </w:r>
    </w:p>
    <w:p w14:paraId="0BC36D46" w14:textId="77777777" w:rsidR="00993E48" w:rsidRDefault="00993E48" w:rsidP="00993E48">
      <w:pPr>
        <w:autoSpaceDE w:val="0"/>
        <w:autoSpaceDN w:val="0"/>
        <w:adjustRightInd w:val="0"/>
        <w:jc w:val="both"/>
      </w:pPr>
    </w:p>
    <w:p w14:paraId="123E1533" w14:textId="77777777" w:rsidR="00214792" w:rsidRPr="00993E48" w:rsidRDefault="00214792" w:rsidP="00993E48">
      <w:pPr>
        <w:autoSpaceDE w:val="0"/>
        <w:autoSpaceDN w:val="0"/>
        <w:adjustRightInd w:val="0"/>
        <w:jc w:val="both"/>
        <w:rPr>
          <w:u w:val="single"/>
        </w:rPr>
      </w:pPr>
    </w:p>
    <w:p w14:paraId="79D6202E" w14:textId="2E6952E9" w:rsidR="00723F9B" w:rsidRPr="00723F9B" w:rsidRDefault="00723F9B" w:rsidP="00723F9B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b/>
        </w:rPr>
      </w:pPr>
      <w:r w:rsidRPr="00723F9B">
        <w:rPr>
          <w:b/>
        </w:rPr>
        <w:t>Składanie ofert</w:t>
      </w:r>
    </w:p>
    <w:p w14:paraId="71B90922" w14:textId="77777777" w:rsidR="00723F9B" w:rsidRDefault="00723F9B" w:rsidP="00993E48">
      <w:pPr>
        <w:jc w:val="both"/>
      </w:pPr>
    </w:p>
    <w:p w14:paraId="0573BF8C" w14:textId="2F920BA2" w:rsidR="00993E48" w:rsidRPr="00993E48" w:rsidRDefault="00993E48" w:rsidP="00993E48">
      <w:pPr>
        <w:jc w:val="both"/>
        <w:rPr>
          <w:b/>
        </w:rPr>
      </w:pPr>
      <w:r w:rsidRPr="00993E48">
        <w:t xml:space="preserve">Oferty należy składać na załączonym formularzu ofertowym wraz z wymaganymi dokumentami  i przesłać na adres mail: </w:t>
      </w:r>
      <w:hyperlink r:id="rId9" w:history="1">
        <w:r w:rsidRPr="00993E48">
          <w:rPr>
            <w:rStyle w:val="Hipercze"/>
          </w:rPr>
          <w:t>justyna.janicka@osielsko.pl</w:t>
        </w:r>
      </w:hyperlink>
      <w:r w:rsidRPr="00993E48">
        <w:t xml:space="preserve">  </w:t>
      </w:r>
      <w:r w:rsidRPr="00993E48">
        <w:rPr>
          <w:b/>
        </w:rPr>
        <w:t>do 15 stycznia 2024 r. do godz. 11:00</w:t>
      </w:r>
    </w:p>
    <w:p w14:paraId="7F1593DA" w14:textId="77777777" w:rsidR="00723F9B" w:rsidRDefault="00723F9B" w:rsidP="00723F9B">
      <w:pPr>
        <w:autoSpaceDE w:val="0"/>
        <w:autoSpaceDN w:val="0"/>
        <w:adjustRightInd w:val="0"/>
        <w:jc w:val="both"/>
        <w:rPr>
          <w:u w:val="single"/>
        </w:rPr>
      </w:pPr>
    </w:p>
    <w:p w14:paraId="4D743B59" w14:textId="77777777" w:rsidR="00723F9B" w:rsidRDefault="00723F9B" w:rsidP="00723F9B">
      <w:pPr>
        <w:autoSpaceDE w:val="0"/>
        <w:autoSpaceDN w:val="0"/>
        <w:adjustRightInd w:val="0"/>
        <w:jc w:val="both"/>
        <w:rPr>
          <w:u w:val="single"/>
        </w:rPr>
      </w:pPr>
      <w:r w:rsidRPr="00993E48">
        <w:rPr>
          <w:u w:val="single"/>
        </w:rPr>
        <w:t xml:space="preserve">Zamawiający nie dopuszcza składania ofert częściowych. </w:t>
      </w:r>
    </w:p>
    <w:p w14:paraId="6343D8AA" w14:textId="77777777" w:rsidR="00993E48" w:rsidRPr="00993E48" w:rsidRDefault="00993E48" w:rsidP="00993E48">
      <w:pPr>
        <w:autoSpaceDE w:val="0"/>
        <w:autoSpaceDN w:val="0"/>
        <w:adjustRightInd w:val="0"/>
        <w:jc w:val="both"/>
      </w:pPr>
    </w:p>
    <w:p w14:paraId="392CD0A2" w14:textId="77777777" w:rsidR="00723F9B" w:rsidRDefault="00993E48" w:rsidP="00993E48">
      <w:pPr>
        <w:autoSpaceDE w:val="0"/>
        <w:autoSpaceDN w:val="0"/>
        <w:adjustRightInd w:val="0"/>
        <w:jc w:val="both"/>
      </w:pPr>
      <w:r w:rsidRPr="00993E48">
        <w:t>Oferta musi zostać podpisana przez uprawnionego przedstawiciela Wykonawcy.</w:t>
      </w:r>
    </w:p>
    <w:p w14:paraId="245B761C" w14:textId="074CA262" w:rsidR="00993E48" w:rsidRPr="00993E48" w:rsidRDefault="00993E48" w:rsidP="00993E48">
      <w:pPr>
        <w:autoSpaceDE w:val="0"/>
        <w:autoSpaceDN w:val="0"/>
        <w:adjustRightInd w:val="0"/>
        <w:jc w:val="both"/>
      </w:pPr>
      <w:r w:rsidRPr="00993E48">
        <w:lastRenderedPageBreak/>
        <w:t xml:space="preserve">W ofercie należy podać  cenę netto, brutto oraz podatek VAT. Cena określona </w:t>
      </w:r>
      <w:r w:rsidRPr="00993E48">
        <w:br/>
        <w:t>w ofercie powinna obejmować wszystkie koszty związane z realizacją zadania.</w:t>
      </w:r>
    </w:p>
    <w:p w14:paraId="32E410A1" w14:textId="77777777" w:rsidR="00993E48" w:rsidRPr="00993E48" w:rsidRDefault="00993E48" w:rsidP="00993E48">
      <w:pPr>
        <w:autoSpaceDE w:val="0"/>
        <w:autoSpaceDN w:val="0"/>
        <w:adjustRightInd w:val="0"/>
        <w:jc w:val="both"/>
      </w:pPr>
    </w:p>
    <w:p w14:paraId="725EC9F3" w14:textId="77777777" w:rsidR="00993E48" w:rsidRPr="00723F9B" w:rsidRDefault="00993E48" w:rsidP="00993E48">
      <w:pPr>
        <w:autoSpaceDE w:val="0"/>
        <w:autoSpaceDN w:val="0"/>
        <w:adjustRightInd w:val="0"/>
        <w:jc w:val="both"/>
        <w:rPr>
          <w:u w:val="single"/>
        </w:rPr>
      </w:pPr>
      <w:r w:rsidRPr="00723F9B">
        <w:rPr>
          <w:u w:val="single"/>
        </w:rPr>
        <w:t>Do ofert należy dołączyć:</w:t>
      </w:r>
    </w:p>
    <w:p w14:paraId="39766AD6" w14:textId="77777777" w:rsidR="00993E48" w:rsidRPr="00993E48" w:rsidRDefault="00993E48" w:rsidP="00993E48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93E48">
        <w:t>kserokopie stosownych uprawnień do wykonania przedmiotu zamówienia,</w:t>
      </w:r>
    </w:p>
    <w:p w14:paraId="0EED5B74" w14:textId="7AD021BC" w:rsidR="00993E48" w:rsidRPr="00993E48" w:rsidRDefault="00993E48" w:rsidP="00993E48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93E48">
        <w:t>referencje wykonanych usług</w:t>
      </w:r>
      <w:r w:rsidR="00723F9B">
        <w:t xml:space="preserve"> odpowiadających swoim rodzajem </w:t>
      </w:r>
      <w:r w:rsidR="00723F9B" w:rsidRPr="00723F9B">
        <w:t>usługom objętym</w:t>
      </w:r>
      <w:r w:rsidR="00723F9B">
        <w:t xml:space="preserve"> </w:t>
      </w:r>
      <w:r w:rsidRPr="00993E48">
        <w:t xml:space="preserve"> niniejszym zamówieniem, wykonanych w ciągu ostatnich trzech lat, </w:t>
      </w:r>
    </w:p>
    <w:p w14:paraId="42DA1E19" w14:textId="4ABA81C9" w:rsidR="00993E48" w:rsidRPr="00993E48" w:rsidRDefault="00993E48" w:rsidP="00993E48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93E48">
        <w:t>dokument potwierdzający, że oferent jest ubezpieczony</w:t>
      </w:r>
      <w:r w:rsidR="00214792">
        <w:t xml:space="preserve"> od odpowiedzialności cywilnej </w:t>
      </w:r>
      <w:r w:rsidRPr="00993E48">
        <w:t>w zakresie prowadzonej działalności - opłacona polisa lub w przypadku jej braku inny dokument potwierdzający w/w stan rzeczy.</w:t>
      </w:r>
    </w:p>
    <w:p w14:paraId="44C17E52" w14:textId="7011C838" w:rsidR="00993E48" w:rsidRPr="00993E48" w:rsidRDefault="00993E48" w:rsidP="00993E48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93E48">
        <w:t>załącznik nr 2 - oświadczenie o wykluczeniu art. 7 ust.1</w:t>
      </w:r>
    </w:p>
    <w:p w14:paraId="135CFD0A" w14:textId="77777777" w:rsidR="00993E48" w:rsidRPr="00993E48" w:rsidRDefault="00993E48" w:rsidP="00993E48">
      <w:pPr>
        <w:autoSpaceDE w:val="0"/>
        <w:autoSpaceDN w:val="0"/>
        <w:adjustRightInd w:val="0"/>
        <w:jc w:val="both"/>
      </w:pPr>
    </w:p>
    <w:p w14:paraId="797C522D" w14:textId="77777777" w:rsidR="00993E48" w:rsidRPr="00993E48" w:rsidRDefault="00993E48" w:rsidP="00993E48">
      <w:pPr>
        <w:autoSpaceDE w:val="0"/>
        <w:autoSpaceDN w:val="0"/>
        <w:adjustRightInd w:val="0"/>
        <w:jc w:val="both"/>
      </w:pPr>
    </w:p>
    <w:p w14:paraId="316972AC" w14:textId="77777777" w:rsidR="00993E48" w:rsidRPr="00993E48" w:rsidRDefault="00993E48" w:rsidP="00993E48">
      <w:pPr>
        <w:autoSpaceDE w:val="0"/>
        <w:autoSpaceDN w:val="0"/>
        <w:adjustRightInd w:val="0"/>
        <w:jc w:val="both"/>
      </w:pPr>
    </w:p>
    <w:p w14:paraId="24A4EC2F" w14:textId="0A66661C" w:rsidR="00993E48" w:rsidRPr="00993E48" w:rsidRDefault="002B1D22" w:rsidP="00993E48">
      <w:pPr>
        <w:autoSpaceDE w:val="0"/>
        <w:autoSpaceDN w:val="0"/>
        <w:adjustRightInd w:val="0"/>
        <w:jc w:val="both"/>
      </w:pPr>
      <w:r>
        <w:t xml:space="preserve">W zakresie złożonej oferty, </w:t>
      </w:r>
      <w:r w:rsidR="00993E48" w:rsidRPr="00993E48">
        <w:t xml:space="preserve">Wykonawca będzie związany ofertą przez okres 30 dni roboczych. Bieg terminu związania ofertą rozpoczyna się wraz z upływem terminu składania ofert. Jeżeli Wykonawca, którego oferta została wybrana, uchyla się od zawarcia umowy </w:t>
      </w:r>
      <w:r>
        <w:br/>
      </w:r>
      <w:r w:rsidR="00993E48" w:rsidRPr="00993E48">
        <w:t>w sprawie zamówienia, Zamawiający może wybrać ofertę najkorzystniejszą spośród pozostałych ofert, bez przeprowadzania ich ponownej oceny.</w:t>
      </w:r>
    </w:p>
    <w:p w14:paraId="66058BEE" w14:textId="77777777" w:rsidR="00993E48" w:rsidRPr="00993E48" w:rsidRDefault="00993E48" w:rsidP="00993E48">
      <w:pPr>
        <w:autoSpaceDE w:val="0"/>
        <w:autoSpaceDN w:val="0"/>
        <w:adjustRightInd w:val="0"/>
        <w:jc w:val="both"/>
      </w:pPr>
    </w:p>
    <w:p w14:paraId="63330055" w14:textId="77777777" w:rsidR="00993E48" w:rsidRPr="00993E48" w:rsidRDefault="00993E48" w:rsidP="00993E48">
      <w:r w:rsidRPr="00993E48">
        <w:t>Zamawiający zastrzega sobie możliwość przeprowadzenia negocjacji z wykonawcami dwóch najkorzystniejszych ofert.</w:t>
      </w:r>
    </w:p>
    <w:p w14:paraId="1B9ED538" w14:textId="77777777" w:rsidR="00993E48" w:rsidRPr="00993E48" w:rsidRDefault="00993E48" w:rsidP="00993E48">
      <w:pPr>
        <w:autoSpaceDE w:val="0"/>
        <w:autoSpaceDN w:val="0"/>
        <w:adjustRightInd w:val="0"/>
        <w:jc w:val="both"/>
      </w:pPr>
    </w:p>
    <w:p w14:paraId="518D2B72" w14:textId="77777777" w:rsidR="00993E48" w:rsidRPr="00993E48" w:rsidRDefault="00993E48" w:rsidP="00993E48">
      <w:pPr>
        <w:autoSpaceDE w:val="0"/>
        <w:autoSpaceDN w:val="0"/>
        <w:adjustRightInd w:val="0"/>
        <w:jc w:val="both"/>
        <w:rPr>
          <w:b/>
          <w:bCs/>
        </w:rPr>
      </w:pPr>
    </w:p>
    <w:p w14:paraId="721DA93F" w14:textId="7F6ADB57" w:rsidR="00993E48" w:rsidRDefault="00993E48" w:rsidP="00993E48">
      <w:pPr>
        <w:autoSpaceDE w:val="0"/>
        <w:autoSpaceDN w:val="0"/>
        <w:adjustRightInd w:val="0"/>
        <w:jc w:val="both"/>
      </w:pPr>
      <w:r w:rsidRPr="00993E48">
        <w:t xml:space="preserve">Zamawiający powiadomi o wyniku postępowania, zamieszczając stosowne ogłoszenie </w:t>
      </w:r>
      <w:r w:rsidRPr="00993E48">
        <w:br/>
        <w:t>na stronie Biuletynu Informacji Publicznej Urzędu Gminy w Osielsko zaś Oferent, którego oferta zostanie wybrana zostanie powiadomiony telefonicznie.</w:t>
      </w:r>
    </w:p>
    <w:p w14:paraId="416D9822" w14:textId="77777777" w:rsidR="00993E48" w:rsidRPr="00993E48" w:rsidRDefault="00993E48" w:rsidP="00993E48">
      <w:pPr>
        <w:autoSpaceDE w:val="0"/>
        <w:autoSpaceDN w:val="0"/>
        <w:adjustRightInd w:val="0"/>
        <w:jc w:val="both"/>
      </w:pPr>
    </w:p>
    <w:p w14:paraId="304BE8E2" w14:textId="77777777" w:rsidR="00993E48" w:rsidRDefault="00993E48" w:rsidP="00993E48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0" w:name="_Hlk90556922"/>
    </w:p>
    <w:p w14:paraId="6B320363" w14:textId="77777777" w:rsidR="00993E48" w:rsidRDefault="00993E48" w:rsidP="00993E4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DAB236F" w14:textId="77777777" w:rsidR="00723F9B" w:rsidRDefault="00723F9B" w:rsidP="00993E4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97B0FCC" w14:textId="77777777" w:rsidR="00723F9B" w:rsidRDefault="00723F9B" w:rsidP="00993E4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8B8CC45" w14:textId="77777777" w:rsidR="00993E48" w:rsidRDefault="00993E48" w:rsidP="00993E4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1834171" w14:textId="65127413" w:rsidR="0084417E" w:rsidRPr="00993E48" w:rsidRDefault="0084417E" w:rsidP="00993E48">
      <w:pPr>
        <w:widowControl w:val="0"/>
        <w:autoSpaceDE w:val="0"/>
        <w:autoSpaceDN w:val="0"/>
        <w:jc w:val="both"/>
        <w:rPr>
          <w:snapToGrid w:val="0"/>
          <w:sz w:val="22"/>
          <w:szCs w:val="22"/>
        </w:rPr>
      </w:pPr>
      <w:r w:rsidRPr="00993E48">
        <w:rPr>
          <w:sz w:val="22"/>
          <w:szCs w:val="22"/>
        </w:rPr>
        <w:t>Zgodnie z art.</w:t>
      </w:r>
      <w:r w:rsidR="007C428F" w:rsidRPr="00993E48">
        <w:rPr>
          <w:sz w:val="22"/>
          <w:szCs w:val="22"/>
        </w:rPr>
        <w:t xml:space="preserve"> </w:t>
      </w:r>
      <w:r w:rsidRPr="00993E48">
        <w:rPr>
          <w:sz w:val="22"/>
          <w:szCs w:val="22"/>
        </w:rPr>
        <w:t xml:space="preserve">2 ust.1 pkt 1 ustawy Prawo zamówień publicznych </w:t>
      </w:r>
      <w:r w:rsidRPr="00993E48">
        <w:rPr>
          <w:snapToGrid w:val="0"/>
          <w:sz w:val="22"/>
          <w:szCs w:val="22"/>
        </w:rPr>
        <w:t>(tekst jedn</w:t>
      </w:r>
      <w:r w:rsidR="002E71CA" w:rsidRPr="00993E48">
        <w:rPr>
          <w:snapToGrid w:val="0"/>
          <w:sz w:val="22"/>
          <w:szCs w:val="22"/>
        </w:rPr>
        <w:t>.</w:t>
      </w:r>
      <w:r w:rsidRPr="00993E48">
        <w:rPr>
          <w:snapToGrid w:val="0"/>
          <w:sz w:val="22"/>
          <w:szCs w:val="22"/>
        </w:rPr>
        <w:t xml:space="preserve"> </w:t>
      </w:r>
      <w:r w:rsidR="0036307C" w:rsidRPr="00993E48">
        <w:rPr>
          <w:snapToGrid w:val="0"/>
          <w:sz w:val="22"/>
          <w:szCs w:val="22"/>
        </w:rPr>
        <w:br/>
      </w:r>
      <w:r w:rsidRPr="00993E48">
        <w:rPr>
          <w:snapToGrid w:val="0"/>
          <w:sz w:val="22"/>
          <w:szCs w:val="22"/>
        </w:rPr>
        <w:t>Dz. U. z 202</w:t>
      </w:r>
      <w:r w:rsidR="002E71CA" w:rsidRPr="00993E48">
        <w:rPr>
          <w:snapToGrid w:val="0"/>
          <w:sz w:val="22"/>
          <w:szCs w:val="22"/>
        </w:rPr>
        <w:t>3</w:t>
      </w:r>
      <w:r w:rsidRPr="00993E48">
        <w:rPr>
          <w:snapToGrid w:val="0"/>
          <w:sz w:val="22"/>
          <w:szCs w:val="22"/>
        </w:rPr>
        <w:t xml:space="preserve"> r., poz. </w:t>
      </w:r>
      <w:r w:rsidR="002E71CA" w:rsidRPr="00993E48">
        <w:rPr>
          <w:snapToGrid w:val="0"/>
          <w:sz w:val="22"/>
          <w:szCs w:val="22"/>
        </w:rPr>
        <w:t>1605 z późn. zm.</w:t>
      </w:r>
      <w:r w:rsidRPr="00993E48">
        <w:rPr>
          <w:snapToGrid w:val="0"/>
          <w:sz w:val="22"/>
          <w:szCs w:val="22"/>
        </w:rPr>
        <w:t>) do niniejszego rozeznania cenowego nie mają zastosowania przepisy ustawy Prawo zamówień publicznych.</w:t>
      </w:r>
      <w:r w:rsidR="00C167CD" w:rsidRPr="00993E48">
        <w:rPr>
          <w:sz w:val="22"/>
          <w:szCs w:val="22"/>
        </w:rPr>
        <w:t xml:space="preserve"> </w:t>
      </w:r>
      <w:r w:rsidR="00C167CD" w:rsidRPr="00993E48">
        <w:rPr>
          <w:snapToGrid w:val="0"/>
          <w:sz w:val="22"/>
          <w:szCs w:val="22"/>
        </w:rPr>
        <w:t>Zamawiający zastrzega sobie prawo unieważnienia niniejszego postępowania na każdym etapie bez podania przyczyny.</w:t>
      </w:r>
    </w:p>
    <w:p w14:paraId="0FFBE86D" w14:textId="77777777" w:rsidR="00C167CD" w:rsidRDefault="00C167CD" w:rsidP="0036307C">
      <w:pPr>
        <w:widowControl w:val="0"/>
        <w:autoSpaceDE w:val="0"/>
        <w:autoSpaceDN w:val="0"/>
        <w:ind w:firstLine="708"/>
        <w:jc w:val="both"/>
        <w:rPr>
          <w:snapToGrid w:val="0"/>
        </w:rPr>
      </w:pPr>
    </w:p>
    <w:bookmarkEnd w:id="0"/>
    <w:p w14:paraId="63726570" w14:textId="77777777" w:rsidR="0084417E" w:rsidRDefault="0084417E" w:rsidP="00044AB8"/>
    <w:p w14:paraId="401912BE" w14:textId="77777777" w:rsidR="00404784" w:rsidRDefault="00404784" w:rsidP="00044AB8"/>
    <w:p w14:paraId="222DF19A" w14:textId="5965C538" w:rsidR="00993E48" w:rsidRPr="00993E48" w:rsidRDefault="00993E48" w:rsidP="00993E48">
      <w:pPr>
        <w:rPr>
          <w:i/>
        </w:rPr>
      </w:pPr>
      <w:r w:rsidRPr="00993E48">
        <w:rPr>
          <w:i/>
        </w:rPr>
        <w:t xml:space="preserve">                                                                                                       Wójt Gminy Osielsko </w:t>
      </w:r>
    </w:p>
    <w:p w14:paraId="579A66C7" w14:textId="77777777" w:rsidR="00993E48" w:rsidRPr="00993E48" w:rsidRDefault="00993E48" w:rsidP="00993E48">
      <w:pPr>
        <w:ind w:left="5664"/>
        <w:rPr>
          <w:i/>
        </w:rPr>
      </w:pPr>
      <w:r w:rsidRPr="00993E48">
        <w:rPr>
          <w:i/>
        </w:rPr>
        <w:t xml:space="preserve">         Wojciech Sypniewski </w:t>
      </w:r>
    </w:p>
    <w:p w14:paraId="0D5EBDB3" w14:textId="77777777" w:rsidR="00404784" w:rsidRDefault="00404784" w:rsidP="00044AB8">
      <w:bookmarkStart w:id="1" w:name="_GoBack"/>
      <w:bookmarkEnd w:id="1"/>
    </w:p>
    <w:p w14:paraId="14EA4B7B" w14:textId="77777777" w:rsidR="00EB7B59" w:rsidRDefault="00EB7B59" w:rsidP="00044AB8"/>
    <w:p w14:paraId="7B5E5FF5" w14:textId="77777777" w:rsidR="00EB7B59" w:rsidRDefault="00EB7B59" w:rsidP="00044AB8"/>
    <w:p w14:paraId="6E9435A2" w14:textId="77777777" w:rsidR="00EB7B59" w:rsidRDefault="00EB7B59" w:rsidP="00044AB8"/>
    <w:sectPr w:rsidR="00EB7B59" w:rsidSect="00214792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FF549" w14:textId="77777777" w:rsidR="00173A39" w:rsidRDefault="00173A39" w:rsidP="0059530B">
      <w:r>
        <w:separator/>
      </w:r>
    </w:p>
  </w:endnote>
  <w:endnote w:type="continuationSeparator" w:id="0">
    <w:p w14:paraId="23D84670" w14:textId="77777777" w:rsidR="00173A39" w:rsidRDefault="00173A39" w:rsidP="0059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5A52C" w14:textId="77777777" w:rsidR="00214792" w:rsidRPr="00EF36CE" w:rsidRDefault="00214792" w:rsidP="00214792">
    <w:pPr>
      <w:pStyle w:val="Stopka"/>
      <w:jc w:val="center"/>
      <w:rPr>
        <w:sz w:val="18"/>
        <w:szCs w:val="20"/>
      </w:rPr>
    </w:pPr>
    <w:r w:rsidRPr="00EF36CE">
      <w:rPr>
        <w:b/>
        <w:bCs/>
        <w:sz w:val="18"/>
        <w:szCs w:val="20"/>
      </w:rPr>
      <w:t>Referat Zagospodarowanie Przestrzenne</w:t>
    </w:r>
    <w:r w:rsidRPr="00EF36CE">
      <w:rPr>
        <w:sz w:val="18"/>
        <w:szCs w:val="20"/>
      </w:rPr>
      <w:t xml:space="preserve"> ul. Jana Pawła II 28, 86-031 Osielsko</w:t>
    </w:r>
  </w:p>
  <w:p w14:paraId="789E6CB6" w14:textId="77777777" w:rsidR="00214792" w:rsidRPr="00EF36CE" w:rsidRDefault="00214792" w:rsidP="00214792">
    <w:pPr>
      <w:pStyle w:val="Stopka"/>
      <w:pBdr>
        <w:bottom w:val="single" w:sz="6" w:space="1" w:color="auto"/>
      </w:pBdr>
      <w:jc w:val="center"/>
      <w:rPr>
        <w:sz w:val="18"/>
        <w:szCs w:val="20"/>
      </w:rPr>
    </w:pPr>
    <w:r w:rsidRPr="00EF36CE">
      <w:rPr>
        <w:sz w:val="18"/>
        <w:szCs w:val="20"/>
      </w:rPr>
      <w:t>tel. 52 324 18 22; 52 324 18 77; fax. 52 324 18 03</w:t>
    </w:r>
  </w:p>
  <w:p w14:paraId="4F850656" w14:textId="77777777" w:rsidR="00214792" w:rsidRDefault="002147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D07A6" w14:textId="77777777" w:rsidR="00173A39" w:rsidRDefault="00173A39" w:rsidP="0059530B">
      <w:r>
        <w:separator/>
      </w:r>
    </w:p>
  </w:footnote>
  <w:footnote w:type="continuationSeparator" w:id="0">
    <w:p w14:paraId="3B61CA6B" w14:textId="77777777" w:rsidR="00173A39" w:rsidRDefault="00173A39" w:rsidP="0059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B4E7D" w14:textId="77777777" w:rsidR="00EB7B59" w:rsidRPr="00661B64" w:rsidRDefault="00173A39" w:rsidP="00EB7B59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noProof/>
      </w:rPr>
      <w:pict w14:anchorId="23DAF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1" type="#_x0000_t75" style="position:absolute;left:0;text-align:left;margin-left:-11.85pt;margin-top:-22.3pt;width:47.25pt;height:56.7pt;z-index:-1;visibility:visible" wrapcoords="-343 0 -343 14779 1371 18189 7200 21316 8229 21316 13714 21316 14743 21316 20229 18189 21600 14779 21600 0 -343 0">
          <v:imagedata r:id="rId1" o:title=""/>
          <w10:wrap type="tight"/>
        </v:shape>
      </w:pict>
    </w:r>
    <w:r w:rsidR="00EB7B59" w:rsidRPr="00661B64">
      <w:rPr>
        <w:b/>
        <w:bCs/>
        <w:sz w:val="22"/>
        <w:szCs w:val="22"/>
      </w:rPr>
      <w:t>URZĄD GMINY OSIELSKO</w:t>
    </w:r>
    <w:r w:rsidR="00EB7B59" w:rsidRPr="00661B64">
      <w:rPr>
        <w:sz w:val="22"/>
        <w:szCs w:val="22"/>
      </w:rPr>
      <w:t xml:space="preserve"> ul. Szosa Gdańska 55A, 86-031 Osielsko</w:t>
    </w:r>
  </w:p>
  <w:p w14:paraId="2CAEDDFD" w14:textId="77777777" w:rsidR="00EB7B59" w:rsidRPr="00661B64" w:rsidRDefault="00EB7B59" w:rsidP="00EB7B59">
    <w:pPr>
      <w:tabs>
        <w:tab w:val="center" w:pos="4536"/>
        <w:tab w:val="right" w:pos="9072"/>
      </w:tabs>
      <w:jc w:val="center"/>
      <w:rPr>
        <w:sz w:val="22"/>
        <w:szCs w:val="22"/>
        <w:lang w:val="en-US"/>
      </w:rPr>
    </w:pPr>
    <w:r w:rsidRPr="00661B64">
      <w:rPr>
        <w:sz w:val="22"/>
        <w:szCs w:val="22"/>
        <w:lang w:val="en-US"/>
      </w:rPr>
      <w:t xml:space="preserve">tel. 52 324 18 00; fax. 52 324 18 03; e-mail: </w:t>
    </w:r>
    <w:r w:rsidRPr="00661B64">
      <w:rPr>
        <w:color w:val="000000"/>
        <w:sz w:val="22"/>
        <w:szCs w:val="22"/>
        <w:lang w:val="en-US"/>
      </w:rPr>
      <w:t>gmina@osielsko.pl</w:t>
    </w:r>
    <w:r w:rsidRPr="00661B64">
      <w:rPr>
        <w:sz w:val="22"/>
        <w:szCs w:val="22"/>
        <w:lang w:val="en-US"/>
      </w:rPr>
      <w:t xml:space="preserve">; </w:t>
    </w:r>
    <w:hyperlink r:id="rId2" w:history="1">
      <w:r w:rsidRPr="00661B64">
        <w:rPr>
          <w:color w:val="0000FF"/>
          <w:sz w:val="22"/>
          <w:szCs w:val="22"/>
          <w:u w:val="single"/>
          <w:lang w:val="en-US"/>
        </w:rPr>
        <w:t>www.osielsko.pl</w:t>
      </w:r>
    </w:hyperlink>
  </w:p>
  <w:p w14:paraId="4B86FED0" w14:textId="77777777" w:rsidR="00EB7B59" w:rsidRPr="00661B64" w:rsidRDefault="00EB7B59" w:rsidP="00EB7B59">
    <w:pPr>
      <w:tabs>
        <w:tab w:val="center" w:pos="4536"/>
        <w:tab w:val="right" w:pos="9072"/>
      </w:tabs>
      <w:jc w:val="center"/>
      <w:rPr>
        <w:sz w:val="22"/>
        <w:szCs w:val="22"/>
        <w:lang w:val="en-US"/>
      </w:rPr>
    </w:pPr>
    <w:r w:rsidRPr="00661B64">
      <w:rPr>
        <w:sz w:val="22"/>
        <w:szCs w:val="22"/>
        <w:lang w:val="en-US"/>
      </w:rPr>
      <w:t>______________________________________________________________________</w:t>
    </w:r>
  </w:p>
  <w:p w14:paraId="671CA2D9" w14:textId="77777777" w:rsidR="00EB7B59" w:rsidRDefault="00EB7B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D49"/>
    <w:multiLevelType w:val="hybridMultilevel"/>
    <w:tmpl w:val="7F6E3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B7AFC"/>
    <w:multiLevelType w:val="hybridMultilevel"/>
    <w:tmpl w:val="DBA8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675B"/>
    <w:multiLevelType w:val="hybridMultilevel"/>
    <w:tmpl w:val="D34E0B28"/>
    <w:lvl w:ilvl="0" w:tplc="6D1423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137407F"/>
    <w:multiLevelType w:val="hybridMultilevel"/>
    <w:tmpl w:val="C3A6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F6DA7"/>
    <w:multiLevelType w:val="hybridMultilevel"/>
    <w:tmpl w:val="9FDA1806"/>
    <w:lvl w:ilvl="0" w:tplc="09682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F8F"/>
    <w:rsid w:val="00042B82"/>
    <w:rsid w:val="00044AB8"/>
    <w:rsid w:val="00086DDE"/>
    <w:rsid w:val="00095048"/>
    <w:rsid w:val="000952E7"/>
    <w:rsid w:val="00173A39"/>
    <w:rsid w:val="0017683E"/>
    <w:rsid w:val="00182758"/>
    <w:rsid w:val="001B03F0"/>
    <w:rsid w:val="001C3A42"/>
    <w:rsid w:val="001D57E2"/>
    <w:rsid w:val="001E3559"/>
    <w:rsid w:val="001F24A9"/>
    <w:rsid w:val="001F3E7C"/>
    <w:rsid w:val="00207184"/>
    <w:rsid w:val="00207C59"/>
    <w:rsid w:val="00214792"/>
    <w:rsid w:val="00223D0F"/>
    <w:rsid w:val="002508F8"/>
    <w:rsid w:val="002770B3"/>
    <w:rsid w:val="00286CC3"/>
    <w:rsid w:val="002A2F42"/>
    <w:rsid w:val="002B1D22"/>
    <w:rsid w:val="002E71CA"/>
    <w:rsid w:val="00325B62"/>
    <w:rsid w:val="00351307"/>
    <w:rsid w:val="0036307C"/>
    <w:rsid w:val="0037666C"/>
    <w:rsid w:val="00385B12"/>
    <w:rsid w:val="003902CE"/>
    <w:rsid w:val="00397910"/>
    <w:rsid w:val="003D1E40"/>
    <w:rsid w:val="003E7DE7"/>
    <w:rsid w:val="003F77D2"/>
    <w:rsid w:val="00404784"/>
    <w:rsid w:val="00435F8F"/>
    <w:rsid w:val="00453706"/>
    <w:rsid w:val="00455A35"/>
    <w:rsid w:val="004A034C"/>
    <w:rsid w:val="004B2419"/>
    <w:rsid w:val="004B2572"/>
    <w:rsid w:val="004B6A79"/>
    <w:rsid w:val="00500021"/>
    <w:rsid w:val="00504A7B"/>
    <w:rsid w:val="00580215"/>
    <w:rsid w:val="005905D8"/>
    <w:rsid w:val="0059530B"/>
    <w:rsid w:val="005A030C"/>
    <w:rsid w:val="00624057"/>
    <w:rsid w:val="00686C73"/>
    <w:rsid w:val="006B0060"/>
    <w:rsid w:val="006D1AEA"/>
    <w:rsid w:val="006F1CBC"/>
    <w:rsid w:val="006F47F3"/>
    <w:rsid w:val="00721595"/>
    <w:rsid w:val="00723F9B"/>
    <w:rsid w:val="007660C4"/>
    <w:rsid w:val="00780BB8"/>
    <w:rsid w:val="00797FF4"/>
    <w:rsid w:val="007A714D"/>
    <w:rsid w:val="007C428F"/>
    <w:rsid w:val="007D693C"/>
    <w:rsid w:val="0084225E"/>
    <w:rsid w:val="0084417E"/>
    <w:rsid w:val="00851A5D"/>
    <w:rsid w:val="008578FB"/>
    <w:rsid w:val="00862570"/>
    <w:rsid w:val="0088043E"/>
    <w:rsid w:val="008B787A"/>
    <w:rsid w:val="0096234B"/>
    <w:rsid w:val="00975C90"/>
    <w:rsid w:val="00992629"/>
    <w:rsid w:val="00993E48"/>
    <w:rsid w:val="009C68D7"/>
    <w:rsid w:val="00A279DD"/>
    <w:rsid w:val="00A63EC2"/>
    <w:rsid w:val="00AE7CEF"/>
    <w:rsid w:val="00B31B61"/>
    <w:rsid w:val="00B973E3"/>
    <w:rsid w:val="00BA10FC"/>
    <w:rsid w:val="00BE149D"/>
    <w:rsid w:val="00C12CD2"/>
    <w:rsid w:val="00C167CD"/>
    <w:rsid w:val="00C376E4"/>
    <w:rsid w:val="00C717B7"/>
    <w:rsid w:val="00C85E6F"/>
    <w:rsid w:val="00C91F64"/>
    <w:rsid w:val="00CC5922"/>
    <w:rsid w:val="00D13ECD"/>
    <w:rsid w:val="00D43ADF"/>
    <w:rsid w:val="00D5564B"/>
    <w:rsid w:val="00D674E7"/>
    <w:rsid w:val="00D7359A"/>
    <w:rsid w:val="00D748C7"/>
    <w:rsid w:val="00DB4DA2"/>
    <w:rsid w:val="00DC6198"/>
    <w:rsid w:val="00DD1E6B"/>
    <w:rsid w:val="00DE601C"/>
    <w:rsid w:val="00DF0AFF"/>
    <w:rsid w:val="00E32B73"/>
    <w:rsid w:val="00E428E8"/>
    <w:rsid w:val="00E517E3"/>
    <w:rsid w:val="00E54824"/>
    <w:rsid w:val="00E854A3"/>
    <w:rsid w:val="00EB7B59"/>
    <w:rsid w:val="00EC1C22"/>
    <w:rsid w:val="00EF2283"/>
    <w:rsid w:val="00F72B7A"/>
    <w:rsid w:val="00FA066D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7D03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5F8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95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530B"/>
    <w:rPr>
      <w:sz w:val="24"/>
      <w:szCs w:val="24"/>
    </w:rPr>
  </w:style>
  <w:style w:type="paragraph" w:styleId="Stopka">
    <w:name w:val="footer"/>
    <w:basedOn w:val="Normalny"/>
    <w:link w:val="StopkaZnak"/>
    <w:rsid w:val="005953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530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B6A79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uiPriority w:val="99"/>
    <w:rsid w:val="004B6A79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B6A79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rsid w:val="004B6A79"/>
    <w:rPr>
      <w:sz w:val="24"/>
      <w:szCs w:val="24"/>
    </w:rPr>
  </w:style>
  <w:style w:type="character" w:styleId="Hipercze">
    <w:name w:val="Hyperlink"/>
    <w:rsid w:val="00993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elsk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styna.janicka@osielsk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els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Janicka Justyna</cp:lastModifiedBy>
  <cp:revision>23</cp:revision>
  <cp:lastPrinted>2024-01-08T13:29:00Z</cp:lastPrinted>
  <dcterms:created xsi:type="dcterms:W3CDTF">2021-12-16T12:38:00Z</dcterms:created>
  <dcterms:modified xsi:type="dcterms:W3CDTF">2024-01-08T13:30:00Z</dcterms:modified>
</cp:coreProperties>
</file>