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FA90F" w14:textId="20FBF577" w:rsidR="00FA6B64" w:rsidRPr="00FD4AA3" w:rsidRDefault="00FA6B64" w:rsidP="00310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A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Osielsko, </w:t>
      </w:r>
      <w:r w:rsidR="006309EB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</w:t>
      </w:r>
      <w:r w:rsidR="001A376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 </w:t>
      </w:r>
      <w:r w:rsidRPr="00FD4AA3">
        <w:rPr>
          <w:rFonts w:ascii="Times New Roman" w:eastAsia="Times New Roman" w:hAnsi="Times New Roman" w:cs="Times New Roman"/>
          <w:sz w:val="24"/>
          <w:szCs w:val="24"/>
          <w:lang w:eastAsia="pl-PL"/>
        </w:rPr>
        <w:t>2023 r.</w:t>
      </w:r>
    </w:p>
    <w:p w14:paraId="2B45784C" w14:textId="77777777" w:rsidR="00FA6B64" w:rsidRPr="00FD4AA3" w:rsidRDefault="00FA6B64" w:rsidP="00FA6B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24B8E7" w14:textId="77777777" w:rsidR="00FA6B64" w:rsidRPr="00FD4AA3" w:rsidRDefault="00FA6B64" w:rsidP="00FA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4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Zainteresowani Wykonawcy</w:t>
      </w:r>
    </w:p>
    <w:p w14:paraId="52D63FB9" w14:textId="77777777" w:rsidR="00FA6B64" w:rsidRPr="00FD4AA3" w:rsidRDefault="00FA6B64" w:rsidP="00FA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6D2D38" w14:textId="0A2F0E04" w:rsidR="00FA6B64" w:rsidRDefault="00FA6B64" w:rsidP="003101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4A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Przebudowa i rozbudowa budynku Ośrodka Zdrowia wraz z wewnętrzną i zewnętrzną infrastrukturą techniczną oraz zmiana sposobu użytkowania piętra z funkcji mieszkalnej na usługową w Maksymilianowie przy ul. Szkolnej 1, Gmina Osielsko</w:t>
      </w:r>
    </w:p>
    <w:p w14:paraId="3EB1FF7A" w14:textId="7BA85D66" w:rsidR="00373FD5" w:rsidRPr="008A6B34" w:rsidRDefault="00373FD5" w:rsidP="00373FD5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A6B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IiZP.271.B.</w:t>
      </w:r>
      <w:r w:rsidR="008A6B34" w:rsidRPr="008A6B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Pr="008A6B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.2023</w:t>
      </w:r>
    </w:p>
    <w:p w14:paraId="311A2CA6" w14:textId="77777777" w:rsidR="00365D8E" w:rsidRPr="00E21469" w:rsidRDefault="00365D8E" w:rsidP="00365D8E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4AA3">
        <w:rPr>
          <w:rFonts w:ascii="Times New Roman" w:hAnsi="Times New Roman" w:cs="Times New Roman"/>
          <w:sz w:val="24"/>
          <w:szCs w:val="24"/>
        </w:rPr>
        <w:t>Proszę o weryfikację materiału z jakiego mają być panele ogrodzeniowe, ponieważ w opisie przyjęte są panele wykonane ze stali nierdzewnej. Standardowe panele ogrodzeniowe dostępne na rynku są ocynkowane oraz malowane proszkowo.</w:t>
      </w:r>
    </w:p>
    <w:p w14:paraId="542FB29F" w14:textId="77777777" w:rsidR="00365D8E" w:rsidRPr="00E21469" w:rsidRDefault="00365D8E" w:rsidP="003101FE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214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Odp.: Panele ocynkowane i malowane proszkowo na kolor zielony – kontynuacja wymienionego wcześniej ogrodzenia.</w:t>
      </w:r>
    </w:p>
    <w:p w14:paraId="44E46131" w14:textId="77777777" w:rsidR="00365D8E" w:rsidRPr="00E21469" w:rsidRDefault="00365D8E" w:rsidP="00365D8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E21469">
        <w:rPr>
          <w:rFonts w:ascii="Times New Roman" w:hAnsi="Times New Roman" w:cs="Times New Roman"/>
          <w:sz w:val="24"/>
        </w:rPr>
        <w:t>Prosimy o potwierdzenie, że strop nad piwnicą należy ocieplić płytami styropianowymi 12cm zgodnie z opisem technicznym. Prosimy o określenia sposobu wykończenia sufitu</w:t>
      </w:r>
      <w:r>
        <w:rPr>
          <w:rFonts w:ascii="Times New Roman" w:hAnsi="Times New Roman" w:cs="Times New Roman"/>
          <w:sz w:val="24"/>
        </w:rPr>
        <w:br/>
      </w:r>
      <w:r w:rsidRPr="00E21469">
        <w:rPr>
          <w:rFonts w:ascii="Times New Roman" w:hAnsi="Times New Roman" w:cs="Times New Roman"/>
          <w:sz w:val="24"/>
        </w:rPr>
        <w:t>w pomieszczeniach piwnicy.</w:t>
      </w:r>
    </w:p>
    <w:p w14:paraId="08717011" w14:textId="77777777" w:rsidR="00365D8E" w:rsidRPr="00E21469" w:rsidRDefault="00365D8E" w:rsidP="003101FE">
      <w:pPr>
        <w:ind w:left="284"/>
        <w:jc w:val="both"/>
        <w:rPr>
          <w:rFonts w:ascii="Times New Roman" w:hAnsi="Times New Roman" w:cs="Times New Roman"/>
          <w:b/>
          <w:bCs/>
          <w:sz w:val="24"/>
        </w:rPr>
      </w:pPr>
      <w:r w:rsidRPr="00E21469">
        <w:rPr>
          <w:rFonts w:ascii="Times New Roman" w:hAnsi="Times New Roman" w:cs="Times New Roman"/>
          <w:b/>
          <w:bCs/>
          <w:sz w:val="24"/>
        </w:rPr>
        <w:t>Odp.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E21469">
        <w:rPr>
          <w:rFonts w:ascii="Times New Roman" w:hAnsi="Times New Roman" w:cs="Times New Roman"/>
          <w:b/>
          <w:bCs/>
          <w:sz w:val="24"/>
        </w:rPr>
        <w:t xml:space="preserve"> Należy ocieplić i wykonać zgodnie z ekspertyzą </w:t>
      </w:r>
      <w:proofErr w:type="spellStart"/>
      <w:r w:rsidRPr="00E21469">
        <w:rPr>
          <w:rFonts w:ascii="Times New Roman" w:hAnsi="Times New Roman" w:cs="Times New Roman"/>
          <w:b/>
          <w:bCs/>
          <w:sz w:val="24"/>
        </w:rPr>
        <w:t>p.poż</w:t>
      </w:r>
      <w:proofErr w:type="spellEnd"/>
      <w:r w:rsidRPr="00E21469">
        <w:rPr>
          <w:rFonts w:ascii="Times New Roman" w:hAnsi="Times New Roman" w:cs="Times New Roman"/>
          <w:b/>
          <w:bCs/>
          <w:sz w:val="24"/>
        </w:rPr>
        <w:t>. płyty g-k , inne pomieszczenie bez zmian.</w:t>
      </w:r>
    </w:p>
    <w:p w14:paraId="02E4F8CC" w14:textId="77777777" w:rsidR="00365D8E" w:rsidRPr="00E21469" w:rsidRDefault="00365D8E" w:rsidP="00365D8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E21469">
        <w:rPr>
          <w:rFonts w:ascii="Times New Roman" w:hAnsi="Times New Roman" w:cs="Times New Roman"/>
          <w:sz w:val="24"/>
        </w:rPr>
        <w:t xml:space="preserve">Prosimy o informację czy należy ująć wyrównanie i odmalowanie istniejących ścian pomieszczeń piwnicy. </w:t>
      </w:r>
    </w:p>
    <w:p w14:paraId="25295B90" w14:textId="77777777" w:rsidR="00365D8E" w:rsidRPr="00670538" w:rsidRDefault="00365D8E" w:rsidP="003101FE">
      <w:pPr>
        <w:ind w:firstLine="284"/>
        <w:jc w:val="both"/>
        <w:rPr>
          <w:rFonts w:ascii="Times New Roman" w:hAnsi="Times New Roman" w:cs="Times New Roman"/>
          <w:b/>
          <w:bCs/>
          <w:sz w:val="24"/>
        </w:rPr>
      </w:pPr>
      <w:r w:rsidRPr="00670538">
        <w:rPr>
          <w:rFonts w:ascii="Times New Roman" w:hAnsi="Times New Roman" w:cs="Times New Roman"/>
          <w:b/>
          <w:bCs/>
          <w:sz w:val="24"/>
        </w:rPr>
        <w:t>Odp.: Zgodnie z przedmiarem.</w:t>
      </w:r>
    </w:p>
    <w:p w14:paraId="3EAA78A9" w14:textId="77777777" w:rsidR="00365D8E" w:rsidRPr="00670538" w:rsidRDefault="00365D8E" w:rsidP="00365D8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670538">
        <w:rPr>
          <w:rFonts w:ascii="Times New Roman" w:hAnsi="Times New Roman" w:cs="Times New Roman"/>
          <w:sz w:val="24"/>
        </w:rPr>
        <w:t>W związku z różnym rodzajem istniejącego wykończenia posadzek w pomieszczeniach</w:t>
      </w:r>
      <w:r>
        <w:rPr>
          <w:rFonts w:ascii="Times New Roman" w:hAnsi="Times New Roman" w:cs="Times New Roman"/>
          <w:sz w:val="24"/>
        </w:rPr>
        <w:br/>
      </w:r>
      <w:r w:rsidRPr="00670538">
        <w:rPr>
          <w:rFonts w:ascii="Times New Roman" w:hAnsi="Times New Roman" w:cs="Times New Roman"/>
          <w:sz w:val="24"/>
        </w:rPr>
        <w:t xml:space="preserve">na piętrze, tj. płytki, parkiet, panele, szlichta, prosimy o potwierdzenie, że w wycenie należy ująć rozbiórkę istniejących warstw wykończeniowych posadzki i wykonanie nowej z gresu technicznego. </w:t>
      </w:r>
    </w:p>
    <w:p w14:paraId="2CE3B19B" w14:textId="77777777" w:rsidR="00365D8E" w:rsidRPr="00670538" w:rsidRDefault="00365D8E" w:rsidP="003101FE">
      <w:pPr>
        <w:ind w:left="284"/>
        <w:jc w:val="both"/>
        <w:rPr>
          <w:rFonts w:ascii="Times New Roman" w:hAnsi="Times New Roman" w:cs="Times New Roman"/>
          <w:b/>
          <w:bCs/>
          <w:sz w:val="24"/>
        </w:rPr>
      </w:pPr>
      <w:r w:rsidRPr="00670538">
        <w:rPr>
          <w:rFonts w:ascii="Times New Roman" w:hAnsi="Times New Roman" w:cs="Times New Roman"/>
          <w:b/>
          <w:bCs/>
          <w:sz w:val="24"/>
        </w:rPr>
        <w:t>Odp.: Tak, należy ująć rozbiórkę istniejących warstw i wykonanie nowej z gresu – dot. piętra, na parterze w istniejącej części wstawki w miejscach wyburzeń.</w:t>
      </w:r>
    </w:p>
    <w:p w14:paraId="3621425A" w14:textId="77777777" w:rsidR="00365D8E" w:rsidRPr="00670538" w:rsidRDefault="00365D8E" w:rsidP="00365D8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670538">
        <w:rPr>
          <w:rFonts w:ascii="Times New Roman" w:hAnsi="Times New Roman" w:cs="Times New Roman"/>
          <w:sz w:val="24"/>
        </w:rPr>
        <w:t>Prosimy o potwierdzenie, że posadzka lastryko na klatce schodowej pozostaje bez zmian.</w:t>
      </w:r>
    </w:p>
    <w:p w14:paraId="34FB55A1" w14:textId="77777777" w:rsidR="00365D8E" w:rsidRPr="00670538" w:rsidRDefault="00365D8E" w:rsidP="003101FE">
      <w:pPr>
        <w:ind w:left="284"/>
        <w:jc w:val="both"/>
        <w:rPr>
          <w:rFonts w:ascii="Times New Roman" w:hAnsi="Times New Roman" w:cs="Times New Roman"/>
          <w:b/>
          <w:bCs/>
          <w:sz w:val="24"/>
        </w:rPr>
      </w:pPr>
      <w:r w:rsidRPr="00670538">
        <w:rPr>
          <w:rFonts w:ascii="Times New Roman" w:hAnsi="Times New Roman" w:cs="Times New Roman"/>
          <w:b/>
          <w:bCs/>
          <w:sz w:val="24"/>
        </w:rPr>
        <w:t>Odp.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670538">
        <w:rPr>
          <w:rFonts w:ascii="Times New Roman" w:hAnsi="Times New Roman" w:cs="Times New Roman"/>
          <w:b/>
          <w:bCs/>
          <w:sz w:val="24"/>
        </w:rPr>
        <w:t xml:space="preserve"> Pozostaje bez zmian.</w:t>
      </w:r>
    </w:p>
    <w:p w14:paraId="2910E0A6" w14:textId="77777777" w:rsidR="00365D8E" w:rsidRPr="00670538" w:rsidRDefault="00365D8E" w:rsidP="00365D8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670538">
        <w:rPr>
          <w:rFonts w:ascii="Times New Roman" w:hAnsi="Times New Roman" w:cs="Times New Roman"/>
          <w:sz w:val="24"/>
        </w:rPr>
        <w:t xml:space="preserve">Czy należy przewidzieć wymianę pochwytu na klatce schodowej? </w:t>
      </w:r>
    </w:p>
    <w:p w14:paraId="07870E02" w14:textId="77777777" w:rsidR="00365D8E" w:rsidRPr="00670538" w:rsidRDefault="00365D8E" w:rsidP="003101FE">
      <w:pPr>
        <w:ind w:firstLine="284"/>
        <w:jc w:val="both"/>
        <w:rPr>
          <w:rFonts w:ascii="Times New Roman" w:hAnsi="Times New Roman" w:cs="Times New Roman"/>
          <w:b/>
          <w:bCs/>
          <w:sz w:val="24"/>
        </w:rPr>
      </w:pPr>
      <w:r w:rsidRPr="00670538">
        <w:rPr>
          <w:rFonts w:ascii="Times New Roman" w:hAnsi="Times New Roman" w:cs="Times New Roman"/>
          <w:b/>
          <w:bCs/>
          <w:sz w:val="24"/>
        </w:rPr>
        <w:t>Odp.: Tak.</w:t>
      </w:r>
    </w:p>
    <w:p w14:paraId="63312410" w14:textId="77777777" w:rsidR="00365D8E" w:rsidRPr="00670538" w:rsidRDefault="00365D8E" w:rsidP="00365D8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670538">
        <w:rPr>
          <w:rFonts w:ascii="Times New Roman" w:hAnsi="Times New Roman" w:cs="Times New Roman"/>
          <w:sz w:val="24"/>
        </w:rPr>
        <w:t>Prosimy o potwierdzenie, że należy ująć w wycenie skucie płytek na ścianach pomieszczeń parteru, tj. fartuchy we wszystkich pomieszczeniach i pomieszczenie WC oraz w dwóch istniejących łazienkach na piętrze, a także w aneksie kuchennym.</w:t>
      </w:r>
    </w:p>
    <w:p w14:paraId="6F4162A2" w14:textId="77777777" w:rsidR="00365D8E" w:rsidRPr="00670538" w:rsidRDefault="00365D8E" w:rsidP="003101FE">
      <w:pPr>
        <w:ind w:left="284"/>
        <w:jc w:val="both"/>
        <w:rPr>
          <w:rFonts w:ascii="Times New Roman" w:hAnsi="Times New Roman" w:cs="Times New Roman"/>
          <w:b/>
          <w:bCs/>
          <w:sz w:val="24"/>
        </w:rPr>
      </w:pPr>
      <w:r w:rsidRPr="00670538">
        <w:rPr>
          <w:rFonts w:ascii="Times New Roman" w:hAnsi="Times New Roman" w:cs="Times New Roman"/>
          <w:b/>
          <w:bCs/>
          <w:sz w:val="24"/>
        </w:rPr>
        <w:t>Odp.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670538">
        <w:rPr>
          <w:rFonts w:ascii="Times New Roman" w:hAnsi="Times New Roman" w:cs="Times New Roman"/>
          <w:b/>
          <w:bCs/>
          <w:sz w:val="24"/>
        </w:rPr>
        <w:t xml:space="preserve"> Potwierdzamy konieczność skucia płytek w łazience i aneksie kuchennym</w:t>
      </w:r>
      <w:r>
        <w:rPr>
          <w:rFonts w:ascii="Times New Roman" w:hAnsi="Times New Roman" w:cs="Times New Roman"/>
          <w:b/>
          <w:bCs/>
          <w:sz w:val="24"/>
        </w:rPr>
        <w:br/>
      </w:r>
      <w:r w:rsidRPr="00670538">
        <w:rPr>
          <w:rFonts w:ascii="Times New Roman" w:hAnsi="Times New Roman" w:cs="Times New Roman"/>
          <w:b/>
          <w:bCs/>
          <w:sz w:val="24"/>
        </w:rPr>
        <w:t>na piętrze.</w:t>
      </w:r>
    </w:p>
    <w:p w14:paraId="3A71E57A" w14:textId="77777777" w:rsidR="00365D8E" w:rsidRPr="00670538" w:rsidRDefault="00365D8E" w:rsidP="00365D8E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670538">
        <w:rPr>
          <w:rFonts w:ascii="Times New Roman" w:hAnsi="Times New Roman" w:cs="Times New Roman"/>
          <w:sz w:val="24"/>
        </w:rPr>
        <w:t>Prosimy o potwierdzenie, że posadzki we wszystkich pomieszczeniach piwnicy pozostają bez zmian.</w:t>
      </w:r>
    </w:p>
    <w:p w14:paraId="40DE2A73" w14:textId="1533860B" w:rsidR="001A3765" w:rsidRPr="008A6B34" w:rsidRDefault="00365D8E" w:rsidP="003101FE">
      <w:pPr>
        <w:ind w:left="284"/>
        <w:jc w:val="both"/>
        <w:rPr>
          <w:rFonts w:ascii="Times New Roman" w:hAnsi="Times New Roman" w:cs="Times New Roman"/>
          <w:b/>
          <w:bCs/>
          <w:sz w:val="24"/>
        </w:rPr>
      </w:pPr>
      <w:r w:rsidRPr="00670538">
        <w:rPr>
          <w:rFonts w:ascii="Times New Roman" w:hAnsi="Times New Roman" w:cs="Times New Roman"/>
          <w:b/>
          <w:bCs/>
          <w:sz w:val="24"/>
        </w:rPr>
        <w:t>Odp.</w:t>
      </w:r>
      <w:r>
        <w:rPr>
          <w:rFonts w:ascii="Times New Roman" w:hAnsi="Times New Roman" w:cs="Times New Roman"/>
          <w:b/>
          <w:bCs/>
          <w:sz w:val="24"/>
        </w:rPr>
        <w:t>:</w:t>
      </w:r>
      <w:r w:rsidRPr="00670538">
        <w:rPr>
          <w:rFonts w:ascii="Times New Roman" w:hAnsi="Times New Roman" w:cs="Times New Roman"/>
          <w:b/>
          <w:bCs/>
          <w:sz w:val="24"/>
        </w:rPr>
        <w:t xml:space="preserve"> Bez zmian.</w:t>
      </w:r>
      <w:bookmarkStart w:id="0" w:name="_GoBack"/>
      <w:bookmarkEnd w:id="0"/>
    </w:p>
    <w:sectPr w:rsidR="001A3765" w:rsidRPr="008A6B34" w:rsidSect="003101FE">
      <w:pgSz w:w="11906" w:h="16838"/>
      <w:pgMar w:top="568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4797F"/>
    <w:multiLevelType w:val="hybridMultilevel"/>
    <w:tmpl w:val="8A38F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855CD"/>
    <w:multiLevelType w:val="hybridMultilevel"/>
    <w:tmpl w:val="8A38F6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49"/>
    <w:rsid w:val="00193B04"/>
    <w:rsid w:val="001A3765"/>
    <w:rsid w:val="003101FE"/>
    <w:rsid w:val="00365D8E"/>
    <w:rsid w:val="00373FD5"/>
    <w:rsid w:val="004C31A4"/>
    <w:rsid w:val="0061526A"/>
    <w:rsid w:val="006309EB"/>
    <w:rsid w:val="00764BDC"/>
    <w:rsid w:val="007B193E"/>
    <w:rsid w:val="008A6B34"/>
    <w:rsid w:val="00A16869"/>
    <w:rsid w:val="00B06702"/>
    <w:rsid w:val="00BC5E49"/>
    <w:rsid w:val="00D53DF7"/>
    <w:rsid w:val="00E737C4"/>
    <w:rsid w:val="00EC4E0F"/>
    <w:rsid w:val="00FA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5B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9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afd383emsonormal">
    <w:name w:val="gwpaafd383e_msonormal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aafd383emsolistparagraph">
    <w:name w:val="gwpaafd383e_msolistparagraph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5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9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afd383emsonormal">
    <w:name w:val="gwpaafd383e_msonormal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aafd383emsolistparagraph">
    <w:name w:val="gwpaafd383e_msolistparagraph"/>
    <w:basedOn w:val="Normalny"/>
    <w:rsid w:val="00BC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5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Janicka Justyna</cp:lastModifiedBy>
  <cp:revision>12</cp:revision>
  <cp:lastPrinted>2023-11-22T12:36:00Z</cp:lastPrinted>
  <dcterms:created xsi:type="dcterms:W3CDTF">2023-11-20T10:11:00Z</dcterms:created>
  <dcterms:modified xsi:type="dcterms:W3CDTF">2023-11-22T12:36:00Z</dcterms:modified>
</cp:coreProperties>
</file>