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E7" w:rsidRDefault="00BD15E7"/>
    <w:p w:rsidR="00BD15E7" w:rsidRPr="00D14C53" w:rsidRDefault="00C43C5E">
      <w:pPr>
        <w:spacing w:after="0" w:line="360" w:lineRule="auto"/>
        <w:jc w:val="center"/>
        <w:rPr>
          <w:rFonts w:ascii="Times New Roman" w:hAnsi="Times New Roman"/>
          <w:b/>
          <w:sz w:val="44"/>
          <w:szCs w:val="44"/>
        </w:rPr>
      </w:pPr>
      <w:r w:rsidRPr="00D14C53">
        <w:rPr>
          <w:rFonts w:ascii="Times New Roman" w:hAnsi="Times New Roman"/>
          <w:b/>
          <w:sz w:val="44"/>
          <w:szCs w:val="44"/>
        </w:rPr>
        <w:t xml:space="preserve">ANALIZA STANU </w:t>
      </w:r>
    </w:p>
    <w:p w:rsidR="00BD15E7" w:rsidRPr="00D14C53" w:rsidRDefault="00C43C5E">
      <w:pPr>
        <w:spacing w:after="0" w:line="360" w:lineRule="auto"/>
        <w:jc w:val="center"/>
        <w:rPr>
          <w:rFonts w:ascii="Times New Roman" w:hAnsi="Times New Roman"/>
          <w:b/>
          <w:sz w:val="44"/>
          <w:szCs w:val="44"/>
        </w:rPr>
      </w:pPr>
      <w:r w:rsidRPr="00D14C53">
        <w:rPr>
          <w:rFonts w:ascii="Times New Roman" w:hAnsi="Times New Roman"/>
          <w:b/>
          <w:sz w:val="44"/>
          <w:szCs w:val="44"/>
        </w:rPr>
        <w:t xml:space="preserve">GOSPODARKI ODPADAMI KOMUNALNYMI NA TERENIE GMINY OSIELSKO </w:t>
      </w:r>
    </w:p>
    <w:p w:rsidR="00BD15E7" w:rsidRPr="00D14C53" w:rsidRDefault="008B7AED">
      <w:pPr>
        <w:spacing w:after="0" w:line="360" w:lineRule="auto"/>
        <w:jc w:val="center"/>
        <w:rPr>
          <w:rFonts w:ascii="Times New Roman" w:hAnsi="Times New Roman"/>
          <w:b/>
          <w:sz w:val="44"/>
          <w:szCs w:val="44"/>
        </w:rPr>
      </w:pPr>
      <w:r w:rsidRPr="00D14C53">
        <w:rPr>
          <w:rFonts w:ascii="Times New Roman" w:hAnsi="Times New Roman"/>
          <w:b/>
          <w:sz w:val="44"/>
          <w:szCs w:val="44"/>
        </w:rPr>
        <w:t>ZA 2022</w:t>
      </w:r>
      <w:r w:rsidR="00C43C5E" w:rsidRPr="00D14C53">
        <w:rPr>
          <w:rFonts w:ascii="Times New Roman" w:hAnsi="Times New Roman"/>
          <w:b/>
          <w:sz w:val="44"/>
          <w:szCs w:val="44"/>
        </w:rPr>
        <w:t xml:space="preserve"> ROK</w:t>
      </w:r>
    </w:p>
    <w:p w:rsidR="00BD15E7" w:rsidRDefault="00BD15E7">
      <w:pPr>
        <w:rPr>
          <w:rFonts w:ascii="Castellar" w:hAnsi="Castellar"/>
          <w:b/>
          <w:sz w:val="48"/>
          <w:szCs w:val="48"/>
        </w:rPr>
      </w:pPr>
    </w:p>
    <w:p w:rsidR="00BD15E7" w:rsidRDefault="00C43C5E">
      <w:pPr>
        <w:rPr>
          <w:rFonts w:ascii="Castellar" w:hAnsi="Castellar"/>
          <w:b/>
          <w:sz w:val="48"/>
          <w:szCs w:val="48"/>
          <w:lang w:eastAsia="pl-PL"/>
        </w:rPr>
      </w:pPr>
      <w:r>
        <w:rPr>
          <w:noProof/>
          <w:lang w:eastAsia="pl-PL"/>
        </w:rPr>
        <w:drawing>
          <wp:anchor distT="0" distB="0" distL="0" distR="0" simplePos="0" relativeHeight="54" behindDoc="0" locked="0" layoutInCell="1" allowOverlap="1">
            <wp:simplePos x="0" y="0"/>
            <wp:positionH relativeFrom="column">
              <wp:posOffset>2105025</wp:posOffset>
            </wp:positionH>
            <wp:positionV relativeFrom="paragraph">
              <wp:posOffset>6350</wp:posOffset>
            </wp:positionV>
            <wp:extent cx="1914525" cy="2275840"/>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1914525" cy="2275840"/>
                    </a:xfrm>
                    <a:prstGeom prst="rect">
                      <a:avLst/>
                    </a:prstGeom>
                  </pic:spPr>
                </pic:pic>
              </a:graphicData>
            </a:graphic>
          </wp:anchor>
        </w:drawing>
      </w:r>
      <w:r>
        <w:rPr>
          <w:rFonts w:ascii="Castellar" w:hAnsi="Castellar"/>
          <w:b/>
          <w:sz w:val="48"/>
          <w:szCs w:val="48"/>
          <w:lang w:eastAsia="pl-PL"/>
        </w:rPr>
        <w:br/>
      </w:r>
    </w:p>
    <w:p w:rsidR="00BD15E7" w:rsidRDefault="00BD15E7">
      <w:pPr>
        <w:jc w:val="center"/>
        <w:rPr>
          <w:rFonts w:ascii="Castellar" w:hAnsi="Castellar"/>
          <w:b/>
          <w:sz w:val="48"/>
          <w:szCs w:val="48"/>
        </w:rPr>
      </w:pPr>
    </w:p>
    <w:p w:rsidR="00BD15E7" w:rsidRDefault="00BD15E7">
      <w:pPr>
        <w:jc w:val="center"/>
        <w:rPr>
          <w:rFonts w:ascii="Castellar" w:hAnsi="Castellar"/>
          <w:b/>
          <w:sz w:val="48"/>
          <w:szCs w:val="48"/>
        </w:rPr>
      </w:pPr>
    </w:p>
    <w:p w:rsidR="00BD15E7" w:rsidRDefault="00BD15E7">
      <w:pPr>
        <w:jc w:val="center"/>
        <w:rPr>
          <w:rFonts w:ascii="Castellar" w:hAnsi="Castellar"/>
          <w:b/>
          <w:sz w:val="48"/>
          <w:szCs w:val="48"/>
        </w:rPr>
      </w:pPr>
    </w:p>
    <w:p w:rsidR="00BD15E7" w:rsidRDefault="00BD15E7">
      <w:pPr>
        <w:jc w:val="center"/>
        <w:rPr>
          <w:rFonts w:ascii="Castellar" w:hAnsi="Castellar"/>
          <w:b/>
          <w:sz w:val="48"/>
          <w:szCs w:val="48"/>
        </w:rPr>
      </w:pPr>
    </w:p>
    <w:p w:rsidR="00BD15E7" w:rsidRDefault="00BD15E7">
      <w:pPr>
        <w:jc w:val="center"/>
        <w:rPr>
          <w:rFonts w:ascii="Castellar" w:hAnsi="Castellar"/>
          <w:b/>
          <w:sz w:val="48"/>
          <w:szCs w:val="48"/>
        </w:rPr>
      </w:pPr>
    </w:p>
    <w:p w:rsidR="00BD15E7" w:rsidRDefault="00C43C5E">
      <w:pPr>
        <w:spacing w:after="0" w:line="240" w:lineRule="auto"/>
        <w:jc w:val="center"/>
        <w:rPr>
          <w:rFonts w:ascii="Times New Roman" w:hAnsi="Times New Roman"/>
          <w:sz w:val="36"/>
          <w:szCs w:val="36"/>
        </w:rPr>
      </w:pPr>
      <w:r>
        <w:rPr>
          <w:rFonts w:ascii="Times New Roman" w:hAnsi="Times New Roman"/>
          <w:sz w:val="36"/>
          <w:szCs w:val="36"/>
        </w:rPr>
        <w:t>Urząd Gminy Osielsko</w:t>
      </w:r>
    </w:p>
    <w:p w:rsidR="00BD15E7" w:rsidRDefault="00C43C5E">
      <w:pPr>
        <w:spacing w:after="0" w:line="240" w:lineRule="auto"/>
        <w:jc w:val="center"/>
        <w:rPr>
          <w:rFonts w:ascii="Times New Roman" w:hAnsi="Times New Roman"/>
          <w:sz w:val="36"/>
          <w:szCs w:val="36"/>
        </w:rPr>
      </w:pPr>
      <w:r>
        <w:rPr>
          <w:rFonts w:ascii="Times New Roman" w:hAnsi="Times New Roman"/>
          <w:sz w:val="36"/>
          <w:szCs w:val="36"/>
        </w:rPr>
        <w:t>ul. Szosa Gdańska 55A</w:t>
      </w:r>
    </w:p>
    <w:p w:rsidR="00BD15E7" w:rsidRDefault="00C43C5E">
      <w:pPr>
        <w:spacing w:after="0" w:line="240" w:lineRule="auto"/>
        <w:jc w:val="center"/>
        <w:rPr>
          <w:rFonts w:ascii="Times New Roman" w:hAnsi="Times New Roman"/>
          <w:sz w:val="36"/>
          <w:szCs w:val="36"/>
        </w:rPr>
      </w:pPr>
      <w:r>
        <w:rPr>
          <w:rFonts w:ascii="Times New Roman" w:hAnsi="Times New Roman"/>
          <w:sz w:val="36"/>
          <w:szCs w:val="36"/>
        </w:rPr>
        <w:t>86-031 Osielsko</w:t>
      </w:r>
    </w:p>
    <w:p w:rsidR="00BD15E7" w:rsidRDefault="00BD15E7">
      <w:pPr>
        <w:rPr>
          <w:rFonts w:ascii="Times New Roman" w:hAnsi="Times New Roman"/>
          <w:sz w:val="48"/>
          <w:szCs w:val="48"/>
        </w:rPr>
      </w:pPr>
    </w:p>
    <w:p w:rsidR="00BD15E7" w:rsidRDefault="008B7AED" w:rsidP="009A3224">
      <w:pPr>
        <w:jc w:val="center"/>
        <w:rPr>
          <w:rFonts w:ascii="Times New Roman" w:hAnsi="Times New Roman"/>
        </w:rPr>
      </w:pPr>
      <w:r>
        <w:rPr>
          <w:rFonts w:ascii="Times New Roman" w:hAnsi="Times New Roman"/>
        </w:rPr>
        <w:t>Osielsko, kwiecień 2023</w:t>
      </w:r>
      <w:r w:rsidR="00C43C5E">
        <w:rPr>
          <w:rFonts w:ascii="Times New Roman" w:hAnsi="Times New Roman"/>
        </w:rPr>
        <w:t xml:space="preserve"> r.</w:t>
      </w:r>
    </w:p>
    <w:p w:rsidR="009A3224" w:rsidRDefault="009A3224" w:rsidP="009A3224">
      <w:pPr>
        <w:jc w:val="center"/>
        <w:rPr>
          <w:rFonts w:ascii="Times New Roman" w:hAnsi="Times New Roman"/>
        </w:rPr>
      </w:pPr>
    </w:p>
    <w:p w:rsidR="00BD15E7" w:rsidRDefault="00BD15E7">
      <w:pPr>
        <w:rPr>
          <w:sz w:val="24"/>
          <w:szCs w:val="24"/>
        </w:rPr>
      </w:pPr>
    </w:p>
    <w:p w:rsidR="004065AD" w:rsidRDefault="004065AD"/>
    <w:p w:rsidR="00151B29" w:rsidRPr="00A64667" w:rsidRDefault="00151B29" w:rsidP="00A64667">
      <w:pPr>
        <w:pStyle w:val="TOC1"/>
      </w:pPr>
      <w:r w:rsidRPr="00A64667">
        <w:lastRenderedPageBreak/>
        <w:t>Spis treści</w:t>
      </w:r>
    </w:p>
    <w:p w:rsidR="00151B29" w:rsidRPr="00B923C6" w:rsidRDefault="00BE0DEF"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1.</w:t>
      </w:r>
      <w:r w:rsidR="00151B29" w:rsidRPr="00B923C6">
        <w:rPr>
          <w:rFonts w:ascii="Times New Roman" w:hAnsi="Times New Roman"/>
          <w:sz w:val="19"/>
          <w:szCs w:val="19"/>
          <w:lang w:eastAsia="pl-PL"/>
        </w:rPr>
        <w:t>W</w:t>
      </w:r>
      <w:r w:rsidR="0077710B" w:rsidRPr="00B923C6">
        <w:rPr>
          <w:rFonts w:ascii="Times New Roman" w:hAnsi="Times New Roman"/>
          <w:sz w:val="19"/>
          <w:szCs w:val="19"/>
          <w:lang w:eastAsia="pl-PL"/>
        </w:rPr>
        <w:t>prowadzenie</w:t>
      </w:r>
      <w:r w:rsidR="00151B29" w:rsidRPr="00B923C6">
        <w:rPr>
          <w:rFonts w:ascii="Times New Roman" w:hAnsi="Times New Roman"/>
          <w:sz w:val="19"/>
          <w:szCs w:val="19"/>
          <w:lang w:eastAsia="pl-PL"/>
        </w:rPr>
        <w:t>………………………………………………………………………</w:t>
      </w:r>
      <w:r w:rsidR="00E66650" w:rsidRPr="00B923C6">
        <w:rPr>
          <w:rFonts w:ascii="Times New Roman" w:hAnsi="Times New Roman"/>
          <w:sz w:val="19"/>
          <w:szCs w:val="19"/>
          <w:lang w:eastAsia="pl-PL"/>
        </w:rPr>
        <w:t>……………………………....…</w:t>
      </w:r>
      <w:r w:rsidR="00151B29" w:rsidRPr="00B923C6">
        <w:rPr>
          <w:rFonts w:ascii="Times New Roman" w:hAnsi="Times New Roman"/>
          <w:sz w:val="19"/>
          <w:szCs w:val="19"/>
          <w:lang w:eastAsia="pl-PL"/>
        </w:rPr>
        <w:t>………</w:t>
      </w:r>
      <w:r w:rsidR="00B923C6">
        <w:rPr>
          <w:rFonts w:ascii="Times New Roman" w:hAnsi="Times New Roman"/>
          <w:sz w:val="19"/>
          <w:szCs w:val="19"/>
          <w:lang w:eastAsia="pl-PL"/>
        </w:rPr>
        <w:t>.</w:t>
      </w:r>
      <w:r w:rsidR="00151B29" w:rsidRPr="00B923C6">
        <w:rPr>
          <w:rFonts w:ascii="Times New Roman" w:hAnsi="Times New Roman"/>
          <w:sz w:val="19"/>
          <w:szCs w:val="19"/>
          <w:lang w:eastAsia="pl-PL"/>
        </w:rPr>
        <w:t>3</w:t>
      </w:r>
    </w:p>
    <w:p w:rsidR="00151B29" w:rsidRPr="00B923C6" w:rsidRDefault="00BE0DEF"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   a)</w:t>
      </w:r>
      <w:r w:rsidR="00151B29" w:rsidRPr="00B923C6">
        <w:rPr>
          <w:rFonts w:ascii="Times New Roman" w:hAnsi="Times New Roman"/>
          <w:sz w:val="19"/>
          <w:szCs w:val="19"/>
          <w:lang w:eastAsia="pl-PL"/>
        </w:rPr>
        <w:t xml:space="preserve"> Cel przygotowania Analizy…………………………………………………………………</w:t>
      </w:r>
      <w:r w:rsidR="00E66650" w:rsidRPr="00B923C6">
        <w:rPr>
          <w:rFonts w:ascii="Times New Roman" w:hAnsi="Times New Roman"/>
          <w:sz w:val="19"/>
          <w:szCs w:val="19"/>
          <w:lang w:eastAsia="pl-PL"/>
        </w:rPr>
        <w:t>…………………</w:t>
      </w:r>
      <w:r w:rsidR="00B923C6">
        <w:rPr>
          <w:rFonts w:ascii="Times New Roman" w:hAnsi="Times New Roman"/>
          <w:sz w:val="19"/>
          <w:szCs w:val="19"/>
          <w:lang w:eastAsia="pl-PL"/>
        </w:rPr>
        <w:t>..</w:t>
      </w:r>
      <w:r w:rsidR="00E66650" w:rsidRPr="00B923C6">
        <w:rPr>
          <w:rFonts w:ascii="Times New Roman" w:hAnsi="Times New Roman"/>
          <w:sz w:val="19"/>
          <w:szCs w:val="19"/>
          <w:lang w:eastAsia="pl-PL"/>
        </w:rPr>
        <w:t>.……….</w:t>
      </w:r>
      <w:r w:rsidR="00151B29" w:rsidRPr="00B923C6">
        <w:rPr>
          <w:rFonts w:ascii="Times New Roman" w:hAnsi="Times New Roman"/>
          <w:sz w:val="19"/>
          <w:szCs w:val="19"/>
          <w:lang w:eastAsia="pl-PL"/>
        </w:rPr>
        <w:t>….3</w:t>
      </w:r>
    </w:p>
    <w:p w:rsidR="00151B29" w:rsidRPr="00B923C6" w:rsidRDefault="00BE0DEF"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   b) </w:t>
      </w:r>
      <w:r w:rsidR="00151B29" w:rsidRPr="00B923C6">
        <w:rPr>
          <w:rFonts w:ascii="Times New Roman" w:hAnsi="Times New Roman"/>
          <w:sz w:val="19"/>
          <w:szCs w:val="19"/>
          <w:lang w:eastAsia="pl-PL"/>
        </w:rPr>
        <w:t>Podstawa prawna sporządzenia Analizy………………………………………………</w:t>
      </w:r>
      <w:r w:rsidR="00E66650" w:rsidRPr="00B923C6">
        <w:rPr>
          <w:rFonts w:ascii="Times New Roman" w:hAnsi="Times New Roman"/>
          <w:sz w:val="19"/>
          <w:szCs w:val="19"/>
          <w:lang w:eastAsia="pl-PL"/>
        </w:rPr>
        <w:t>……………………….…</w:t>
      </w:r>
      <w:r w:rsidR="00B923C6">
        <w:rPr>
          <w:rFonts w:ascii="Times New Roman" w:hAnsi="Times New Roman"/>
          <w:sz w:val="19"/>
          <w:szCs w:val="19"/>
          <w:lang w:eastAsia="pl-PL"/>
        </w:rPr>
        <w:t>….</w:t>
      </w:r>
      <w:r w:rsidR="00151B29" w:rsidRPr="00B923C6">
        <w:rPr>
          <w:rFonts w:ascii="Times New Roman" w:hAnsi="Times New Roman"/>
          <w:sz w:val="19"/>
          <w:szCs w:val="19"/>
          <w:lang w:eastAsia="pl-PL"/>
        </w:rPr>
        <w:t>……...3</w:t>
      </w:r>
    </w:p>
    <w:p w:rsidR="00151B29" w:rsidRPr="00B923C6" w:rsidRDefault="00BE0DEF"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2. </w:t>
      </w:r>
      <w:r w:rsidR="00151B29" w:rsidRPr="00B923C6">
        <w:rPr>
          <w:rFonts w:ascii="Times New Roman" w:hAnsi="Times New Roman"/>
          <w:sz w:val="19"/>
          <w:szCs w:val="19"/>
          <w:lang w:eastAsia="pl-PL"/>
        </w:rPr>
        <w:t xml:space="preserve"> </w:t>
      </w:r>
      <w:r w:rsidR="0077710B" w:rsidRPr="00B923C6">
        <w:rPr>
          <w:rFonts w:ascii="Times New Roman" w:hAnsi="Times New Roman"/>
          <w:sz w:val="19"/>
          <w:szCs w:val="19"/>
          <w:lang w:eastAsia="pl-PL"/>
        </w:rPr>
        <w:t>Gospodarka odpadami komunalnymi na terenie Gminy Osielsko</w:t>
      </w:r>
      <w:r w:rsidR="00151B29" w:rsidRPr="00B923C6">
        <w:rPr>
          <w:rFonts w:ascii="Times New Roman" w:hAnsi="Times New Roman"/>
          <w:sz w:val="19"/>
          <w:szCs w:val="19"/>
          <w:lang w:eastAsia="pl-PL"/>
        </w:rPr>
        <w:t>…</w:t>
      </w:r>
      <w:r w:rsidR="00E66650" w:rsidRPr="00B923C6">
        <w:rPr>
          <w:rFonts w:ascii="Times New Roman" w:hAnsi="Times New Roman"/>
          <w:sz w:val="19"/>
          <w:szCs w:val="19"/>
          <w:lang w:eastAsia="pl-PL"/>
        </w:rPr>
        <w:t>…………………………………………………</w:t>
      </w:r>
      <w:r w:rsidR="00B923C6">
        <w:rPr>
          <w:rFonts w:ascii="Times New Roman" w:hAnsi="Times New Roman"/>
          <w:sz w:val="19"/>
          <w:szCs w:val="19"/>
          <w:lang w:eastAsia="pl-PL"/>
        </w:rPr>
        <w:t>…...</w:t>
      </w:r>
      <w:r w:rsidR="00E66650" w:rsidRPr="00B923C6">
        <w:rPr>
          <w:rFonts w:ascii="Times New Roman" w:hAnsi="Times New Roman"/>
          <w:sz w:val="19"/>
          <w:szCs w:val="19"/>
          <w:lang w:eastAsia="pl-PL"/>
        </w:rPr>
        <w:t>…</w:t>
      </w:r>
      <w:r w:rsidR="00151B29" w:rsidRPr="00B923C6">
        <w:rPr>
          <w:rFonts w:ascii="Times New Roman" w:hAnsi="Times New Roman"/>
          <w:sz w:val="19"/>
          <w:szCs w:val="19"/>
          <w:lang w:eastAsia="pl-PL"/>
        </w:rPr>
        <w:t>.4</w:t>
      </w:r>
    </w:p>
    <w:p w:rsidR="00151B29" w:rsidRPr="00B923C6" w:rsidRDefault="00151B29"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   </w:t>
      </w:r>
      <w:r w:rsidR="00BE0DEF" w:rsidRPr="00B923C6">
        <w:rPr>
          <w:rFonts w:ascii="Times New Roman" w:hAnsi="Times New Roman"/>
          <w:sz w:val="19"/>
          <w:szCs w:val="19"/>
          <w:lang w:eastAsia="pl-PL"/>
        </w:rPr>
        <w:t>a) System gospodarowania odpadami komunalnymi od 2013 r……………………………</w:t>
      </w:r>
      <w:r w:rsidR="00E66650"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E66650" w:rsidRPr="00B923C6">
        <w:rPr>
          <w:rFonts w:ascii="Times New Roman" w:hAnsi="Times New Roman"/>
          <w:sz w:val="19"/>
          <w:szCs w:val="19"/>
          <w:lang w:eastAsia="pl-PL"/>
        </w:rPr>
        <w:t>.</w:t>
      </w:r>
      <w:r w:rsidR="00BE0DEF" w:rsidRPr="00B923C6">
        <w:rPr>
          <w:rFonts w:ascii="Times New Roman" w:hAnsi="Times New Roman"/>
          <w:sz w:val="19"/>
          <w:szCs w:val="19"/>
          <w:lang w:eastAsia="pl-PL"/>
        </w:rPr>
        <w:t>…</w:t>
      </w:r>
      <w:r w:rsidR="00B923C6">
        <w:rPr>
          <w:rFonts w:ascii="Times New Roman" w:hAnsi="Times New Roman"/>
          <w:sz w:val="19"/>
          <w:szCs w:val="19"/>
          <w:lang w:eastAsia="pl-PL"/>
        </w:rPr>
        <w:t>.</w:t>
      </w:r>
      <w:r w:rsidR="00BE0DEF" w:rsidRPr="00B923C6">
        <w:rPr>
          <w:rFonts w:ascii="Times New Roman" w:hAnsi="Times New Roman"/>
          <w:sz w:val="19"/>
          <w:szCs w:val="19"/>
          <w:lang w:eastAsia="pl-PL"/>
        </w:rPr>
        <w:t>..</w:t>
      </w:r>
      <w:r w:rsidRPr="00B923C6">
        <w:rPr>
          <w:rFonts w:ascii="Times New Roman" w:hAnsi="Times New Roman"/>
          <w:sz w:val="19"/>
          <w:szCs w:val="19"/>
          <w:lang w:eastAsia="pl-PL"/>
        </w:rPr>
        <w:t>4</w:t>
      </w:r>
    </w:p>
    <w:p w:rsidR="00151B29" w:rsidRPr="00B923C6" w:rsidRDefault="00BE0DEF" w:rsidP="00E66650">
      <w:pPr>
        <w:spacing w:after="0" w:line="360" w:lineRule="auto"/>
        <w:ind w:left="142"/>
        <w:rPr>
          <w:rFonts w:ascii="Times New Roman" w:hAnsi="Times New Roman"/>
          <w:sz w:val="19"/>
          <w:szCs w:val="19"/>
          <w:lang w:eastAsia="pl-PL"/>
        </w:rPr>
      </w:pPr>
      <w:r w:rsidRPr="00B923C6">
        <w:rPr>
          <w:rFonts w:ascii="Times New Roman" w:hAnsi="Times New Roman"/>
          <w:sz w:val="19"/>
          <w:szCs w:val="19"/>
          <w:lang w:eastAsia="pl-PL"/>
        </w:rPr>
        <w:t>b) Podmiot realizujący usługę odbierania i zagospodarowania odpadów komunalnych z nieruchomości zamieszkałych i PSZOK w 2022 r………………………</w:t>
      </w:r>
      <w:r w:rsidR="00E66650"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w:t>
      </w:r>
      <w:r w:rsidR="00A64667" w:rsidRPr="00B923C6">
        <w:rPr>
          <w:rFonts w:ascii="Times New Roman" w:hAnsi="Times New Roman"/>
          <w:sz w:val="19"/>
          <w:szCs w:val="19"/>
          <w:lang w:eastAsia="pl-PL"/>
        </w:rPr>
        <w:t>5</w:t>
      </w:r>
    </w:p>
    <w:p w:rsidR="00BE0DEF" w:rsidRPr="00B923C6" w:rsidRDefault="00BE0DEF" w:rsidP="00E66650">
      <w:pPr>
        <w:spacing w:after="0" w:line="360" w:lineRule="auto"/>
        <w:ind w:left="142"/>
        <w:rPr>
          <w:rFonts w:ascii="Times New Roman" w:hAnsi="Times New Roman"/>
          <w:sz w:val="19"/>
          <w:szCs w:val="19"/>
          <w:lang w:eastAsia="pl-PL"/>
        </w:rPr>
      </w:pPr>
      <w:r w:rsidRPr="00B923C6">
        <w:rPr>
          <w:rFonts w:ascii="Times New Roman" w:hAnsi="Times New Roman"/>
          <w:sz w:val="19"/>
          <w:szCs w:val="19"/>
          <w:lang w:eastAsia="pl-PL"/>
        </w:rPr>
        <w:t xml:space="preserve">c) Postępowanie z </w:t>
      </w:r>
      <w:r w:rsidR="006B569D" w:rsidRPr="00B923C6">
        <w:rPr>
          <w:rFonts w:ascii="Times New Roman" w:hAnsi="Times New Roman"/>
          <w:sz w:val="19"/>
          <w:szCs w:val="19"/>
          <w:lang w:eastAsia="pl-PL"/>
        </w:rPr>
        <w:t>odpadami komunalnymi na terenie Gminy Osielsko………………</w:t>
      </w:r>
      <w:r w:rsidR="00E66650" w:rsidRP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6B569D" w:rsidRPr="00B923C6">
        <w:rPr>
          <w:rFonts w:ascii="Times New Roman" w:hAnsi="Times New Roman"/>
          <w:sz w:val="19"/>
          <w:szCs w:val="19"/>
          <w:lang w:eastAsia="pl-PL"/>
        </w:rPr>
        <w:t>…5</w:t>
      </w:r>
    </w:p>
    <w:p w:rsidR="006B569D" w:rsidRPr="00B923C6" w:rsidRDefault="006B569D" w:rsidP="00E66650">
      <w:pPr>
        <w:spacing w:after="0" w:line="360" w:lineRule="auto"/>
        <w:ind w:left="142"/>
        <w:rPr>
          <w:rFonts w:ascii="Times New Roman" w:hAnsi="Times New Roman"/>
          <w:sz w:val="19"/>
          <w:szCs w:val="19"/>
          <w:lang w:eastAsia="pl-PL"/>
        </w:rPr>
      </w:pPr>
      <w:r w:rsidRPr="00B923C6">
        <w:rPr>
          <w:rFonts w:ascii="Times New Roman" w:hAnsi="Times New Roman"/>
          <w:sz w:val="19"/>
          <w:szCs w:val="19"/>
          <w:lang w:eastAsia="pl-PL"/>
        </w:rPr>
        <w:t>d) Częstotliwość odbierania odpadów komunalnych z terenu Gminy Osielsko………………</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.7</w:t>
      </w:r>
    </w:p>
    <w:p w:rsidR="006B569D" w:rsidRPr="00B923C6" w:rsidRDefault="006B569D" w:rsidP="00E66650">
      <w:pPr>
        <w:spacing w:after="0" w:line="360" w:lineRule="auto"/>
        <w:ind w:left="142"/>
        <w:rPr>
          <w:rFonts w:ascii="Times New Roman" w:hAnsi="Times New Roman"/>
          <w:sz w:val="19"/>
          <w:szCs w:val="19"/>
          <w:lang w:eastAsia="pl-PL"/>
        </w:rPr>
      </w:pPr>
      <w:r w:rsidRPr="00B923C6">
        <w:rPr>
          <w:rFonts w:ascii="Times New Roman" w:hAnsi="Times New Roman"/>
          <w:sz w:val="19"/>
          <w:szCs w:val="19"/>
          <w:lang w:eastAsia="pl-PL"/>
        </w:rPr>
        <w:t>e) Wysokość stawki op</w:t>
      </w:r>
      <w:r w:rsidR="00721785" w:rsidRPr="00B923C6">
        <w:rPr>
          <w:rFonts w:ascii="Times New Roman" w:hAnsi="Times New Roman"/>
          <w:sz w:val="19"/>
          <w:szCs w:val="19"/>
          <w:lang w:eastAsia="pl-PL"/>
        </w:rPr>
        <w:t>łaty za gospodarowanie odpadami komunalnymi ……………………………………………</w:t>
      </w:r>
      <w:r w:rsidR="00B923C6">
        <w:rPr>
          <w:rFonts w:ascii="Times New Roman" w:hAnsi="Times New Roman"/>
          <w:sz w:val="19"/>
          <w:szCs w:val="19"/>
          <w:lang w:eastAsia="pl-PL"/>
        </w:rPr>
        <w:t>……</w:t>
      </w:r>
      <w:r w:rsidR="00721785" w:rsidRPr="00B923C6">
        <w:rPr>
          <w:rFonts w:ascii="Times New Roman" w:hAnsi="Times New Roman"/>
          <w:sz w:val="19"/>
          <w:szCs w:val="19"/>
          <w:lang w:eastAsia="pl-PL"/>
        </w:rPr>
        <w:t>….9</w:t>
      </w:r>
    </w:p>
    <w:p w:rsidR="00681005" w:rsidRPr="00B923C6" w:rsidRDefault="006B569D"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3. Możliwość przetwarzania zmieszanych odpadów komunalnych, odpadów zielonych oraz pozostałości z sortowania </w:t>
      </w:r>
      <w:r w:rsidR="00A64667" w:rsidRPr="00B923C6">
        <w:rPr>
          <w:rFonts w:ascii="Times New Roman" w:hAnsi="Times New Roman"/>
          <w:sz w:val="19"/>
          <w:szCs w:val="19"/>
          <w:lang w:eastAsia="pl-PL"/>
        </w:rPr>
        <w:br/>
      </w:r>
      <w:r w:rsidRPr="00B923C6">
        <w:rPr>
          <w:rFonts w:ascii="Times New Roman" w:hAnsi="Times New Roman"/>
          <w:sz w:val="19"/>
          <w:szCs w:val="19"/>
          <w:lang w:eastAsia="pl-PL"/>
        </w:rPr>
        <w:t xml:space="preserve">i pozostałości mechaniczno – biologicznego przetwarzania </w:t>
      </w:r>
      <w:r w:rsidR="0077710B" w:rsidRPr="00B923C6">
        <w:rPr>
          <w:rFonts w:ascii="Times New Roman" w:hAnsi="Times New Roman"/>
          <w:sz w:val="19"/>
          <w:szCs w:val="19"/>
          <w:lang w:eastAsia="pl-PL"/>
        </w:rPr>
        <w:t>odpadów komunalnych przeznaczonych do składowania……</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77710B" w:rsidRPr="00B923C6">
        <w:rPr>
          <w:rFonts w:ascii="Times New Roman" w:hAnsi="Times New Roman"/>
          <w:sz w:val="19"/>
          <w:szCs w:val="19"/>
          <w:lang w:eastAsia="pl-PL"/>
        </w:rPr>
        <w:t>.9</w:t>
      </w:r>
      <w:r w:rsidR="00681005" w:rsidRPr="00B923C6">
        <w:rPr>
          <w:rFonts w:ascii="Times New Roman" w:hAnsi="Times New Roman"/>
          <w:sz w:val="19"/>
          <w:szCs w:val="19"/>
          <w:lang w:eastAsia="pl-PL"/>
        </w:rPr>
        <w:t xml:space="preserve"> </w:t>
      </w:r>
    </w:p>
    <w:p w:rsidR="00681005" w:rsidRPr="00B923C6" w:rsidRDefault="0077710B"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4.  </w:t>
      </w:r>
      <w:r w:rsidR="00681005" w:rsidRPr="00B923C6">
        <w:rPr>
          <w:rFonts w:ascii="Times New Roman" w:hAnsi="Times New Roman"/>
          <w:sz w:val="19"/>
          <w:szCs w:val="19"/>
          <w:lang w:eastAsia="pl-PL"/>
        </w:rPr>
        <w:t>Potrzeby inwestycyjne związane z gospodarow</w:t>
      </w:r>
      <w:r w:rsidR="00867197" w:rsidRPr="00B923C6">
        <w:rPr>
          <w:rFonts w:ascii="Times New Roman" w:hAnsi="Times New Roman"/>
          <w:sz w:val="19"/>
          <w:szCs w:val="19"/>
          <w:lang w:eastAsia="pl-PL"/>
        </w:rPr>
        <w:t>aniem odpadami komunalnymi…</w:t>
      </w:r>
      <w:r w:rsidR="00A64667" w:rsidRPr="00B923C6">
        <w:rPr>
          <w:rFonts w:ascii="Times New Roman" w:hAnsi="Times New Roman"/>
          <w:sz w:val="19"/>
          <w:szCs w:val="19"/>
          <w:lang w:eastAsia="pl-PL"/>
        </w:rPr>
        <w:t>…………………………….</w:t>
      </w:r>
      <w:r w:rsidR="00867197" w:rsidRPr="00B923C6">
        <w:rPr>
          <w:rFonts w:ascii="Times New Roman" w:hAnsi="Times New Roman"/>
          <w:sz w:val="19"/>
          <w:szCs w:val="19"/>
          <w:lang w:eastAsia="pl-PL"/>
        </w:rPr>
        <w:t>……</w:t>
      </w:r>
      <w:r w:rsidR="00B923C6">
        <w:rPr>
          <w:rFonts w:ascii="Times New Roman" w:hAnsi="Times New Roman"/>
          <w:sz w:val="19"/>
          <w:szCs w:val="19"/>
          <w:lang w:eastAsia="pl-PL"/>
        </w:rPr>
        <w:t>…...</w:t>
      </w:r>
      <w:r w:rsidR="00867197" w:rsidRPr="00B923C6">
        <w:rPr>
          <w:rFonts w:ascii="Times New Roman" w:hAnsi="Times New Roman"/>
          <w:sz w:val="19"/>
          <w:szCs w:val="19"/>
          <w:lang w:eastAsia="pl-PL"/>
        </w:rPr>
        <w:t>…</w:t>
      </w:r>
      <w:r w:rsidRPr="00B923C6">
        <w:rPr>
          <w:rFonts w:ascii="Times New Roman" w:hAnsi="Times New Roman"/>
          <w:sz w:val="19"/>
          <w:szCs w:val="19"/>
          <w:lang w:eastAsia="pl-PL"/>
        </w:rPr>
        <w:t>11</w:t>
      </w:r>
    </w:p>
    <w:p w:rsidR="00681005" w:rsidRPr="00B923C6" w:rsidRDefault="0077710B"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5. Koszty poniesione w związku z odbieraniem, odzyskiem, recyklingiem i uniesz</w:t>
      </w:r>
      <w:r w:rsidR="00A64667" w:rsidRPr="00B923C6">
        <w:rPr>
          <w:rFonts w:ascii="Times New Roman" w:hAnsi="Times New Roman"/>
          <w:sz w:val="19"/>
          <w:szCs w:val="19"/>
          <w:lang w:eastAsia="pl-PL"/>
        </w:rPr>
        <w:t>kodliwianiem odpadów kom………</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 xml:space="preserve">12 </w:t>
      </w:r>
    </w:p>
    <w:p w:rsidR="0077710B" w:rsidRPr="00B923C6" w:rsidRDefault="0077710B"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a) Koszty gospodarki odpadami komunalnymi w 2022 r.………………</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…12</w:t>
      </w:r>
    </w:p>
    <w:p w:rsidR="0077710B" w:rsidRPr="00B923C6" w:rsidRDefault="0077710B"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b) Dochody Gminy Osi</w:t>
      </w:r>
      <w:r w:rsidR="00A64667" w:rsidRPr="00B923C6">
        <w:rPr>
          <w:rFonts w:ascii="Times New Roman" w:hAnsi="Times New Roman"/>
          <w:sz w:val="19"/>
          <w:szCs w:val="19"/>
          <w:lang w:eastAsia="pl-PL"/>
        </w:rPr>
        <w:t xml:space="preserve">elsko w 2022 </w:t>
      </w:r>
      <w:r w:rsidRPr="00B923C6">
        <w:rPr>
          <w:rFonts w:ascii="Times New Roman" w:hAnsi="Times New Roman"/>
          <w:sz w:val="19"/>
          <w:szCs w:val="19"/>
          <w:lang w:eastAsia="pl-PL"/>
        </w:rPr>
        <w:t>r……………………</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.13</w:t>
      </w:r>
    </w:p>
    <w:p w:rsidR="0077710B" w:rsidRPr="00B923C6" w:rsidRDefault="0077710B"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6. Liczba mieszkańców………………</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…14</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7. Liczba właścicieli nieruchomości, którzy nie zawarli umowy, o której mowa w art. 6 ust. 1, w imieniu których gmina powinna podjąć działania, o których mowa w art. 6 ust. 6 – 12…………</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.15</w:t>
      </w:r>
    </w:p>
    <w:p w:rsidR="00681005"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8. Ilość odpadów wytwarzanych na terenie Gminy Osielsko w 2022 r………………</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BE67B9">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E67B9">
        <w:rPr>
          <w:rFonts w:ascii="Times New Roman" w:hAnsi="Times New Roman"/>
          <w:sz w:val="19"/>
          <w:szCs w:val="19"/>
          <w:lang w:eastAsia="pl-PL"/>
        </w:rPr>
        <w:t>16</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a) Zestawienie ilości odebranych odpadów komunalnych z nieruchomości zamieszkałych ………</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..16</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b) Zestawienie ilości odebranych odpadów komunalnych z nieruchomości zamieszkałych i PSZOK- u …</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E67B9">
        <w:rPr>
          <w:rFonts w:ascii="Times New Roman" w:hAnsi="Times New Roman"/>
          <w:sz w:val="19"/>
          <w:szCs w:val="19"/>
          <w:lang w:eastAsia="pl-PL"/>
        </w:rPr>
        <w:t>.</w:t>
      </w:r>
      <w:r w:rsidRPr="00B923C6">
        <w:rPr>
          <w:rFonts w:ascii="Times New Roman" w:hAnsi="Times New Roman"/>
          <w:sz w:val="19"/>
          <w:szCs w:val="19"/>
          <w:lang w:eastAsia="pl-PL"/>
        </w:rPr>
        <w:t>.17</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c) Zestawienie ilości odebranych odpadów komunalnych z PSZOK-u……</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……19</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d) Zestawienie ilości odebranych odpadów komunalnych z nieruchomości niezamieszkałych…………</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.23</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e) Zestawienie ilości odebranych odpadów komunalnych zebranych przez podmioty zbierające……</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…..24</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 xml:space="preserve">9. Ilość niesegregowanych (zmieszanych) odpadów komunalnych i bioodpadów stanowiących odpady komunalne, odbieranych z terenu gminy oraz przeznaczonych do składowania pozostałości z sortowania odpadów komunalnych </w:t>
      </w:r>
      <w:r w:rsidR="00A64667" w:rsidRPr="00B923C6">
        <w:rPr>
          <w:rFonts w:ascii="Times New Roman" w:hAnsi="Times New Roman"/>
          <w:sz w:val="19"/>
          <w:szCs w:val="19"/>
          <w:lang w:eastAsia="pl-PL"/>
        </w:rPr>
        <w:br/>
      </w:r>
      <w:r w:rsidRPr="00B923C6">
        <w:rPr>
          <w:rFonts w:ascii="Times New Roman" w:hAnsi="Times New Roman"/>
          <w:sz w:val="19"/>
          <w:szCs w:val="19"/>
          <w:lang w:eastAsia="pl-PL"/>
        </w:rPr>
        <w:t>i pozostałości z procesu mechaniczno-biologicznego przetwarzania niesegregowanych (zmieszanych) odpadów komunalnych……………………………………………</w:t>
      </w:r>
      <w:r w:rsidR="00A64667" w:rsidRPr="00B923C6">
        <w:rPr>
          <w:rFonts w:ascii="Times New Roman" w:hAnsi="Times New Roman"/>
          <w:sz w:val="19"/>
          <w:szCs w:val="19"/>
          <w:lang w:eastAsia="pl-PL"/>
        </w:rPr>
        <w:t>………………………………………………………………..…</w:t>
      </w:r>
      <w:r w:rsidR="00BE67B9">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..25</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10. Uzyskane poziomy przygotowania do ponownego użycia i recyklingu odpadów komunalnych………</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BE67B9">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.25</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a) Ograniczenie masy odpadów komunalnych ulegających biodegradacji przekazywanych do składowania…</w:t>
      </w:r>
      <w:r w:rsidR="00B923C6">
        <w:rPr>
          <w:rFonts w:ascii="Times New Roman" w:hAnsi="Times New Roman"/>
          <w:sz w:val="19"/>
          <w:szCs w:val="19"/>
          <w:lang w:eastAsia="pl-PL"/>
        </w:rPr>
        <w:t>……..</w:t>
      </w:r>
      <w:r w:rsidRP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.25</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b) Poziom przygotowania do ponownego użycia i recyklingu odpadów komunalnych…</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E67B9">
        <w:rPr>
          <w:rFonts w:ascii="Times New Roman" w:hAnsi="Times New Roman"/>
          <w:sz w:val="19"/>
          <w:szCs w:val="19"/>
          <w:lang w:eastAsia="pl-PL"/>
        </w:rPr>
        <w:t>..</w:t>
      </w:r>
      <w:r w:rsidRPr="00B923C6">
        <w:rPr>
          <w:rFonts w:ascii="Times New Roman" w:hAnsi="Times New Roman"/>
          <w:sz w:val="19"/>
          <w:szCs w:val="19"/>
          <w:lang w:eastAsia="pl-PL"/>
        </w:rPr>
        <w:t>26</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c) Poziom składowania odpadów komunalnych i odpadów pochodzących z przetwarzania odpadów komunalnych……</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…26</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d) Poziom recyklingu, przygotowania do ponownego użycia i odzysku innymi metodami innych niż niebezpieczne odpadów budowlanych i rozbiórkowych………………</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00A64667"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…26</w:t>
      </w:r>
    </w:p>
    <w:p w:rsidR="00E66650" w:rsidRPr="00B923C6" w:rsidRDefault="00E66650" w:rsidP="00E66650">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11. Masa odpadów komunalnych wytworzonych na terenie gminy przekazanych do termicznego przekształcania oraz stosunek masy odpadów komunalnych przekazanych do termicznego przekształcania do masy odpadów komunalnych wytworzonych na terenie gminy……………………</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w:t>
      </w:r>
      <w:r w:rsidR="00B923C6">
        <w:rPr>
          <w:rFonts w:ascii="Times New Roman" w:hAnsi="Times New Roman"/>
          <w:sz w:val="19"/>
          <w:szCs w:val="19"/>
          <w:lang w:eastAsia="pl-PL"/>
        </w:rPr>
        <w:t>..</w:t>
      </w:r>
      <w:r w:rsidRPr="00B923C6">
        <w:rPr>
          <w:rFonts w:ascii="Times New Roman" w:hAnsi="Times New Roman"/>
          <w:sz w:val="19"/>
          <w:szCs w:val="19"/>
          <w:lang w:eastAsia="pl-PL"/>
        </w:rPr>
        <w:t>…………….27</w:t>
      </w:r>
    </w:p>
    <w:p w:rsidR="00C62A65" w:rsidRPr="00B923C6" w:rsidRDefault="00E66650" w:rsidP="0015477F">
      <w:pPr>
        <w:spacing w:after="0" w:line="360" w:lineRule="auto"/>
        <w:rPr>
          <w:rFonts w:ascii="Times New Roman" w:hAnsi="Times New Roman"/>
          <w:sz w:val="19"/>
          <w:szCs w:val="19"/>
          <w:lang w:eastAsia="pl-PL"/>
        </w:rPr>
      </w:pPr>
      <w:r w:rsidRPr="00B923C6">
        <w:rPr>
          <w:rFonts w:ascii="Times New Roman" w:hAnsi="Times New Roman"/>
          <w:sz w:val="19"/>
          <w:szCs w:val="19"/>
          <w:lang w:eastAsia="pl-PL"/>
        </w:rPr>
        <w:t>12. Podsumowanie……………………</w:t>
      </w:r>
      <w:r w:rsidR="00A64667" w:rsidRPr="00B923C6">
        <w:rPr>
          <w:rFonts w:ascii="Times New Roman" w:hAnsi="Times New Roman"/>
          <w:sz w:val="19"/>
          <w:szCs w:val="19"/>
          <w:lang w:eastAsia="pl-PL"/>
        </w:rPr>
        <w:t>…………………………………………………………………………………...</w:t>
      </w:r>
      <w:r w:rsidRPr="00B923C6">
        <w:rPr>
          <w:rFonts w:ascii="Times New Roman" w:hAnsi="Times New Roman"/>
          <w:sz w:val="19"/>
          <w:szCs w:val="19"/>
          <w:lang w:eastAsia="pl-PL"/>
        </w:rPr>
        <w:t>……27</w:t>
      </w:r>
    </w:p>
    <w:p w:rsidR="00BD15E7" w:rsidRDefault="00711A82" w:rsidP="00711A82">
      <w:pPr>
        <w:pStyle w:val="Heading1"/>
        <w:rPr>
          <w:rFonts w:ascii="Times New Roman" w:hAnsi="Times New Roman"/>
          <w:sz w:val="24"/>
          <w:szCs w:val="24"/>
        </w:rPr>
      </w:pPr>
      <w:bookmarkStart w:id="0" w:name="_Toc38975198"/>
      <w:r>
        <w:rPr>
          <w:rFonts w:ascii="Times New Roman" w:hAnsi="Times New Roman"/>
          <w:sz w:val="24"/>
          <w:szCs w:val="24"/>
        </w:rPr>
        <w:lastRenderedPageBreak/>
        <w:t xml:space="preserve">1. </w:t>
      </w:r>
      <w:r w:rsidR="00C43C5E">
        <w:rPr>
          <w:rFonts w:ascii="Times New Roman" w:hAnsi="Times New Roman"/>
          <w:sz w:val="24"/>
          <w:szCs w:val="24"/>
        </w:rPr>
        <w:t>W</w:t>
      </w:r>
      <w:bookmarkEnd w:id="0"/>
      <w:r w:rsidR="00DA6530">
        <w:rPr>
          <w:rFonts w:ascii="Times New Roman" w:hAnsi="Times New Roman"/>
          <w:sz w:val="24"/>
          <w:szCs w:val="24"/>
        </w:rPr>
        <w:t>prowadzenie.</w:t>
      </w:r>
    </w:p>
    <w:p w:rsidR="00BD15E7" w:rsidRDefault="00BD15E7"/>
    <w:p w:rsidR="004D4065" w:rsidRPr="008C037F" w:rsidRDefault="00711A82" w:rsidP="00711A82">
      <w:pPr>
        <w:pStyle w:val="Akapitzlist"/>
        <w:spacing w:line="360" w:lineRule="auto"/>
        <w:ind w:left="0"/>
        <w:outlineLvl w:val="1"/>
        <w:rPr>
          <w:rFonts w:ascii="Times New Roman" w:hAnsi="Times New Roman"/>
          <w:b/>
          <w:sz w:val="24"/>
          <w:szCs w:val="24"/>
        </w:rPr>
      </w:pPr>
      <w:bookmarkStart w:id="1" w:name="_Toc38975199"/>
      <w:r w:rsidRPr="008C037F">
        <w:rPr>
          <w:rFonts w:ascii="Times New Roman" w:hAnsi="Times New Roman"/>
          <w:b/>
          <w:sz w:val="24"/>
          <w:szCs w:val="24"/>
        </w:rPr>
        <w:t xml:space="preserve">a)  </w:t>
      </w:r>
      <w:r w:rsidR="00C43C5E" w:rsidRPr="008C037F">
        <w:rPr>
          <w:rFonts w:ascii="Times New Roman" w:hAnsi="Times New Roman"/>
          <w:b/>
          <w:sz w:val="24"/>
          <w:szCs w:val="24"/>
        </w:rPr>
        <w:t>Cel przygotowania Analizy.</w:t>
      </w:r>
      <w:bookmarkEnd w:id="1"/>
    </w:p>
    <w:p w:rsidR="004A1BCB" w:rsidRPr="008C037F" w:rsidRDefault="00C43C5E">
      <w:pPr>
        <w:spacing w:after="0" w:line="360" w:lineRule="auto"/>
        <w:ind w:firstLine="709"/>
        <w:jc w:val="both"/>
        <w:rPr>
          <w:rFonts w:ascii="Times New Roman" w:eastAsia="Times New Roman" w:hAnsi="Times New Roman"/>
          <w:sz w:val="24"/>
          <w:szCs w:val="24"/>
          <w:lang w:eastAsia="pl-PL"/>
        </w:rPr>
      </w:pPr>
      <w:r w:rsidRPr="008C037F">
        <w:rPr>
          <w:rFonts w:ascii="Times New Roman" w:hAnsi="Times New Roman"/>
          <w:sz w:val="24"/>
          <w:szCs w:val="24"/>
          <w:lang w:eastAsia="pl-PL"/>
        </w:rPr>
        <w:t>Analiza stanu gospodarki odpadami komunalnymi na te</w:t>
      </w:r>
      <w:r w:rsidR="00D34E26" w:rsidRPr="008C037F">
        <w:rPr>
          <w:rFonts w:ascii="Times New Roman" w:hAnsi="Times New Roman"/>
          <w:sz w:val="24"/>
          <w:szCs w:val="24"/>
          <w:lang w:eastAsia="pl-PL"/>
        </w:rPr>
        <w:t>renie gminy Osielsko za rok 2022</w:t>
      </w:r>
      <w:r w:rsidRPr="008C037F">
        <w:rPr>
          <w:rFonts w:ascii="Times New Roman" w:hAnsi="Times New Roman"/>
          <w:sz w:val="24"/>
          <w:szCs w:val="24"/>
          <w:lang w:eastAsia="pl-PL"/>
        </w:rPr>
        <w:t xml:space="preserve"> została sporządzona w celu realizacji zobowiązań nałożonych na organ wykonawczy gminy przez obowiązujące w Polsce prawo w zakresie gospodarki odpadami komunalnymi. Analiza ta ma zweryfikować możliwości techniczne i organizacyjne gminy w zakresie gospodarowania odpadami komunalnymi. </w:t>
      </w:r>
      <w:r w:rsidRPr="008C037F">
        <w:rPr>
          <w:rFonts w:ascii="Times New Roman" w:eastAsia="Times New Roman" w:hAnsi="Times New Roman"/>
          <w:sz w:val="24"/>
          <w:szCs w:val="24"/>
          <w:lang w:eastAsia="pl-PL"/>
        </w:rPr>
        <w:t xml:space="preserve">Opracowanie ma na celu przeanalizowanie możliwości gminy w zakresie przetwarzania zmieszanych odpadów komunalnych i odpadów zielonych, a także potrzeb inwestycyjnych i kosztów systemu gospodarki odpadami komunalnymi. </w:t>
      </w:r>
    </w:p>
    <w:p w:rsidR="00EF7B93" w:rsidRPr="008C037F" w:rsidRDefault="00EF7B93">
      <w:pPr>
        <w:spacing w:after="0" w:line="360" w:lineRule="auto"/>
        <w:ind w:firstLine="709"/>
        <w:jc w:val="both"/>
        <w:rPr>
          <w:rFonts w:ascii="Times New Roman" w:eastAsia="Times New Roman" w:hAnsi="Times New Roman"/>
          <w:sz w:val="24"/>
          <w:szCs w:val="24"/>
          <w:lang w:eastAsia="pl-PL"/>
        </w:rPr>
      </w:pPr>
      <w:r w:rsidRPr="008C037F">
        <w:rPr>
          <w:rFonts w:ascii="Times New Roman" w:eastAsia="Times New Roman" w:hAnsi="Times New Roman"/>
          <w:sz w:val="24"/>
          <w:szCs w:val="24"/>
          <w:lang w:eastAsia="pl-PL"/>
        </w:rPr>
        <w:t>Analiza stanu gospodarki odpadami komunalnymi powstaje na pods</w:t>
      </w:r>
      <w:r w:rsidR="0098202F">
        <w:rPr>
          <w:rFonts w:ascii="Times New Roman" w:eastAsia="Times New Roman" w:hAnsi="Times New Roman"/>
          <w:sz w:val="24"/>
          <w:szCs w:val="24"/>
          <w:lang w:eastAsia="pl-PL"/>
        </w:rPr>
        <w:t>tawie sprawozdań złożonych przez</w:t>
      </w:r>
      <w:r w:rsidRPr="008C037F">
        <w:rPr>
          <w:rFonts w:ascii="Times New Roman" w:eastAsia="Times New Roman" w:hAnsi="Times New Roman"/>
          <w:sz w:val="24"/>
          <w:szCs w:val="24"/>
          <w:lang w:eastAsia="pl-PL"/>
        </w:rPr>
        <w:t xml:space="preserve"> podmioty odbierające odpady komunalne od właścicieli nieruchomości, punkt selektywnego zbierania odpadów komunalnych oraz innych dostępnych danych wpływających na koszty systemu gospodarowania odpadami komunalnymi.</w:t>
      </w:r>
    </w:p>
    <w:p w:rsidR="00BD15E7" w:rsidRPr="008C037F" w:rsidRDefault="00EF7B93">
      <w:pPr>
        <w:spacing w:after="0" w:line="360" w:lineRule="auto"/>
        <w:ind w:firstLine="709"/>
        <w:jc w:val="both"/>
      </w:pPr>
      <w:r w:rsidRPr="008C037F">
        <w:rPr>
          <w:rFonts w:ascii="Times New Roman" w:eastAsia="Times New Roman" w:hAnsi="Times New Roman"/>
          <w:sz w:val="24"/>
          <w:szCs w:val="24"/>
          <w:lang w:eastAsia="pl-PL"/>
        </w:rPr>
        <w:t xml:space="preserve"> </w:t>
      </w:r>
      <w:r w:rsidR="00C43C5E" w:rsidRPr="008C037F">
        <w:rPr>
          <w:rFonts w:ascii="Times New Roman" w:hAnsi="Times New Roman"/>
          <w:sz w:val="24"/>
          <w:szCs w:val="24"/>
          <w:lang w:eastAsia="pl-PL"/>
        </w:rPr>
        <w:t>Głównym celem analizy jest dostarczenie niezbędnych informacji dla stworzenia efektywnego systemu gospodarki odpadami komunalnymi na terenie Gminy Osielsko.</w:t>
      </w:r>
    </w:p>
    <w:p w:rsidR="00BD15E7" w:rsidRPr="008C037F" w:rsidRDefault="00BD15E7">
      <w:pPr>
        <w:spacing w:line="360" w:lineRule="auto"/>
        <w:ind w:firstLine="709"/>
        <w:jc w:val="both"/>
        <w:rPr>
          <w:rFonts w:ascii="Times New Roman" w:hAnsi="Times New Roman"/>
          <w:sz w:val="24"/>
          <w:szCs w:val="24"/>
          <w:lang w:eastAsia="pl-PL"/>
        </w:rPr>
      </w:pPr>
    </w:p>
    <w:p w:rsidR="00BD15E7" w:rsidRPr="008C037F" w:rsidRDefault="00711A82" w:rsidP="00711A82">
      <w:pPr>
        <w:pStyle w:val="Akapitzlist"/>
        <w:spacing w:line="360" w:lineRule="auto"/>
        <w:ind w:left="0"/>
        <w:outlineLvl w:val="1"/>
        <w:rPr>
          <w:rFonts w:ascii="Times New Roman" w:hAnsi="Times New Roman"/>
          <w:b/>
          <w:sz w:val="24"/>
          <w:szCs w:val="24"/>
        </w:rPr>
      </w:pPr>
      <w:bookmarkStart w:id="2" w:name="_Toc38975200"/>
      <w:r w:rsidRPr="008C037F">
        <w:rPr>
          <w:rFonts w:ascii="Times New Roman" w:hAnsi="Times New Roman"/>
          <w:b/>
          <w:sz w:val="24"/>
          <w:szCs w:val="24"/>
        </w:rPr>
        <w:t xml:space="preserve">b)  </w:t>
      </w:r>
      <w:r w:rsidR="00C43C5E" w:rsidRPr="008C037F">
        <w:rPr>
          <w:rFonts w:ascii="Times New Roman" w:hAnsi="Times New Roman"/>
          <w:b/>
          <w:sz w:val="24"/>
          <w:szCs w:val="24"/>
        </w:rPr>
        <w:t>Podstawa prawna sporządzenia Analizy.</w:t>
      </w:r>
      <w:bookmarkEnd w:id="2"/>
    </w:p>
    <w:p w:rsidR="0005020F" w:rsidRPr="008C037F" w:rsidRDefault="0005020F" w:rsidP="000C4E2B">
      <w:pPr>
        <w:spacing w:after="0" w:line="360" w:lineRule="auto"/>
        <w:ind w:firstLine="498"/>
        <w:jc w:val="both"/>
        <w:outlineLvl w:val="1"/>
        <w:rPr>
          <w:rFonts w:ascii="Times New Roman" w:hAnsi="Times New Roman"/>
          <w:sz w:val="24"/>
          <w:szCs w:val="24"/>
          <w:lang w:eastAsia="pl-PL"/>
        </w:rPr>
      </w:pPr>
      <w:r w:rsidRPr="008C037F">
        <w:rPr>
          <w:rFonts w:ascii="Times New Roman" w:hAnsi="Times New Roman"/>
          <w:sz w:val="24"/>
          <w:szCs w:val="24"/>
        </w:rPr>
        <w:t>Analizę sporządzono</w:t>
      </w:r>
      <w:r w:rsidRPr="008C037F">
        <w:rPr>
          <w:rFonts w:ascii="Times New Roman" w:hAnsi="Times New Roman"/>
          <w:sz w:val="24"/>
          <w:szCs w:val="24"/>
          <w:lang w:eastAsia="pl-PL"/>
        </w:rPr>
        <w:t xml:space="preserve"> na podstawie art. 3 ust. 2 pkt 10 , w związku z art. 9tb ustawy z dnia 13 września 1996 r. o utrzymaniu czystości i porządku w gminach (t.j. Dz. U z 2022 r., poz. 2519 ze zm.) – zwanej dalej u.c.p.g.</w:t>
      </w:r>
    </w:p>
    <w:p w:rsidR="0005020F" w:rsidRPr="008C037F" w:rsidRDefault="0005020F" w:rsidP="000C4E2B">
      <w:pPr>
        <w:spacing w:after="0" w:line="360" w:lineRule="auto"/>
        <w:ind w:firstLine="498"/>
        <w:jc w:val="both"/>
        <w:outlineLvl w:val="1"/>
        <w:rPr>
          <w:rFonts w:ascii="Times New Roman" w:hAnsi="Times New Roman"/>
          <w:sz w:val="24"/>
          <w:szCs w:val="24"/>
          <w:lang w:eastAsia="pl-PL"/>
        </w:rPr>
      </w:pPr>
      <w:r w:rsidRPr="008C037F">
        <w:rPr>
          <w:rFonts w:ascii="Times New Roman" w:hAnsi="Times New Roman"/>
          <w:sz w:val="24"/>
          <w:szCs w:val="24"/>
          <w:lang w:eastAsia="pl-PL"/>
        </w:rPr>
        <w:t>Zgodnie z art. 9tb ust.1 ustawy, wójt gminy,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czynnikach wpływających na koszty systemu gospodarowania odpadami komunalnymi, sporządza analizę stanu gospodarki odpadami komunalnymi.</w:t>
      </w:r>
    </w:p>
    <w:p w:rsidR="0005020F" w:rsidRDefault="0005020F" w:rsidP="000C4E2B">
      <w:pPr>
        <w:spacing w:after="0" w:line="360" w:lineRule="auto"/>
        <w:ind w:firstLine="498"/>
        <w:outlineLvl w:val="1"/>
        <w:rPr>
          <w:rFonts w:ascii="Times New Roman" w:hAnsi="Times New Roman"/>
          <w:sz w:val="24"/>
          <w:szCs w:val="24"/>
          <w:lang w:eastAsia="pl-PL"/>
        </w:rPr>
      </w:pPr>
      <w:r w:rsidRPr="008C037F">
        <w:rPr>
          <w:rFonts w:ascii="Times New Roman" w:hAnsi="Times New Roman"/>
          <w:sz w:val="24"/>
          <w:szCs w:val="24"/>
          <w:lang w:eastAsia="pl-PL"/>
        </w:rPr>
        <w:t>Zgodnie z art. 9tb ust.2 ustawy, analizę stanu gospodarki odpadami komunalnymi sporządza się w terminie do dnia 30 kwietnia za poprzedni rok kalendarzowy.</w:t>
      </w:r>
    </w:p>
    <w:p w:rsidR="0015477F" w:rsidRPr="008C037F" w:rsidRDefault="0015477F" w:rsidP="000C4E2B">
      <w:pPr>
        <w:spacing w:after="0" w:line="360" w:lineRule="auto"/>
        <w:ind w:firstLine="498"/>
        <w:outlineLvl w:val="1"/>
        <w:rPr>
          <w:rFonts w:ascii="Times New Roman" w:hAnsi="Times New Roman"/>
          <w:sz w:val="24"/>
          <w:szCs w:val="24"/>
          <w:lang w:eastAsia="pl-PL"/>
        </w:rPr>
      </w:pPr>
    </w:p>
    <w:p w:rsidR="0005020F" w:rsidRPr="008C037F" w:rsidRDefault="0005020F" w:rsidP="0005020F">
      <w:pPr>
        <w:spacing w:line="360" w:lineRule="auto"/>
        <w:ind w:left="207"/>
        <w:outlineLvl w:val="1"/>
        <w:rPr>
          <w:rFonts w:ascii="Times New Roman" w:hAnsi="Times New Roman"/>
          <w:sz w:val="24"/>
          <w:szCs w:val="24"/>
          <w:lang w:eastAsia="pl-PL"/>
        </w:rPr>
      </w:pPr>
    </w:p>
    <w:p w:rsidR="00BD15E7" w:rsidRPr="008C037F" w:rsidRDefault="00D7078C" w:rsidP="00C07FBF">
      <w:pPr>
        <w:spacing w:before="120" w:line="360" w:lineRule="auto"/>
        <w:rPr>
          <w:rFonts w:ascii="Times New Roman" w:hAnsi="Times New Roman"/>
          <w:b/>
          <w:sz w:val="24"/>
          <w:szCs w:val="24"/>
          <w:lang w:eastAsia="pl-PL"/>
        </w:rPr>
      </w:pPr>
      <w:bookmarkStart w:id="3" w:name="_Toc38975201"/>
      <w:r w:rsidRPr="008C037F">
        <w:rPr>
          <w:rFonts w:ascii="Times New Roman" w:hAnsi="Times New Roman"/>
          <w:b/>
          <w:sz w:val="24"/>
          <w:szCs w:val="24"/>
        </w:rPr>
        <w:lastRenderedPageBreak/>
        <w:t xml:space="preserve">2. </w:t>
      </w:r>
      <w:bookmarkEnd w:id="3"/>
      <w:r w:rsidR="00C07FBF">
        <w:rPr>
          <w:rFonts w:ascii="Times New Roman" w:hAnsi="Times New Roman"/>
          <w:b/>
          <w:sz w:val="24"/>
          <w:szCs w:val="24"/>
        </w:rPr>
        <w:t>Gospodarka odpadami komunalnymi</w:t>
      </w:r>
      <w:r w:rsidR="001B0F91">
        <w:rPr>
          <w:rFonts w:ascii="Times New Roman" w:hAnsi="Times New Roman"/>
          <w:b/>
          <w:sz w:val="24"/>
          <w:szCs w:val="24"/>
        </w:rPr>
        <w:t xml:space="preserve"> </w:t>
      </w:r>
      <w:r w:rsidR="00C07FBF">
        <w:rPr>
          <w:rFonts w:ascii="Times New Roman" w:hAnsi="Times New Roman"/>
          <w:b/>
          <w:sz w:val="24"/>
          <w:szCs w:val="24"/>
        </w:rPr>
        <w:t>na terenie Gminy Osielsko.</w:t>
      </w:r>
    </w:p>
    <w:p w:rsidR="001A74EB" w:rsidRPr="008C037F" w:rsidRDefault="00711A82" w:rsidP="00711A82">
      <w:pPr>
        <w:pStyle w:val="Akapitzlist"/>
        <w:spacing w:before="120" w:after="120" w:line="360" w:lineRule="auto"/>
        <w:ind w:left="0"/>
        <w:outlineLvl w:val="1"/>
        <w:rPr>
          <w:rFonts w:ascii="Times New Roman" w:hAnsi="Times New Roman"/>
          <w:b/>
          <w:sz w:val="24"/>
          <w:szCs w:val="24"/>
        </w:rPr>
      </w:pPr>
      <w:r w:rsidRPr="008C037F">
        <w:rPr>
          <w:rFonts w:ascii="Times New Roman" w:hAnsi="Times New Roman"/>
          <w:b/>
          <w:sz w:val="24"/>
          <w:szCs w:val="24"/>
        </w:rPr>
        <w:t>a)</w:t>
      </w:r>
      <w:r w:rsidR="00B24267" w:rsidRPr="008C037F">
        <w:rPr>
          <w:rFonts w:ascii="Times New Roman" w:hAnsi="Times New Roman"/>
          <w:b/>
          <w:sz w:val="24"/>
          <w:szCs w:val="24"/>
        </w:rPr>
        <w:t xml:space="preserve"> </w:t>
      </w:r>
      <w:r w:rsidRPr="008C037F">
        <w:rPr>
          <w:rFonts w:ascii="Times New Roman" w:hAnsi="Times New Roman"/>
          <w:b/>
          <w:sz w:val="24"/>
          <w:szCs w:val="24"/>
        </w:rPr>
        <w:t xml:space="preserve"> </w:t>
      </w:r>
      <w:r w:rsidR="001A74EB" w:rsidRPr="008C037F">
        <w:rPr>
          <w:rFonts w:ascii="Times New Roman" w:hAnsi="Times New Roman"/>
          <w:b/>
          <w:sz w:val="24"/>
          <w:szCs w:val="24"/>
        </w:rPr>
        <w:t>System gospodarowania odpadami komunalnymi od 2013 r.</w:t>
      </w:r>
    </w:p>
    <w:p w:rsidR="00440C25" w:rsidRPr="008C037F" w:rsidRDefault="00440C25" w:rsidP="001A74E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Dla przypomnienia, na terenie Gminy Osielsko od dnia 1 lipca 2013 roku obowiązuje system gospodarki odpadami komunalnymi, który nałożył na Gminę obowiązek odbierania </w:t>
      </w:r>
      <w:r w:rsidR="009D01C2" w:rsidRPr="008C037F">
        <w:rPr>
          <w:rFonts w:ascii="Times New Roman" w:hAnsi="Times New Roman"/>
          <w:sz w:val="24"/>
          <w:szCs w:val="24"/>
        </w:rPr>
        <w:br/>
      </w:r>
      <w:r w:rsidRPr="008C037F">
        <w:rPr>
          <w:rFonts w:ascii="Times New Roman" w:hAnsi="Times New Roman"/>
          <w:sz w:val="24"/>
          <w:szCs w:val="24"/>
        </w:rPr>
        <w:t xml:space="preserve">i zagospodarowania odpadów komunalnych od właścicieli nieruchomości zamieszkałych, w zamian za uiszczoną przez właściciela nieruchomości opłatę. Głównym celem znowelizowanej ustawy jest ograniczenie składowania zmieszanych odpadów komunalnych i odpadów ulegających biodegradacji na składowiskach, zwiększenie udziału odzysku i recyklingu odpadów opakowaniowych (papieru, szkła, tworzyw sztucznych, metali) oraz zmniejszenie ilości dzikich wysypisk. </w:t>
      </w:r>
    </w:p>
    <w:p w:rsidR="008A3B19" w:rsidRPr="008C037F" w:rsidRDefault="00440C25" w:rsidP="000C4E2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W związku z powyższym, w my</w:t>
      </w:r>
      <w:r w:rsidR="008A3B19" w:rsidRPr="008C037F">
        <w:rPr>
          <w:rFonts w:ascii="Times New Roman" w:hAnsi="Times New Roman"/>
          <w:sz w:val="24"/>
          <w:szCs w:val="24"/>
        </w:rPr>
        <w:t>ś</w:t>
      </w:r>
      <w:r w:rsidRPr="008C037F">
        <w:rPr>
          <w:rFonts w:ascii="Times New Roman" w:hAnsi="Times New Roman"/>
          <w:sz w:val="24"/>
          <w:szCs w:val="24"/>
        </w:rPr>
        <w:t xml:space="preserve">l znowelizowanej ustawy o utrzymaniu czystości </w:t>
      </w:r>
      <w:r w:rsidR="009D01C2" w:rsidRPr="008C037F">
        <w:rPr>
          <w:rFonts w:ascii="Times New Roman" w:hAnsi="Times New Roman"/>
          <w:sz w:val="24"/>
          <w:szCs w:val="24"/>
        </w:rPr>
        <w:br/>
      </w:r>
      <w:r w:rsidRPr="008C037F">
        <w:rPr>
          <w:rFonts w:ascii="Times New Roman" w:hAnsi="Times New Roman"/>
          <w:sz w:val="24"/>
          <w:szCs w:val="24"/>
        </w:rPr>
        <w:t xml:space="preserve">i porządku w gminach od 1 lipca 2013 r. obowiązek odbioru i zagospodarowania odpadów komunalnych </w:t>
      </w:r>
      <w:r w:rsidR="008A3B19" w:rsidRPr="008C037F">
        <w:rPr>
          <w:rFonts w:ascii="Times New Roman" w:hAnsi="Times New Roman"/>
          <w:sz w:val="24"/>
          <w:szCs w:val="24"/>
        </w:rPr>
        <w:t>z nieruchomości zamieszkałych przejęła Gmina. Rada Gminy Osielsko dokonała wyboru metody ustalenia opłaty za gospodarowanie odpadami komunalnymi od właścicieli nieruchomości, na których zamieszkują mieszkańcy, zgodnie z którą opłata za gospodarowanie odpadami komunalnymi na terenie Gminy Osielsko powstającymi na nieruchomościach zamieszkałych stanowi iloczyn liczby mieszkańców zamieszkujących daną nieruchomość oraz stawki opłaty.</w:t>
      </w:r>
    </w:p>
    <w:p w:rsidR="00985A86" w:rsidRPr="008C037F" w:rsidRDefault="008A3B19" w:rsidP="00735E9F">
      <w:pPr>
        <w:spacing w:after="0" w:line="360" w:lineRule="auto"/>
        <w:jc w:val="both"/>
        <w:rPr>
          <w:rFonts w:ascii="Times New Roman" w:hAnsi="Times New Roman"/>
          <w:sz w:val="24"/>
          <w:szCs w:val="24"/>
        </w:rPr>
      </w:pPr>
      <w:r w:rsidRPr="008C037F">
        <w:rPr>
          <w:rFonts w:ascii="Times New Roman" w:hAnsi="Times New Roman"/>
          <w:sz w:val="24"/>
          <w:szCs w:val="24"/>
        </w:rPr>
        <w:tab/>
      </w:r>
      <w:r w:rsidR="00074CEC" w:rsidRPr="008C037F">
        <w:rPr>
          <w:rFonts w:ascii="Times New Roman" w:hAnsi="Times New Roman"/>
          <w:sz w:val="24"/>
          <w:szCs w:val="24"/>
        </w:rPr>
        <w:t xml:space="preserve">Rada Gminy Osielsko nie podjęła uchwały o objęciu systemem gospodarowania odpadami komunalnymi dla nieruchomości niezamieszkałych, na których odpady powstają wskutek prowadzenia działalności gospodarczej jak i nieruchomości, na których znajdują się domki letniskowe i nieruchomości wykorzystywane na cele rekreacyjno – wypoczynkowe, w związku </w:t>
      </w:r>
      <w:r w:rsidR="002A4B50" w:rsidRPr="008C037F">
        <w:rPr>
          <w:rFonts w:ascii="Times New Roman" w:hAnsi="Times New Roman"/>
          <w:sz w:val="24"/>
          <w:szCs w:val="24"/>
        </w:rPr>
        <w:br/>
      </w:r>
      <w:r w:rsidR="00074CEC" w:rsidRPr="008C037F">
        <w:rPr>
          <w:rFonts w:ascii="Times New Roman" w:hAnsi="Times New Roman"/>
          <w:sz w:val="24"/>
          <w:szCs w:val="24"/>
        </w:rPr>
        <w:t>z czym właściciele tych nieruchomości w dalszym ciągu mają obowiązek zawarcia indywidualnej umowy z uprawnionym podmiotem w zakresie odbierania odpadów komunalnych.</w:t>
      </w:r>
    </w:p>
    <w:p w:rsidR="00BD15E7" w:rsidRPr="008C037F" w:rsidRDefault="000C4E2B">
      <w:pPr>
        <w:spacing w:before="120" w:after="120" w:line="360" w:lineRule="auto"/>
        <w:ind w:firstLine="426"/>
        <w:jc w:val="both"/>
        <w:rPr>
          <w:rFonts w:ascii="Times New Roman" w:hAnsi="Times New Roman"/>
          <w:sz w:val="24"/>
          <w:szCs w:val="24"/>
        </w:rPr>
      </w:pPr>
      <w:r w:rsidRPr="008C037F">
        <w:rPr>
          <w:rFonts w:ascii="Times New Roman" w:hAnsi="Times New Roman"/>
          <w:sz w:val="24"/>
          <w:szCs w:val="24"/>
        </w:rPr>
        <w:t xml:space="preserve">    </w:t>
      </w:r>
      <w:r w:rsidR="00C43C5E" w:rsidRPr="008C037F">
        <w:rPr>
          <w:rFonts w:ascii="Times New Roman" w:hAnsi="Times New Roman"/>
          <w:sz w:val="24"/>
          <w:szCs w:val="24"/>
        </w:rPr>
        <w:t xml:space="preserve">Zgodnie z nowymi przepisami od 1 lipca 2013 r. Gmina Osielsko przejęła obowiązek odbierania odpadów komunalnych </w:t>
      </w:r>
      <w:r w:rsidR="00C43C5E" w:rsidRPr="008C037F">
        <w:rPr>
          <w:rFonts w:ascii="Times New Roman" w:hAnsi="Times New Roman"/>
          <w:b/>
          <w:sz w:val="24"/>
          <w:szCs w:val="24"/>
        </w:rPr>
        <w:t>tylko z nieruchomości zamieszkałych</w:t>
      </w:r>
      <w:r w:rsidR="00C43C5E" w:rsidRPr="008C037F">
        <w:rPr>
          <w:rFonts w:ascii="Times New Roman" w:hAnsi="Times New Roman"/>
          <w:sz w:val="24"/>
          <w:szCs w:val="24"/>
        </w:rPr>
        <w:t xml:space="preserve">. W ramach nowego systemu, w celu zorganizowania odbierania odpadów komunalnych od właścicieli nieruchomości zamieszkałych i PSZOK-u, Gmina przeprowadziła postępowanie przetargowe na odbieranie </w:t>
      </w:r>
      <w:r w:rsidR="00C43C5E" w:rsidRPr="008C037F">
        <w:rPr>
          <w:rFonts w:ascii="Times New Roman" w:hAnsi="Times New Roman"/>
          <w:sz w:val="24"/>
          <w:szCs w:val="24"/>
        </w:rPr>
        <w:br/>
        <w:t>i zagospodarowanie zmieszanych i zbieranych selektywnie odpadów komunalnych.</w:t>
      </w:r>
    </w:p>
    <w:p w:rsidR="001A74EB" w:rsidRPr="008C037F" w:rsidRDefault="001A74EB">
      <w:pPr>
        <w:spacing w:before="120" w:after="120" w:line="360" w:lineRule="auto"/>
        <w:ind w:firstLine="426"/>
        <w:jc w:val="both"/>
        <w:rPr>
          <w:rFonts w:ascii="Times New Roman" w:hAnsi="Times New Roman"/>
          <w:sz w:val="24"/>
          <w:szCs w:val="24"/>
        </w:rPr>
      </w:pPr>
    </w:p>
    <w:p w:rsidR="001A74EB" w:rsidRPr="008C037F" w:rsidRDefault="001A74EB">
      <w:pPr>
        <w:spacing w:before="120" w:after="120" w:line="360" w:lineRule="auto"/>
        <w:ind w:firstLine="426"/>
        <w:jc w:val="both"/>
      </w:pPr>
    </w:p>
    <w:p w:rsidR="001A74EB" w:rsidRPr="008C037F" w:rsidRDefault="001A74EB" w:rsidP="00985A86">
      <w:pPr>
        <w:spacing w:before="120" w:after="120" w:line="360" w:lineRule="auto"/>
        <w:ind w:firstLine="708"/>
        <w:jc w:val="both"/>
        <w:rPr>
          <w:rFonts w:ascii="Times New Roman" w:hAnsi="Times New Roman"/>
          <w:b/>
          <w:sz w:val="24"/>
          <w:szCs w:val="24"/>
          <w:u w:val="single"/>
        </w:rPr>
      </w:pPr>
    </w:p>
    <w:p w:rsidR="001A74EB" w:rsidRPr="0015477F" w:rsidRDefault="00B24267" w:rsidP="00711A82">
      <w:pPr>
        <w:spacing w:before="120" w:after="120" w:line="360" w:lineRule="auto"/>
        <w:jc w:val="both"/>
        <w:rPr>
          <w:rFonts w:ascii="Times New Roman" w:hAnsi="Times New Roman"/>
          <w:b/>
          <w:sz w:val="24"/>
          <w:szCs w:val="24"/>
        </w:rPr>
      </w:pPr>
      <w:r w:rsidRPr="0015477F">
        <w:rPr>
          <w:rFonts w:ascii="Times New Roman" w:hAnsi="Times New Roman"/>
          <w:b/>
          <w:sz w:val="24"/>
          <w:szCs w:val="24"/>
        </w:rPr>
        <w:lastRenderedPageBreak/>
        <w:t xml:space="preserve">b) </w:t>
      </w:r>
      <w:r w:rsidR="001A74EB" w:rsidRPr="0015477F">
        <w:rPr>
          <w:rFonts w:ascii="Times New Roman" w:hAnsi="Times New Roman"/>
          <w:b/>
          <w:sz w:val="24"/>
          <w:szCs w:val="24"/>
        </w:rPr>
        <w:t>Podmiot realizujący usługę</w:t>
      </w:r>
      <w:r w:rsidR="00711A82" w:rsidRPr="0015477F">
        <w:rPr>
          <w:rFonts w:ascii="Times New Roman" w:hAnsi="Times New Roman"/>
          <w:b/>
          <w:sz w:val="24"/>
          <w:szCs w:val="24"/>
        </w:rPr>
        <w:t xml:space="preserve"> </w:t>
      </w:r>
      <w:r w:rsidR="0015477F">
        <w:rPr>
          <w:rFonts w:ascii="Times New Roman" w:hAnsi="Times New Roman"/>
          <w:b/>
          <w:sz w:val="24"/>
          <w:szCs w:val="24"/>
        </w:rPr>
        <w:t xml:space="preserve">odbierania i zagospodarowania odpadów komunalnych </w:t>
      </w:r>
      <w:r w:rsidR="001B0F91">
        <w:rPr>
          <w:rFonts w:ascii="Times New Roman" w:hAnsi="Times New Roman"/>
          <w:b/>
          <w:sz w:val="24"/>
          <w:szCs w:val="24"/>
        </w:rPr>
        <w:br/>
      </w:r>
      <w:r w:rsidR="0015477F">
        <w:rPr>
          <w:rFonts w:ascii="Times New Roman" w:hAnsi="Times New Roman"/>
          <w:b/>
          <w:sz w:val="24"/>
          <w:szCs w:val="24"/>
        </w:rPr>
        <w:t>z nieruchomości zamieszkałych i PSZOK-u.</w:t>
      </w:r>
    </w:p>
    <w:p w:rsidR="00BD15E7" w:rsidRPr="008C037F" w:rsidRDefault="009D01C2" w:rsidP="001A74EB">
      <w:pPr>
        <w:spacing w:after="0" w:line="360" w:lineRule="auto"/>
        <w:ind w:firstLine="709"/>
        <w:jc w:val="both"/>
      </w:pPr>
      <w:r w:rsidRPr="008C037F">
        <w:rPr>
          <w:rFonts w:ascii="Times New Roman" w:hAnsi="Times New Roman"/>
          <w:sz w:val="24"/>
          <w:szCs w:val="24"/>
        </w:rPr>
        <w:t>Od 1 stycznia  2022 r. do 31 grudnia 2022</w:t>
      </w:r>
      <w:r w:rsidR="00C43C5E" w:rsidRPr="008C037F">
        <w:rPr>
          <w:rFonts w:ascii="Times New Roman" w:hAnsi="Times New Roman"/>
          <w:sz w:val="24"/>
          <w:szCs w:val="24"/>
        </w:rPr>
        <w:t xml:space="preserve"> r. odbieranie i zagospodarowanie odpadów komunalnych od właścicieli nieruchomości zamieszkałych na terenie Gminy Osielsko i PSZOK-u </w:t>
      </w:r>
      <w:r w:rsidR="00C43C5E" w:rsidRPr="008C037F">
        <w:rPr>
          <w:rFonts w:ascii="Times New Roman" w:hAnsi="Times New Roman"/>
          <w:sz w:val="24"/>
          <w:szCs w:val="24"/>
        </w:rPr>
        <w:br/>
        <w:t xml:space="preserve">realizowane było przez </w:t>
      </w:r>
      <w:r w:rsidR="00C43C5E" w:rsidRPr="008C037F">
        <w:rPr>
          <w:rFonts w:ascii="Times New Roman" w:hAnsi="Times New Roman"/>
          <w:b/>
          <w:sz w:val="24"/>
          <w:szCs w:val="24"/>
        </w:rPr>
        <w:t xml:space="preserve">Przedsiębiorstwo Usług Komunalnych </w:t>
      </w:r>
      <w:r w:rsidR="00985A86" w:rsidRPr="008C037F">
        <w:rPr>
          <w:rFonts w:ascii="Times New Roman" w:hAnsi="Times New Roman"/>
          <w:b/>
          <w:sz w:val="24"/>
          <w:szCs w:val="24"/>
        </w:rPr>
        <w:t>CORIMP</w:t>
      </w:r>
      <w:r w:rsidR="00C43C5E" w:rsidRPr="008C037F">
        <w:rPr>
          <w:rFonts w:ascii="Times New Roman" w:hAnsi="Times New Roman"/>
          <w:b/>
          <w:sz w:val="24"/>
          <w:szCs w:val="24"/>
        </w:rPr>
        <w:t xml:space="preserve"> Sp. z o.o.,</w:t>
      </w:r>
      <w:r w:rsidR="00C43C5E" w:rsidRPr="008C037F">
        <w:rPr>
          <w:rFonts w:ascii="Times New Roman" w:hAnsi="Times New Roman"/>
          <w:sz w:val="24"/>
          <w:szCs w:val="24"/>
        </w:rPr>
        <w:t xml:space="preserve"> znajdujące się przy ul. </w:t>
      </w:r>
      <w:r w:rsidR="00985A86" w:rsidRPr="008C037F">
        <w:rPr>
          <w:rFonts w:ascii="Times New Roman" w:hAnsi="Times New Roman"/>
          <w:sz w:val="24"/>
          <w:szCs w:val="24"/>
        </w:rPr>
        <w:t>Wojska Polskiego 65</w:t>
      </w:r>
      <w:r w:rsidR="00C43C5E" w:rsidRPr="008C037F">
        <w:rPr>
          <w:rFonts w:ascii="Times New Roman" w:hAnsi="Times New Roman"/>
          <w:sz w:val="24"/>
          <w:szCs w:val="24"/>
        </w:rPr>
        <w:t xml:space="preserve"> w </w:t>
      </w:r>
      <w:r w:rsidR="00985A86" w:rsidRPr="008C037F">
        <w:rPr>
          <w:rFonts w:ascii="Times New Roman" w:hAnsi="Times New Roman"/>
          <w:sz w:val="24"/>
          <w:szCs w:val="24"/>
        </w:rPr>
        <w:t>Bydgoszczy</w:t>
      </w:r>
      <w:r w:rsidR="00C43C5E" w:rsidRPr="008C037F">
        <w:rPr>
          <w:rFonts w:ascii="Times New Roman" w:hAnsi="Times New Roman"/>
          <w:sz w:val="24"/>
          <w:szCs w:val="24"/>
        </w:rPr>
        <w:t>, na podstawie rozstrzygniętego postępowania przetargowego i zawartej umowy.</w:t>
      </w:r>
    </w:p>
    <w:p w:rsidR="00BD15E7" w:rsidRPr="008C037F" w:rsidRDefault="00C43C5E" w:rsidP="001A74EB">
      <w:pPr>
        <w:spacing w:after="0" w:line="360" w:lineRule="auto"/>
        <w:ind w:firstLine="709"/>
        <w:jc w:val="both"/>
        <w:rPr>
          <w:rFonts w:ascii="Times New Roman" w:hAnsi="Times New Roman"/>
          <w:sz w:val="24"/>
          <w:szCs w:val="24"/>
        </w:rPr>
      </w:pPr>
      <w:r w:rsidRPr="008C037F">
        <w:rPr>
          <w:rFonts w:ascii="Times New Roman" w:hAnsi="Times New Roman"/>
          <w:sz w:val="24"/>
          <w:szCs w:val="24"/>
        </w:rPr>
        <w:t>Z terenu nieruchomości niezamieszkałych odpady komunalne były odbierane przez przedsiębiorców wpisanych do rejestru działalności regulowanej wymienionych w poniższej tabeli.</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497"/>
        <w:gridCol w:w="3743"/>
        <w:gridCol w:w="3397"/>
        <w:gridCol w:w="2141"/>
      </w:tblGrid>
      <w:tr w:rsidR="00985A86" w:rsidRPr="008C037F" w:rsidTr="00735E9F">
        <w:trPr>
          <w:trHeight w:val="439"/>
        </w:trPr>
        <w:tc>
          <w:tcPr>
            <w:tcW w:w="254" w:type="pct"/>
            <w:tcBorders>
              <w:top w:val="single" w:sz="4" w:space="0" w:color="auto"/>
              <w:left w:val="single" w:sz="4" w:space="0" w:color="auto"/>
              <w:bottom w:val="single" w:sz="6" w:space="0" w:color="auto"/>
              <w:right w:val="single" w:sz="6" w:space="0" w:color="auto"/>
            </w:tcBorders>
            <w:vAlign w:val="center"/>
          </w:tcPr>
          <w:p w:rsidR="00985A86" w:rsidRPr="008C037F" w:rsidRDefault="00985A86" w:rsidP="004F39B1">
            <w:pPr>
              <w:pStyle w:val="Tytu"/>
              <w:rPr>
                <w:sz w:val="16"/>
                <w:szCs w:val="16"/>
              </w:rPr>
            </w:pPr>
            <w:r w:rsidRPr="008C037F">
              <w:rPr>
                <w:sz w:val="16"/>
                <w:szCs w:val="16"/>
              </w:rPr>
              <w:t>Lp.</w:t>
            </w:r>
          </w:p>
        </w:tc>
        <w:tc>
          <w:tcPr>
            <w:tcW w:w="1914" w:type="pct"/>
            <w:tcBorders>
              <w:top w:val="single" w:sz="4" w:space="0" w:color="auto"/>
              <w:left w:val="single" w:sz="6" w:space="0" w:color="auto"/>
              <w:bottom w:val="single" w:sz="6" w:space="0" w:color="auto"/>
              <w:right w:val="single" w:sz="6" w:space="0" w:color="auto"/>
            </w:tcBorders>
            <w:vAlign w:val="center"/>
          </w:tcPr>
          <w:p w:rsidR="00985A86" w:rsidRPr="008C037F" w:rsidRDefault="00985A86" w:rsidP="004F39B1">
            <w:pPr>
              <w:pStyle w:val="Tytu"/>
              <w:rPr>
                <w:sz w:val="16"/>
                <w:szCs w:val="16"/>
              </w:rPr>
            </w:pPr>
            <w:r w:rsidRPr="008C037F">
              <w:rPr>
                <w:sz w:val="16"/>
                <w:szCs w:val="16"/>
              </w:rPr>
              <w:t>Nazwa Przedsiębiorcy</w:t>
            </w:r>
          </w:p>
        </w:tc>
        <w:tc>
          <w:tcPr>
            <w:tcW w:w="1737" w:type="pct"/>
            <w:tcBorders>
              <w:top w:val="single" w:sz="4" w:space="0" w:color="auto"/>
              <w:left w:val="single" w:sz="6" w:space="0" w:color="auto"/>
              <w:bottom w:val="single" w:sz="6" w:space="0" w:color="auto"/>
              <w:right w:val="single" w:sz="6" w:space="0" w:color="auto"/>
            </w:tcBorders>
            <w:vAlign w:val="center"/>
          </w:tcPr>
          <w:p w:rsidR="00985A86" w:rsidRPr="008C037F" w:rsidRDefault="00985A86" w:rsidP="004F39B1">
            <w:pPr>
              <w:pStyle w:val="Tytu"/>
              <w:rPr>
                <w:sz w:val="16"/>
                <w:szCs w:val="16"/>
              </w:rPr>
            </w:pPr>
            <w:r w:rsidRPr="008C037F">
              <w:rPr>
                <w:sz w:val="16"/>
                <w:szCs w:val="16"/>
              </w:rPr>
              <w:t>Adres</w:t>
            </w:r>
          </w:p>
        </w:tc>
        <w:tc>
          <w:tcPr>
            <w:tcW w:w="1095" w:type="pct"/>
            <w:tcBorders>
              <w:top w:val="single" w:sz="4" w:space="0" w:color="auto"/>
              <w:left w:val="single" w:sz="6" w:space="0" w:color="auto"/>
              <w:bottom w:val="single" w:sz="6" w:space="0" w:color="auto"/>
              <w:right w:val="single" w:sz="4" w:space="0" w:color="auto"/>
            </w:tcBorders>
            <w:vAlign w:val="center"/>
          </w:tcPr>
          <w:p w:rsidR="00985A86" w:rsidRPr="008C037F" w:rsidRDefault="00985A86" w:rsidP="004F39B1">
            <w:pPr>
              <w:pStyle w:val="Tytu"/>
              <w:rPr>
                <w:sz w:val="16"/>
                <w:szCs w:val="16"/>
              </w:rPr>
            </w:pPr>
            <w:r w:rsidRPr="008C037F">
              <w:rPr>
                <w:sz w:val="16"/>
                <w:szCs w:val="16"/>
              </w:rPr>
              <w:t>Telefon</w:t>
            </w:r>
          </w:p>
        </w:tc>
      </w:tr>
      <w:tr w:rsidR="00985A86" w:rsidRPr="008C037F" w:rsidTr="00735E9F">
        <w:tc>
          <w:tcPr>
            <w:tcW w:w="254" w:type="pct"/>
            <w:tcBorders>
              <w:top w:val="single" w:sz="6" w:space="0" w:color="auto"/>
              <w:left w:val="single" w:sz="4" w:space="0" w:color="auto"/>
              <w:bottom w:val="single" w:sz="6" w:space="0" w:color="auto"/>
              <w:right w:val="single" w:sz="6" w:space="0" w:color="auto"/>
            </w:tcBorders>
            <w:vAlign w:val="center"/>
          </w:tcPr>
          <w:p w:rsidR="00985A86" w:rsidRPr="008C037F" w:rsidRDefault="00985A86" w:rsidP="004F39B1">
            <w:pPr>
              <w:pStyle w:val="Tytu"/>
              <w:rPr>
                <w:sz w:val="16"/>
                <w:szCs w:val="16"/>
              </w:rPr>
            </w:pPr>
            <w:r w:rsidRPr="008C037F">
              <w:rPr>
                <w:sz w:val="16"/>
                <w:szCs w:val="16"/>
              </w:rPr>
              <w:t>1.</w:t>
            </w:r>
          </w:p>
        </w:tc>
        <w:tc>
          <w:tcPr>
            <w:tcW w:w="1914" w:type="pct"/>
            <w:tcBorders>
              <w:top w:val="single" w:sz="6" w:space="0" w:color="auto"/>
              <w:left w:val="single" w:sz="6" w:space="0" w:color="auto"/>
              <w:bottom w:val="single" w:sz="6" w:space="0" w:color="auto"/>
              <w:right w:val="single" w:sz="6" w:space="0" w:color="auto"/>
            </w:tcBorders>
            <w:vAlign w:val="center"/>
          </w:tcPr>
          <w:p w:rsidR="00985A86" w:rsidRPr="008C037F" w:rsidRDefault="00985A86" w:rsidP="004F39B1">
            <w:pPr>
              <w:pStyle w:val="Tytu"/>
              <w:ind w:left="226"/>
              <w:rPr>
                <w:b w:val="0"/>
                <w:bCs w:val="0"/>
                <w:sz w:val="16"/>
                <w:szCs w:val="16"/>
              </w:rPr>
            </w:pPr>
            <w:r w:rsidRPr="008C037F">
              <w:rPr>
                <w:b w:val="0"/>
                <w:bCs w:val="0"/>
                <w:sz w:val="16"/>
                <w:szCs w:val="16"/>
              </w:rPr>
              <w:t>REMONDIS Bydgoszcz Sp. z o.o.</w:t>
            </w:r>
          </w:p>
        </w:tc>
        <w:tc>
          <w:tcPr>
            <w:tcW w:w="1737" w:type="pct"/>
            <w:tcBorders>
              <w:top w:val="single" w:sz="6" w:space="0" w:color="auto"/>
              <w:left w:val="single" w:sz="6" w:space="0" w:color="auto"/>
              <w:bottom w:val="single" w:sz="6" w:space="0" w:color="auto"/>
              <w:right w:val="single" w:sz="6" w:space="0" w:color="auto"/>
            </w:tcBorders>
            <w:vAlign w:val="center"/>
          </w:tcPr>
          <w:p w:rsidR="00985A86" w:rsidRPr="008C037F" w:rsidRDefault="00985A86" w:rsidP="004F39B1">
            <w:pPr>
              <w:pStyle w:val="Tytu"/>
              <w:ind w:left="290"/>
              <w:rPr>
                <w:b w:val="0"/>
                <w:bCs w:val="0"/>
                <w:sz w:val="16"/>
                <w:szCs w:val="16"/>
              </w:rPr>
            </w:pPr>
          </w:p>
          <w:p w:rsidR="00985A86" w:rsidRPr="008C037F" w:rsidRDefault="00985A86" w:rsidP="004F39B1">
            <w:pPr>
              <w:pStyle w:val="Tytu"/>
              <w:ind w:left="290"/>
              <w:rPr>
                <w:b w:val="0"/>
                <w:bCs w:val="0"/>
                <w:sz w:val="16"/>
                <w:szCs w:val="16"/>
              </w:rPr>
            </w:pPr>
            <w:r w:rsidRPr="008C037F">
              <w:rPr>
                <w:b w:val="0"/>
                <w:bCs w:val="0"/>
                <w:sz w:val="16"/>
                <w:szCs w:val="16"/>
              </w:rPr>
              <w:t>ul. Inwalidów 45</w:t>
            </w:r>
          </w:p>
          <w:p w:rsidR="00985A86" w:rsidRPr="008C037F" w:rsidRDefault="00985A86" w:rsidP="004F39B1">
            <w:pPr>
              <w:pStyle w:val="Tytu"/>
              <w:ind w:left="290"/>
              <w:rPr>
                <w:b w:val="0"/>
                <w:bCs w:val="0"/>
                <w:sz w:val="16"/>
                <w:szCs w:val="16"/>
              </w:rPr>
            </w:pPr>
            <w:r w:rsidRPr="008C037F">
              <w:rPr>
                <w:b w:val="0"/>
                <w:bCs w:val="0"/>
                <w:sz w:val="16"/>
                <w:szCs w:val="16"/>
              </w:rPr>
              <w:t>85-749 Bydgoszcz</w:t>
            </w:r>
          </w:p>
          <w:p w:rsidR="00985A86" w:rsidRPr="008C037F" w:rsidRDefault="00985A86" w:rsidP="00735E9F">
            <w:pPr>
              <w:pStyle w:val="Tytu"/>
              <w:ind w:left="290"/>
              <w:rPr>
                <w:b w:val="0"/>
                <w:bCs w:val="0"/>
                <w:color w:val="0000FF"/>
                <w:sz w:val="16"/>
                <w:szCs w:val="16"/>
                <w:u w:val="single"/>
              </w:rPr>
            </w:pPr>
            <w:r w:rsidRPr="008C037F">
              <w:rPr>
                <w:b w:val="0"/>
                <w:bCs w:val="0"/>
                <w:color w:val="0000FF"/>
                <w:sz w:val="16"/>
                <w:szCs w:val="16"/>
                <w:u w:val="single"/>
              </w:rPr>
              <w:t>bydgoszcz@remondis.pl</w:t>
            </w:r>
          </w:p>
        </w:tc>
        <w:tc>
          <w:tcPr>
            <w:tcW w:w="1095" w:type="pct"/>
            <w:tcBorders>
              <w:top w:val="single" w:sz="6" w:space="0" w:color="auto"/>
              <w:left w:val="single" w:sz="6" w:space="0" w:color="auto"/>
              <w:bottom w:val="single" w:sz="6" w:space="0" w:color="auto"/>
              <w:right w:val="single" w:sz="4"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52/342  74  40</w:t>
            </w:r>
          </w:p>
        </w:tc>
      </w:tr>
      <w:tr w:rsidR="00985A86" w:rsidRPr="008C037F" w:rsidTr="00735E9F">
        <w:tc>
          <w:tcPr>
            <w:tcW w:w="254" w:type="pct"/>
            <w:tcBorders>
              <w:top w:val="single" w:sz="6" w:space="0" w:color="auto"/>
              <w:left w:val="single" w:sz="4" w:space="0" w:color="auto"/>
              <w:bottom w:val="single" w:sz="6" w:space="0" w:color="auto"/>
              <w:right w:val="single" w:sz="6" w:space="0" w:color="auto"/>
            </w:tcBorders>
            <w:vAlign w:val="center"/>
          </w:tcPr>
          <w:p w:rsidR="00985A86" w:rsidRPr="008C037F" w:rsidRDefault="00985A86" w:rsidP="004F39B1">
            <w:pPr>
              <w:pStyle w:val="Tytu"/>
              <w:rPr>
                <w:sz w:val="16"/>
                <w:szCs w:val="16"/>
              </w:rPr>
            </w:pPr>
            <w:r w:rsidRPr="008C037F">
              <w:rPr>
                <w:sz w:val="16"/>
                <w:szCs w:val="16"/>
              </w:rPr>
              <w:t>2.</w:t>
            </w:r>
          </w:p>
        </w:tc>
        <w:tc>
          <w:tcPr>
            <w:tcW w:w="1914" w:type="pct"/>
            <w:tcBorders>
              <w:top w:val="single" w:sz="6" w:space="0" w:color="auto"/>
              <w:left w:val="single" w:sz="6" w:space="0" w:color="auto"/>
              <w:bottom w:val="single" w:sz="6" w:space="0" w:color="auto"/>
              <w:right w:val="single" w:sz="6" w:space="0" w:color="auto"/>
            </w:tcBorders>
            <w:vAlign w:val="center"/>
          </w:tcPr>
          <w:p w:rsidR="00985A86" w:rsidRPr="008C037F" w:rsidRDefault="00985A86" w:rsidP="004F39B1">
            <w:pPr>
              <w:pStyle w:val="Tytu"/>
              <w:ind w:left="226"/>
              <w:rPr>
                <w:b w:val="0"/>
                <w:bCs w:val="0"/>
                <w:sz w:val="16"/>
                <w:szCs w:val="16"/>
              </w:rPr>
            </w:pPr>
            <w:r w:rsidRPr="008C037F">
              <w:rPr>
                <w:b w:val="0"/>
                <w:bCs w:val="0"/>
                <w:sz w:val="16"/>
                <w:szCs w:val="16"/>
              </w:rPr>
              <w:t>Przedsiębiorstwo Usług Komunalnych</w:t>
            </w:r>
          </w:p>
          <w:p w:rsidR="00985A86" w:rsidRPr="008C037F" w:rsidRDefault="00985A86" w:rsidP="004F39B1">
            <w:pPr>
              <w:pStyle w:val="Tytu"/>
              <w:ind w:left="226"/>
              <w:rPr>
                <w:b w:val="0"/>
                <w:bCs w:val="0"/>
                <w:sz w:val="16"/>
                <w:szCs w:val="16"/>
              </w:rPr>
            </w:pPr>
            <w:r w:rsidRPr="008C037F">
              <w:rPr>
                <w:b w:val="0"/>
                <w:bCs w:val="0"/>
                <w:sz w:val="16"/>
                <w:szCs w:val="16"/>
              </w:rPr>
              <w:t>CORIMP Sp. z o. o.</w:t>
            </w:r>
          </w:p>
        </w:tc>
        <w:tc>
          <w:tcPr>
            <w:tcW w:w="1737" w:type="pct"/>
            <w:tcBorders>
              <w:top w:val="single" w:sz="6" w:space="0" w:color="auto"/>
              <w:left w:val="single" w:sz="6" w:space="0" w:color="auto"/>
              <w:bottom w:val="single" w:sz="6" w:space="0" w:color="auto"/>
              <w:right w:val="single" w:sz="6" w:space="0" w:color="auto"/>
            </w:tcBorders>
            <w:vAlign w:val="center"/>
          </w:tcPr>
          <w:p w:rsidR="00985A86" w:rsidRPr="008C037F" w:rsidRDefault="00985A86" w:rsidP="00735E9F">
            <w:pPr>
              <w:pStyle w:val="Tytu"/>
              <w:jc w:val="left"/>
              <w:rPr>
                <w:b w:val="0"/>
                <w:bCs w:val="0"/>
                <w:sz w:val="16"/>
                <w:szCs w:val="16"/>
              </w:rPr>
            </w:pPr>
          </w:p>
          <w:p w:rsidR="00985A86" w:rsidRPr="008C037F" w:rsidRDefault="00985A86" w:rsidP="004F39B1">
            <w:pPr>
              <w:pStyle w:val="Tytu"/>
              <w:ind w:left="290"/>
              <w:rPr>
                <w:b w:val="0"/>
                <w:bCs w:val="0"/>
                <w:sz w:val="16"/>
                <w:szCs w:val="16"/>
              </w:rPr>
            </w:pPr>
            <w:r w:rsidRPr="008C037F">
              <w:rPr>
                <w:b w:val="0"/>
                <w:bCs w:val="0"/>
                <w:sz w:val="16"/>
                <w:szCs w:val="16"/>
              </w:rPr>
              <w:t>ul. Wojska Polskiego 65</w:t>
            </w:r>
          </w:p>
          <w:p w:rsidR="00985A86" w:rsidRPr="008C037F" w:rsidRDefault="00985A86" w:rsidP="004F39B1">
            <w:pPr>
              <w:pStyle w:val="Tytu"/>
              <w:ind w:left="290"/>
              <w:rPr>
                <w:b w:val="0"/>
                <w:bCs w:val="0"/>
                <w:sz w:val="16"/>
                <w:szCs w:val="16"/>
              </w:rPr>
            </w:pPr>
            <w:r w:rsidRPr="008C037F">
              <w:rPr>
                <w:b w:val="0"/>
                <w:bCs w:val="0"/>
                <w:sz w:val="16"/>
                <w:szCs w:val="16"/>
              </w:rPr>
              <w:t>85-749 Bydgoszcz</w:t>
            </w:r>
          </w:p>
          <w:p w:rsidR="00985A86" w:rsidRPr="008C037F" w:rsidRDefault="00985A86" w:rsidP="00735E9F">
            <w:pPr>
              <w:pStyle w:val="Tytu"/>
              <w:ind w:left="290"/>
              <w:rPr>
                <w:b w:val="0"/>
                <w:bCs w:val="0"/>
                <w:color w:val="0000FF"/>
                <w:sz w:val="16"/>
                <w:szCs w:val="16"/>
                <w:u w:val="single"/>
              </w:rPr>
            </w:pPr>
            <w:r w:rsidRPr="008C037F">
              <w:rPr>
                <w:b w:val="0"/>
                <w:bCs w:val="0"/>
                <w:color w:val="0000FF"/>
                <w:sz w:val="16"/>
                <w:szCs w:val="16"/>
                <w:u w:val="single"/>
              </w:rPr>
              <w:t>corimp@corimp.com.pl</w:t>
            </w:r>
          </w:p>
        </w:tc>
        <w:tc>
          <w:tcPr>
            <w:tcW w:w="1095" w:type="pct"/>
            <w:tcBorders>
              <w:top w:val="single" w:sz="6" w:space="0" w:color="auto"/>
              <w:left w:val="single" w:sz="6" w:space="0" w:color="auto"/>
              <w:bottom w:val="single" w:sz="6" w:space="0" w:color="auto"/>
              <w:right w:val="single" w:sz="4"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52/320  81  80</w:t>
            </w:r>
          </w:p>
        </w:tc>
      </w:tr>
      <w:tr w:rsidR="00985A86" w:rsidRPr="008C037F" w:rsidTr="00735E9F">
        <w:trPr>
          <w:trHeight w:val="825"/>
        </w:trPr>
        <w:tc>
          <w:tcPr>
            <w:tcW w:w="254" w:type="pct"/>
            <w:tcBorders>
              <w:top w:val="single" w:sz="6" w:space="0" w:color="auto"/>
              <w:left w:val="single" w:sz="4" w:space="0" w:color="auto"/>
              <w:bottom w:val="single" w:sz="4" w:space="0" w:color="auto"/>
              <w:right w:val="single" w:sz="6" w:space="0" w:color="auto"/>
            </w:tcBorders>
            <w:vAlign w:val="center"/>
          </w:tcPr>
          <w:p w:rsidR="00985A86" w:rsidRPr="008C037F" w:rsidRDefault="008B7AED" w:rsidP="004F39B1">
            <w:pPr>
              <w:pStyle w:val="Tytu"/>
              <w:rPr>
                <w:sz w:val="16"/>
                <w:szCs w:val="16"/>
              </w:rPr>
            </w:pPr>
            <w:r w:rsidRPr="008C037F">
              <w:rPr>
                <w:sz w:val="16"/>
                <w:szCs w:val="16"/>
              </w:rPr>
              <w:t>3</w:t>
            </w:r>
            <w:r w:rsidR="00985A86" w:rsidRPr="008C037F">
              <w:rPr>
                <w:sz w:val="16"/>
                <w:szCs w:val="16"/>
              </w:rPr>
              <w:t>.</w:t>
            </w:r>
          </w:p>
        </w:tc>
        <w:tc>
          <w:tcPr>
            <w:tcW w:w="1914" w:type="pct"/>
            <w:tcBorders>
              <w:top w:val="single" w:sz="6" w:space="0" w:color="auto"/>
              <w:left w:val="single" w:sz="6" w:space="0" w:color="auto"/>
              <w:bottom w:val="single" w:sz="4" w:space="0" w:color="auto"/>
              <w:right w:val="single" w:sz="6" w:space="0" w:color="auto"/>
            </w:tcBorders>
            <w:vAlign w:val="center"/>
          </w:tcPr>
          <w:p w:rsidR="00985A86" w:rsidRPr="008C037F" w:rsidRDefault="00985A86" w:rsidP="004F39B1">
            <w:pPr>
              <w:pStyle w:val="Tytu"/>
              <w:ind w:left="226"/>
              <w:rPr>
                <w:b w:val="0"/>
                <w:bCs w:val="0"/>
                <w:sz w:val="16"/>
                <w:szCs w:val="16"/>
              </w:rPr>
            </w:pPr>
            <w:r w:rsidRPr="008C037F">
              <w:rPr>
                <w:b w:val="0"/>
                <w:bCs w:val="0"/>
                <w:sz w:val="16"/>
                <w:szCs w:val="16"/>
              </w:rPr>
              <w:t>Zakład Usług Komunalnych Sp. z o. o.</w:t>
            </w:r>
          </w:p>
        </w:tc>
        <w:tc>
          <w:tcPr>
            <w:tcW w:w="1737" w:type="pct"/>
            <w:tcBorders>
              <w:top w:val="single" w:sz="6" w:space="0" w:color="auto"/>
              <w:left w:val="single" w:sz="6" w:space="0" w:color="auto"/>
              <w:bottom w:val="single" w:sz="4" w:space="0" w:color="auto"/>
              <w:right w:val="single" w:sz="6" w:space="0" w:color="auto"/>
            </w:tcBorders>
            <w:vAlign w:val="center"/>
          </w:tcPr>
          <w:p w:rsidR="00985A86" w:rsidRPr="008C037F" w:rsidRDefault="00985A86" w:rsidP="004F39B1">
            <w:pPr>
              <w:pStyle w:val="Tytu"/>
              <w:ind w:left="290"/>
              <w:rPr>
                <w:b w:val="0"/>
                <w:bCs w:val="0"/>
                <w:sz w:val="16"/>
                <w:szCs w:val="16"/>
              </w:rPr>
            </w:pPr>
          </w:p>
          <w:p w:rsidR="00985A86" w:rsidRPr="008C037F" w:rsidRDefault="00985A86" w:rsidP="004F39B1">
            <w:pPr>
              <w:pStyle w:val="Tytu"/>
              <w:ind w:left="290"/>
              <w:rPr>
                <w:b w:val="0"/>
                <w:bCs w:val="0"/>
                <w:sz w:val="16"/>
                <w:szCs w:val="16"/>
              </w:rPr>
            </w:pPr>
            <w:r w:rsidRPr="008C037F">
              <w:rPr>
                <w:b w:val="0"/>
                <w:bCs w:val="0"/>
                <w:sz w:val="16"/>
                <w:szCs w:val="16"/>
              </w:rPr>
              <w:t>ul. Ciepła 4</w:t>
            </w:r>
          </w:p>
          <w:p w:rsidR="00985A86" w:rsidRPr="008C037F" w:rsidRDefault="00985A86" w:rsidP="004F39B1">
            <w:pPr>
              <w:pStyle w:val="Tytu"/>
              <w:ind w:left="290"/>
              <w:rPr>
                <w:b w:val="0"/>
                <w:bCs w:val="0"/>
                <w:sz w:val="16"/>
                <w:szCs w:val="16"/>
              </w:rPr>
            </w:pPr>
            <w:r w:rsidRPr="008C037F">
              <w:rPr>
                <w:b w:val="0"/>
                <w:bCs w:val="0"/>
                <w:sz w:val="16"/>
                <w:szCs w:val="16"/>
              </w:rPr>
              <w:t>86-100 Świecie</w:t>
            </w:r>
          </w:p>
          <w:p w:rsidR="00985A86" w:rsidRPr="008C037F" w:rsidRDefault="004613DD" w:rsidP="00735E9F">
            <w:pPr>
              <w:pStyle w:val="Tytu"/>
              <w:rPr>
                <w:b w:val="0"/>
                <w:color w:val="0000FF"/>
                <w:sz w:val="16"/>
                <w:szCs w:val="16"/>
                <w:u w:val="single"/>
              </w:rPr>
            </w:pPr>
            <w:hyperlink r:id="rId9" w:history="1">
              <w:r w:rsidR="00985A86" w:rsidRPr="008C037F">
                <w:rPr>
                  <w:rStyle w:val="Hipercze"/>
                  <w:b w:val="0"/>
                  <w:sz w:val="16"/>
                  <w:szCs w:val="16"/>
                </w:rPr>
                <w:t>zukswiecie@interia.pl</w:t>
              </w:r>
            </w:hyperlink>
          </w:p>
        </w:tc>
        <w:tc>
          <w:tcPr>
            <w:tcW w:w="1095" w:type="pct"/>
            <w:tcBorders>
              <w:top w:val="single" w:sz="6" w:space="0" w:color="auto"/>
              <w:left w:val="single" w:sz="6" w:space="0" w:color="auto"/>
              <w:bottom w:val="single" w:sz="4" w:space="0" w:color="auto"/>
              <w:right w:val="single" w:sz="4" w:space="0" w:color="auto"/>
            </w:tcBorders>
            <w:vAlign w:val="center"/>
          </w:tcPr>
          <w:p w:rsidR="00985A86" w:rsidRPr="008C037F" w:rsidRDefault="00985A86" w:rsidP="004F39B1">
            <w:pPr>
              <w:pStyle w:val="Tytu"/>
              <w:jc w:val="left"/>
              <w:rPr>
                <w:b w:val="0"/>
                <w:bCs w:val="0"/>
                <w:sz w:val="16"/>
                <w:szCs w:val="16"/>
              </w:rPr>
            </w:pPr>
            <w:r w:rsidRPr="008C037F">
              <w:rPr>
                <w:b w:val="0"/>
                <w:bCs w:val="0"/>
                <w:sz w:val="16"/>
                <w:szCs w:val="16"/>
              </w:rPr>
              <w:t xml:space="preserve">         52/331  27  78</w:t>
            </w:r>
          </w:p>
        </w:tc>
      </w:tr>
      <w:tr w:rsidR="00985A86" w:rsidRPr="008C037F" w:rsidTr="00735E9F">
        <w:trPr>
          <w:trHeight w:val="480"/>
        </w:trPr>
        <w:tc>
          <w:tcPr>
            <w:tcW w:w="254" w:type="pct"/>
            <w:tcBorders>
              <w:top w:val="single" w:sz="4" w:space="0" w:color="auto"/>
              <w:left w:val="single" w:sz="4" w:space="0" w:color="auto"/>
              <w:bottom w:val="single" w:sz="4" w:space="0" w:color="auto"/>
              <w:right w:val="single" w:sz="6" w:space="0" w:color="auto"/>
            </w:tcBorders>
            <w:vAlign w:val="center"/>
          </w:tcPr>
          <w:p w:rsidR="00985A86" w:rsidRPr="008C037F" w:rsidRDefault="00985A86" w:rsidP="004F39B1">
            <w:pPr>
              <w:pStyle w:val="Tytu"/>
              <w:rPr>
                <w:sz w:val="16"/>
                <w:szCs w:val="16"/>
              </w:rPr>
            </w:pPr>
          </w:p>
          <w:p w:rsidR="00985A86" w:rsidRPr="008C037F" w:rsidRDefault="008B7AED" w:rsidP="004F39B1">
            <w:pPr>
              <w:pStyle w:val="Tytu"/>
              <w:rPr>
                <w:sz w:val="16"/>
                <w:szCs w:val="16"/>
              </w:rPr>
            </w:pPr>
            <w:r w:rsidRPr="008C037F">
              <w:rPr>
                <w:sz w:val="16"/>
                <w:szCs w:val="16"/>
              </w:rPr>
              <w:t>4</w:t>
            </w:r>
            <w:r w:rsidR="00985A86" w:rsidRPr="008C037F">
              <w:rPr>
                <w:sz w:val="16"/>
                <w:szCs w:val="16"/>
              </w:rPr>
              <w:t>.</w:t>
            </w:r>
          </w:p>
          <w:p w:rsidR="00985A86" w:rsidRPr="008C037F" w:rsidRDefault="00985A86" w:rsidP="004F39B1">
            <w:pPr>
              <w:pStyle w:val="Tytu"/>
              <w:rPr>
                <w:sz w:val="16"/>
                <w:szCs w:val="16"/>
              </w:rPr>
            </w:pPr>
          </w:p>
        </w:tc>
        <w:tc>
          <w:tcPr>
            <w:tcW w:w="1914"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4F39B1">
            <w:pPr>
              <w:pStyle w:val="Tytu"/>
              <w:ind w:left="226"/>
              <w:rPr>
                <w:b w:val="0"/>
                <w:bCs w:val="0"/>
                <w:sz w:val="16"/>
                <w:szCs w:val="16"/>
              </w:rPr>
            </w:pPr>
            <w:r w:rsidRPr="008C037F">
              <w:rPr>
                <w:b w:val="0"/>
                <w:bCs w:val="0"/>
                <w:sz w:val="16"/>
                <w:szCs w:val="16"/>
              </w:rPr>
              <w:t>SOLIDUS s.c.  S. Misiejuk, M. Meleń</w:t>
            </w:r>
          </w:p>
        </w:tc>
        <w:tc>
          <w:tcPr>
            <w:tcW w:w="1737"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735E9F">
            <w:pPr>
              <w:pStyle w:val="Tytu"/>
              <w:jc w:val="left"/>
              <w:rPr>
                <w:b w:val="0"/>
                <w:bCs w:val="0"/>
                <w:sz w:val="16"/>
                <w:szCs w:val="16"/>
              </w:rPr>
            </w:pPr>
          </w:p>
          <w:p w:rsidR="00985A86" w:rsidRPr="008C037F" w:rsidRDefault="00985A86" w:rsidP="004F39B1">
            <w:pPr>
              <w:pStyle w:val="Tytu"/>
              <w:rPr>
                <w:b w:val="0"/>
                <w:bCs w:val="0"/>
                <w:sz w:val="16"/>
                <w:szCs w:val="16"/>
              </w:rPr>
            </w:pPr>
            <w:r w:rsidRPr="008C037F">
              <w:rPr>
                <w:b w:val="0"/>
                <w:bCs w:val="0"/>
                <w:sz w:val="16"/>
                <w:szCs w:val="16"/>
              </w:rPr>
              <w:t>ul.  Okrężna 12</w:t>
            </w:r>
          </w:p>
          <w:p w:rsidR="00985A86" w:rsidRPr="008C037F" w:rsidRDefault="00985A86" w:rsidP="004F39B1">
            <w:pPr>
              <w:pStyle w:val="Tytu"/>
              <w:ind w:left="290"/>
              <w:rPr>
                <w:b w:val="0"/>
                <w:bCs w:val="0"/>
                <w:sz w:val="16"/>
                <w:szCs w:val="16"/>
              </w:rPr>
            </w:pPr>
            <w:r w:rsidRPr="008C037F">
              <w:rPr>
                <w:b w:val="0"/>
                <w:bCs w:val="0"/>
                <w:sz w:val="16"/>
                <w:szCs w:val="16"/>
              </w:rPr>
              <w:t>85-550 Bydgoszcz</w:t>
            </w:r>
          </w:p>
          <w:p w:rsidR="00985A86" w:rsidRPr="008C037F" w:rsidRDefault="004613DD" w:rsidP="00735E9F">
            <w:pPr>
              <w:pStyle w:val="Tytu"/>
              <w:ind w:left="290"/>
              <w:rPr>
                <w:b w:val="0"/>
                <w:bCs w:val="0"/>
                <w:color w:val="0000FF"/>
                <w:sz w:val="16"/>
                <w:szCs w:val="16"/>
                <w:u w:val="single"/>
              </w:rPr>
            </w:pPr>
            <w:hyperlink r:id="rId10" w:history="1">
              <w:r w:rsidR="00985A86" w:rsidRPr="008C037F">
                <w:rPr>
                  <w:rStyle w:val="Hipercze"/>
                  <w:b w:val="0"/>
                  <w:bCs w:val="0"/>
                  <w:sz w:val="16"/>
                  <w:szCs w:val="16"/>
                </w:rPr>
                <w:t>solidus@op.pl</w:t>
              </w:r>
            </w:hyperlink>
          </w:p>
        </w:tc>
        <w:tc>
          <w:tcPr>
            <w:tcW w:w="1095" w:type="pct"/>
            <w:tcBorders>
              <w:top w:val="single" w:sz="4" w:space="0" w:color="auto"/>
              <w:left w:val="single" w:sz="6" w:space="0" w:color="auto"/>
              <w:bottom w:val="single" w:sz="4" w:space="0" w:color="auto"/>
              <w:right w:val="single" w:sz="4"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501  667  106</w:t>
            </w:r>
          </w:p>
        </w:tc>
      </w:tr>
      <w:tr w:rsidR="00985A86" w:rsidRPr="008C037F" w:rsidTr="00735E9F">
        <w:trPr>
          <w:trHeight w:val="720"/>
        </w:trPr>
        <w:tc>
          <w:tcPr>
            <w:tcW w:w="254" w:type="pct"/>
            <w:tcBorders>
              <w:top w:val="single" w:sz="4" w:space="0" w:color="auto"/>
              <w:left w:val="single" w:sz="4" w:space="0" w:color="auto"/>
              <w:bottom w:val="single" w:sz="4" w:space="0" w:color="auto"/>
              <w:right w:val="single" w:sz="6" w:space="0" w:color="auto"/>
            </w:tcBorders>
            <w:vAlign w:val="center"/>
          </w:tcPr>
          <w:p w:rsidR="00985A86" w:rsidRPr="008C037F" w:rsidRDefault="008B7AED" w:rsidP="004F39B1">
            <w:pPr>
              <w:pStyle w:val="Tytu"/>
              <w:rPr>
                <w:sz w:val="16"/>
                <w:szCs w:val="16"/>
              </w:rPr>
            </w:pPr>
            <w:r w:rsidRPr="008C037F">
              <w:rPr>
                <w:sz w:val="16"/>
                <w:szCs w:val="16"/>
              </w:rPr>
              <w:t>5</w:t>
            </w:r>
            <w:r w:rsidR="00985A86" w:rsidRPr="008C037F">
              <w:rPr>
                <w:sz w:val="16"/>
                <w:szCs w:val="16"/>
              </w:rPr>
              <w:t>.</w:t>
            </w:r>
          </w:p>
        </w:tc>
        <w:tc>
          <w:tcPr>
            <w:tcW w:w="1914"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Międzygminny Kompleks Unieszkodliwiania</w:t>
            </w:r>
          </w:p>
          <w:p w:rsidR="00985A86" w:rsidRPr="008C037F" w:rsidRDefault="00985A86" w:rsidP="004F39B1">
            <w:pPr>
              <w:pStyle w:val="Tytu"/>
              <w:rPr>
                <w:b w:val="0"/>
                <w:bCs w:val="0"/>
                <w:sz w:val="16"/>
                <w:szCs w:val="16"/>
              </w:rPr>
            </w:pPr>
            <w:r w:rsidRPr="008C037F">
              <w:rPr>
                <w:b w:val="0"/>
                <w:bCs w:val="0"/>
                <w:sz w:val="16"/>
                <w:szCs w:val="16"/>
              </w:rPr>
              <w:t>Odpadów ProNatura Sp. z o.o.</w:t>
            </w:r>
          </w:p>
        </w:tc>
        <w:tc>
          <w:tcPr>
            <w:tcW w:w="1737"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4F39B1">
            <w:pPr>
              <w:pStyle w:val="Tytu"/>
              <w:rPr>
                <w:b w:val="0"/>
                <w:bCs w:val="0"/>
                <w:sz w:val="16"/>
                <w:szCs w:val="16"/>
              </w:rPr>
            </w:pPr>
          </w:p>
          <w:p w:rsidR="00985A86" w:rsidRPr="008C037F" w:rsidRDefault="00985A86" w:rsidP="004F39B1">
            <w:pPr>
              <w:pStyle w:val="Tytu"/>
              <w:rPr>
                <w:b w:val="0"/>
                <w:bCs w:val="0"/>
                <w:sz w:val="16"/>
                <w:szCs w:val="16"/>
              </w:rPr>
            </w:pPr>
            <w:r w:rsidRPr="008C037F">
              <w:rPr>
                <w:b w:val="0"/>
                <w:bCs w:val="0"/>
                <w:sz w:val="16"/>
                <w:szCs w:val="16"/>
              </w:rPr>
              <w:t>ul. Prądocińska 28</w:t>
            </w:r>
          </w:p>
          <w:p w:rsidR="00985A86" w:rsidRPr="008C037F" w:rsidRDefault="00985A86" w:rsidP="004F39B1">
            <w:pPr>
              <w:pStyle w:val="Tytu"/>
              <w:rPr>
                <w:b w:val="0"/>
                <w:bCs w:val="0"/>
                <w:sz w:val="16"/>
                <w:szCs w:val="16"/>
              </w:rPr>
            </w:pPr>
            <w:r w:rsidRPr="008C037F">
              <w:rPr>
                <w:b w:val="0"/>
                <w:bCs w:val="0"/>
                <w:sz w:val="16"/>
                <w:szCs w:val="16"/>
              </w:rPr>
              <w:t>85-893 Bydgoszcz</w:t>
            </w:r>
          </w:p>
          <w:p w:rsidR="00985A86" w:rsidRPr="008C037F" w:rsidRDefault="004613DD" w:rsidP="00735E9F">
            <w:pPr>
              <w:pStyle w:val="Tytu"/>
              <w:rPr>
                <w:b w:val="0"/>
                <w:color w:val="0000FF"/>
                <w:spacing w:val="-20"/>
                <w:sz w:val="16"/>
                <w:szCs w:val="16"/>
              </w:rPr>
            </w:pPr>
            <w:hyperlink r:id="rId11" w:history="1">
              <w:r w:rsidR="00985A86" w:rsidRPr="008C037F">
                <w:rPr>
                  <w:rStyle w:val="Hipercze"/>
                  <w:b w:val="0"/>
                  <w:spacing w:val="-20"/>
                  <w:sz w:val="16"/>
                  <w:szCs w:val="16"/>
                </w:rPr>
                <w:t>biuro@pronatura.bydgoszcz.pl</w:t>
              </w:r>
            </w:hyperlink>
          </w:p>
        </w:tc>
        <w:tc>
          <w:tcPr>
            <w:tcW w:w="1095" w:type="pct"/>
            <w:tcBorders>
              <w:top w:val="single" w:sz="4" w:space="0" w:color="auto"/>
              <w:left w:val="single" w:sz="6" w:space="0" w:color="auto"/>
              <w:bottom w:val="single" w:sz="4" w:space="0" w:color="auto"/>
              <w:right w:val="single" w:sz="4"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52/522  20  58</w:t>
            </w:r>
          </w:p>
        </w:tc>
      </w:tr>
      <w:tr w:rsidR="00985A86" w:rsidRPr="008C037F" w:rsidTr="00735E9F">
        <w:trPr>
          <w:trHeight w:val="300"/>
        </w:trPr>
        <w:tc>
          <w:tcPr>
            <w:tcW w:w="254" w:type="pct"/>
            <w:tcBorders>
              <w:top w:val="single" w:sz="4" w:space="0" w:color="auto"/>
              <w:left w:val="single" w:sz="4" w:space="0" w:color="auto"/>
              <w:bottom w:val="single" w:sz="4" w:space="0" w:color="auto"/>
              <w:right w:val="single" w:sz="6" w:space="0" w:color="auto"/>
            </w:tcBorders>
            <w:vAlign w:val="center"/>
          </w:tcPr>
          <w:p w:rsidR="00985A86" w:rsidRPr="008C037F" w:rsidRDefault="008B7AED" w:rsidP="004F39B1">
            <w:pPr>
              <w:pStyle w:val="Tytu"/>
              <w:rPr>
                <w:sz w:val="16"/>
                <w:szCs w:val="16"/>
              </w:rPr>
            </w:pPr>
            <w:r w:rsidRPr="008C037F">
              <w:rPr>
                <w:sz w:val="16"/>
                <w:szCs w:val="16"/>
              </w:rPr>
              <w:t>6</w:t>
            </w:r>
            <w:r w:rsidR="00985A86" w:rsidRPr="008C037F">
              <w:rPr>
                <w:sz w:val="16"/>
                <w:szCs w:val="16"/>
              </w:rPr>
              <w:t>.</w:t>
            </w:r>
          </w:p>
        </w:tc>
        <w:tc>
          <w:tcPr>
            <w:tcW w:w="1914"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Euro – Clear Piotr Armiński</w:t>
            </w:r>
          </w:p>
        </w:tc>
        <w:tc>
          <w:tcPr>
            <w:tcW w:w="1737" w:type="pct"/>
            <w:tcBorders>
              <w:top w:val="single" w:sz="4" w:space="0" w:color="auto"/>
              <w:left w:val="single" w:sz="6" w:space="0" w:color="auto"/>
              <w:bottom w:val="single" w:sz="4" w:space="0" w:color="auto"/>
              <w:right w:val="single" w:sz="6" w:space="0" w:color="auto"/>
            </w:tcBorders>
            <w:vAlign w:val="center"/>
          </w:tcPr>
          <w:p w:rsidR="00985A86" w:rsidRPr="008C037F" w:rsidRDefault="00985A86" w:rsidP="004F39B1">
            <w:pPr>
              <w:pStyle w:val="Tytu"/>
              <w:rPr>
                <w:b w:val="0"/>
                <w:bCs w:val="0"/>
                <w:sz w:val="16"/>
                <w:szCs w:val="16"/>
              </w:rPr>
            </w:pPr>
          </w:p>
          <w:p w:rsidR="00985A86" w:rsidRPr="008C037F" w:rsidRDefault="00985A86" w:rsidP="004F39B1">
            <w:pPr>
              <w:pStyle w:val="Tytu"/>
              <w:rPr>
                <w:b w:val="0"/>
                <w:bCs w:val="0"/>
                <w:sz w:val="16"/>
                <w:szCs w:val="16"/>
              </w:rPr>
            </w:pPr>
            <w:r w:rsidRPr="008C037F">
              <w:rPr>
                <w:b w:val="0"/>
                <w:bCs w:val="0"/>
                <w:sz w:val="16"/>
                <w:szCs w:val="16"/>
              </w:rPr>
              <w:t>SIEDZIBA:</w:t>
            </w:r>
          </w:p>
          <w:p w:rsidR="00985A86" w:rsidRPr="008C037F" w:rsidRDefault="00985A86" w:rsidP="004F39B1">
            <w:pPr>
              <w:pStyle w:val="Tytu"/>
              <w:rPr>
                <w:b w:val="0"/>
                <w:bCs w:val="0"/>
                <w:sz w:val="16"/>
                <w:szCs w:val="16"/>
              </w:rPr>
            </w:pPr>
            <w:r w:rsidRPr="008C037F">
              <w:rPr>
                <w:b w:val="0"/>
                <w:bCs w:val="0"/>
                <w:sz w:val="16"/>
                <w:szCs w:val="16"/>
              </w:rPr>
              <w:t>ul. Ujejskiego 59/7</w:t>
            </w:r>
          </w:p>
          <w:p w:rsidR="00985A86" w:rsidRPr="008C037F" w:rsidRDefault="00985A86" w:rsidP="004F39B1">
            <w:pPr>
              <w:pStyle w:val="Tytu"/>
              <w:rPr>
                <w:b w:val="0"/>
                <w:bCs w:val="0"/>
                <w:sz w:val="16"/>
                <w:szCs w:val="16"/>
              </w:rPr>
            </w:pPr>
            <w:r w:rsidRPr="008C037F">
              <w:rPr>
                <w:b w:val="0"/>
                <w:bCs w:val="0"/>
                <w:sz w:val="16"/>
                <w:szCs w:val="16"/>
              </w:rPr>
              <w:t>85-168 Bydgoszcz</w:t>
            </w:r>
          </w:p>
          <w:p w:rsidR="00985A86" w:rsidRPr="008C037F" w:rsidRDefault="00985A86" w:rsidP="004F39B1">
            <w:pPr>
              <w:pStyle w:val="Tytu"/>
              <w:rPr>
                <w:b w:val="0"/>
                <w:bCs w:val="0"/>
                <w:sz w:val="16"/>
                <w:szCs w:val="16"/>
              </w:rPr>
            </w:pPr>
            <w:r w:rsidRPr="008C037F">
              <w:rPr>
                <w:b w:val="0"/>
                <w:bCs w:val="0"/>
                <w:sz w:val="16"/>
                <w:szCs w:val="16"/>
              </w:rPr>
              <w:t>BIURO:</w:t>
            </w:r>
          </w:p>
          <w:p w:rsidR="00985A86" w:rsidRPr="008C037F" w:rsidRDefault="00985A86" w:rsidP="004F39B1">
            <w:pPr>
              <w:pStyle w:val="Tytu"/>
              <w:rPr>
                <w:b w:val="0"/>
                <w:bCs w:val="0"/>
                <w:sz w:val="16"/>
                <w:szCs w:val="16"/>
              </w:rPr>
            </w:pPr>
            <w:r w:rsidRPr="008C037F">
              <w:rPr>
                <w:b w:val="0"/>
                <w:bCs w:val="0"/>
                <w:sz w:val="16"/>
                <w:szCs w:val="16"/>
              </w:rPr>
              <w:t>ul. Rataja 5</w:t>
            </w:r>
          </w:p>
          <w:p w:rsidR="00985A86" w:rsidRPr="008C037F" w:rsidRDefault="00985A86" w:rsidP="004F39B1">
            <w:pPr>
              <w:pStyle w:val="Tytu"/>
              <w:rPr>
                <w:b w:val="0"/>
                <w:bCs w:val="0"/>
                <w:sz w:val="16"/>
                <w:szCs w:val="16"/>
              </w:rPr>
            </w:pPr>
            <w:r w:rsidRPr="008C037F">
              <w:rPr>
                <w:b w:val="0"/>
                <w:bCs w:val="0"/>
                <w:sz w:val="16"/>
                <w:szCs w:val="16"/>
              </w:rPr>
              <w:t>85-791 Bydgoszcz</w:t>
            </w:r>
          </w:p>
          <w:p w:rsidR="00985A86" w:rsidRPr="008C037F" w:rsidRDefault="004613DD" w:rsidP="00735E9F">
            <w:pPr>
              <w:pStyle w:val="Tytu"/>
              <w:rPr>
                <w:b w:val="0"/>
                <w:bCs w:val="0"/>
                <w:color w:val="0000FF"/>
                <w:sz w:val="16"/>
                <w:szCs w:val="16"/>
                <w:u w:val="single"/>
              </w:rPr>
            </w:pPr>
            <w:hyperlink r:id="rId12" w:history="1">
              <w:r w:rsidR="00985A86" w:rsidRPr="008C037F">
                <w:rPr>
                  <w:rStyle w:val="Hipercze"/>
                  <w:b w:val="0"/>
                  <w:sz w:val="16"/>
                  <w:szCs w:val="16"/>
                </w:rPr>
                <w:t>euro-clear@wp.pl</w:t>
              </w:r>
            </w:hyperlink>
          </w:p>
        </w:tc>
        <w:tc>
          <w:tcPr>
            <w:tcW w:w="1095" w:type="pct"/>
            <w:tcBorders>
              <w:top w:val="single" w:sz="4" w:space="0" w:color="auto"/>
              <w:left w:val="single" w:sz="6" w:space="0" w:color="auto"/>
              <w:bottom w:val="single" w:sz="4" w:space="0" w:color="auto"/>
              <w:right w:val="single" w:sz="4" w:space="0" w:color="auto"/>
            </w:tcBorders>
            <w:vAlign w:val="center"/>
          </w:tcPr>
          <w:p w:rsidR="00985A86" w:rsidRPr="008C037F" w:rsidRDefault="00985A86" w:rsidP="004F39B1">
            <w:pPr>
              <w:pStyle w:val="Tytu"/>
              <w:rPr>
                <w:b w:val="0"/>
                <w:bCs w:val="0"/>
                <w:sz w:val="16"/>
                <w:szCs w:val="16"/>
              </w:rPr>
            </w:pPr>
            <w:r w:rsidRPr="008C037F">
              <w:rPr>
                <w:b w:val="0"/>
                <w:bCs w:val="0"/>
                <w:sz w:val="16"/>
                <w:szCs w:val="16"/>
              </w:rPr>
              <w:t>52/329  03  09</w:t>
            </w:r>
          </w:p>
        </w:tc>
      </w:tr>
    </w:tbl>
    <w:p w:rsidR="00EB6E74" w:rsidRPr="008C037F" w:rsidRDefault="00EB6E74" w:rsidP="00711A82">
      <w:pPr>
        <w:pStyle w:val="Akapitzlist"/>
        <w:spacing w:before="120" w:after="120" w:line="360" w:lineRule="auto"/>
        <w:ind w:left="0"/>
        <w:jc w:val="both"/>
        <w:rPr>
          <w:rFonts w:ascii="Times New Roman" w:hAnsi="Times New Roman"/>
          <w:b/>
          <w:sz w:val="24"/>
          <w:szCs w:val="24"/>
          <w:u w:val="single"/>
        </w:rPr>
      </w:pPr>
    </w:p>
    <w:p w:rsidR="001A74EB" w:rsidRPr="0015477F" w:rsidRDefault="00B24267" w:rsidP="00711A82">
      <w:pPr>
        <w:pStyle w:val="Akapitzlist"/>
        <w:spacing w:before="120" w:after="120" w:line="360" w:lineRule="auto"/>
        <w:ind w:left="0"/>
        <w:jc w:val="both"/>
        <w:rPr>
          <w:rFonts w:ascii="Times New Roman" w:hAnsi="Times New Roman"/>
          <w:b/>
          <w:sz w:val="24"/>
          <w:szCs w:val="24"/>
        </w:rPr>
      </w:pPr>
      <w:r w:rsidRPr="0015477F">
        <w:rPr>
          <w:rFonts w:ascii="Times New Roman" w:hAnsi="Times New Roman"/>
          <w:b/>
          <w:sz w:val="24"/>
          <w:szCs w:val="24"/>
        </w:rPr>
        <w:t xml:space="preserve">c) </w:t>
      </w:r>
      <w:r w:rsidR="001A74EB" w:rsidRPr="0015477F">
        <w:rPr>
          <w:rFonts w:ascii="Times New Roman" w:hAnsi="Times New Roman"/>
          <w:b/>
          <w:sz w:val="24"/>
          <w:szCs w:val="24"/>
        </w:rPr>
        <w:t xml:space="preserve">Postępowanie z odpadami </w:t>
      </w:r>
      <w:r w:rsidR="00D7078C" w:rsidRPr="0015477F">
        <w:rPr>
          <w:rFonts w:ascii="Times New Roman" w:hAnsi="Times New Roman"/>
          <w:b/>
          <w:sz w:val="24"/>
          <w:szCs w:val="24"/>
        </w:rPr>
        <w:t xml:space="preserve">komunalnymi </w:t>
      </w:r>
      <w:r w:rsidR="001A74EB" w:rsidRPr="0015477F">
        <w:rPr>
          <w:rFonts w:ascii="Times New Roman" w:hAnsi="Times New Roman"/>
          <w:b/>
          <w:sz w:val="24"/>
          <w:szCs w:val="24"/>
        </w:rPr>
        <w:t>na terenie Gminy Osielsko.</w:t>
      </w:r>
    </w:p>
    <w:p w:rsidR="00BD15E7" w:rsidRPr="008C037F" w:rsidRDefault="00C43C5E" w:rsidP="000C4E2B">
      <w:pPr>
        <w:pStyle w:val="Akapitzlist"/>
        <w:spacing w:before="120" w:after="120" w:line="360" w:lineRule="auto"/>
        <w:ind w:left="0" w:firstLine="708"/>
        <w:jc w:val="both"/>
      </w:pPr>
      <w:r w:rsidRPr="008C037F">
        <w:rPr>
          <w:rFonts w:ascii="Times New Roman" w:hAnsi="Times New Roman"/>
          <w:sz w:val="24"/>
          <w:szCs w:val="24"/>
        </w:rPr>
        <w:t xml:space="preserve">Odpady komunalne z terenu gminy Osielsko odbierane były w postaci zmieszanej </w:t>
      </w:r>
      <w:r w:rsidRPr="008C037F">
        <w:rPr>
          <w:rFonts w:ascii="Times New Roman" w:hAnsi="Times New Roman"/>
          <w:sz w:val="24"/>
          <w:szCs w:val="24"/>
        </w:rPr>
        <w:br/>
        <w:t>i selektywnej. Zmieszane odpady komunalne zbierane były w szczelnych i zamykanych pojemnikach o pojemnościach od 0,060 do 10 m</w:t>
      </w:r>
      <w:r w:rsidRPr="008C037F">
        <w:rPr>
          <w:rFonts w:ascii="Times New Roman" w:hAnsi="Times New Roman"/>
          <w:sz w:val="24"/>
          <w:szCs w:val="24"/>
          <w:vertAlign w:val="superscript"/>
        </w:rPr>
        <w:t>3</w:t>
      </w:r>
      <w:r w:rsidRPr="008C037F">
        <w:rPr>
          <w:rFonts w:ascii="Times New Roman" w:hAnsi="Times New Roman"/>
          <w:sz w:val="24"/>
          <w:szCs w:val="24"/>
        </w:rPr>
        <w:t xml:space="preserve"> (60 – 10.000 l), przeznaczonych do danego rodzaju odpadu, dostosowanych do mechanicznego ich opróżniania przez przedsiębiorcę uprawnionego do odbierania odpadów.</w:t>
      </w:r>
    </w:p>
    <w:p w:rsidR="00BD15E7" w:rsidRPr="008C037F" w:rsidRDefault="00C43C5E">
      <w:pPr>
        <w:spacing w:before="120" w:after="120" w:line="360" w:lineRule="auto"/>
        <w:ind w:firstLine="1276"/>
        <w:jc w:val="both"/>
      </w:pPr>
      <w:r w:rsidRPr="008C037F">
        <w:rPr>
          <w:noProof/>
          <w:lang w:eastAsia="pl-PL"/>
        </w:rPr>
        <w:lastRenderedPageBreak/>
        <w:drawing>
          <wp:inline distT="0" distB="0" distL="0" distR="0">
            <wp:extent cx="4652010" cy="32804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3"/>
                    <a:stretch>
                      <a:fillRect/>
                    </a:stretch>
                  </pic:blipFill>
                  <pic:spPr bwMode="auto">
                    <a:xfrm>
                      <a:off x="0" y="0"/>
                      <a:ext cx="4652010" cy="3280410"/>
                    </a:xfrm>
                    <a:prstGeom prst="rect">
                      <a:avLst/>
                    </a:prstGeom>
                  </pic:spPr>
                </pic:pic>
              </a:graphicData>
            </a:graphic>
          </wp:inline>
        </w:drawing>
      </w:r>
    </w:p>
    <w:p w:rsidR="00BD15E7" w:rsidRPr="008C037F" w:rsidRDefault="00C43C5E" w:rsidP="000C4E2B">
      <w:pPr>
        <w:spacing w:after="0" w:line="360" w:lineRule="auto"/>
        <w:ind w:right="-113" w:firstLine="708"/>
        <w:jc w:val="both"/>
        <w:rPr>
          <w:rFonts w:ascii="Times New Roman" w:hAnsi="Times New Roman"/>
          <w:sz w:val="24"/>
          <w:szCs w:val="24"/>
        </w:rPr>
      </w:pPr>
      <w:r w:rsidRPr="008C037F">
        <w:rPr>
          <w:rFonts w:ascii="Times New Roman" w:hAnsi="Times New Roman"/>
          <w:sz w:val="24"/>
          <w:szCs w:val="24"/>
        </w:rPr>
        <w:t>W przypadku zwiększenia częstotliwości odbieranych niesegregowanych (zmieszanych) odpadów komunalnych, właściciel miał możliwość skorzystania z usługi dodatkowej</w:t>
      </w:r>
      <w:r w:rsidR="004C1BB9" w:rsidRPr="008C037F">
        <w:rPr>
          <w:rFonts w:ascii="Times New Roman" w:hAnsi="Times New Roman"/>
          <w:sz w:val="24"/>
          <w:szCs w:val="24"/>
        </w:rPr>
        <w:t>. Usługa ta polegała na odbieraniu</w:t>
      </w:r>
      <w:r w:rsidRPr="008C037F">
        <w:rPr>
          <w:rFonts w:ascii="Times New Roman" w:hAnsi="Times New Roman"/>
          <w:sz w:val="24"/>
          <w:szCs w:val="24"/>
        </w:rPr>
        <w:t xml:space="preserve"> i zagospodarowaniu odpadów</w:t>
      </w:r>
      <w:r w:rsidR="004C1BB9" w:rsidRPr="008C037F">
        <w:rPr>
          <w:rFonts w:ascii="Times New Roman" w:hAnsi="Times New Roman"/>
          <w:sz w:val="24"/>
          <w:szCs w:val="24"/>
        </w:rPr>
        <w:t xml:space="preserve"> z większą częstotliwością, tj. raz na tydzień. K</w:t>
      </w:r>
      <w:r w:rsidRPr="008C037F">
        <w:rPr>
          <w:rFonts w:ascii="Times New Roman" w:hAnsi="Times New Roman"/>
          <w:sz w:val="24"/>
          <w:szCs w:val="24"/>
        </w:rPr>
        <w:t>oszt opróżnienia jednego dodatkowego pojemnika o pojemności 0,12 m</w:t>
      </w:r>
      <w:r w:rsidRPr="008C037F">
        <w:rPr>
          <w:rFonts w:ascii="Times New Roman" w:hAnsi="Times New Roman"/>
          <w:sz w:val="24"/>
          <w:szCs w:val="24"/>
          <w:vertAlign w:val="superscript"/>
        </w:rPr>
        <w:t xml:space="preserve">3 </w:t>
      </w:r>
      <w:r w:rsidRPr="008C037F">
        <w:rPr>
          <w:rFonts w:ascii="Times New Roman" w:hAnsi="Times New Roman"/>
          <w:sz w:val="24"/>
          <w:szCs w:val="24"/>
        </w:rPr>
        <w:t xml:space="preserve">(120 l) wynosił 10,00 zł brutto. </w:t>
      </w:r>
    </w:p>
    <w:p w:rsidR="00BD15E7" w:rsidRPr="008C037F" w:rsidRDefault="00C43C5E" w:rsidP="000C4E2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Zgodnie z </w:t>
      </w:r>
      <w:r w:rsidRPr="008C037F">
        <w:rPr>
          <w:rFonts w:ascii="Times New Roman" w:hAnsi="Times New Roman"/>
          <w:i/>
          <w:sz w:val="24"/>
          <w:szCs w:val="24"/>
        </w:rPr>
        <w:t>Regulaminem utrzymania czystości i porządku na terenie Gminy Osielsko</w:t>
      </w:r>
      <w:r w:rsidRPr="008C037F">
        <w:rPr>
          <w:rFonts w:ascii="Times New Roman" w:hAnsi="Times New Roman"/>
          <w:sz w:val="24"/>
          <w:szCs w:val="24"/>
        </w:rPr>
        <w:t xml:space="preserve"> powstające na nieruchomości zamieszkałych odpady komunalne również zbierane były selektywnie „u źródła” w następujących frakcjach odpadów:</w:t>
      </w:r>
    </w:p>
    <w:p w:rsidR="00BD15E7" w:rsidRPr="008C037F" w:rsidRDefault="00C43C5E">
      <w:pPr>
        <w:pStyle w:val="Akapitzlist"/>
        <w:numPr>
          <w:ilvl w:val="0"/>
          <w:numId w:val="3"/>
        </w:numPr>
        <w:spacing w:before="120" w:after="120" w:line="360" w:lineRule="auto"/>
        <w:jc w:val="both"/>
        <w:rPr>
          <w:rFonts w:ascii="Times New Roman" w:hAnsi="Times New Roman"/>
          <w:sz w:val="24"/>
          <w:szCs w:val="24"/>
        </w:rPr>
      </w:pPr>
      <w:r w:rsidRPr="008C037F">
        <w:rPr>
          <w:rFonts w:ascii="Times New Roman" w:hAnsi="Times New Roman"/>
          <w:sz w:val="24"/>
          <w:szCs w:val="24"/>
        </w:rPr>
        <w:t>papier – worki</w:t>
      </w:r>
      <w:r w:rsidR="002C5A0E" w:rsidRPr="008C037F">
        <w:rPr>
          <w:rFonts w:ascii="Times New Roman" w:hAnsi="Times New Roman"/>
          <w:sz w:val="24"/>
          <w:szCs w:val="24"/>
        </w:rPr>
        <w:t>/pojemniki</w:t>
      </w:r>
      <w:r w:rsidRPr="008C037F">
        <w:rPr>
          <w:rFonts w:ascii="Times New Roman" w:hAnsi="Times New Roman"/>
          <w:sz w:val="24"/>
          <w:szCs w:val="24"/>
        </w:rPr>
        <w:t xml:space="preserve"> koloru niebieskiego, </w:t>
      </w:r>
    </w:p>
    <w:p w:rsidR="00BD15E7" w:rsidRPr="008C037F" w:rsidRDefault="00C43C5E">
      <w:pPr>
        <w:pStyle w:val="Akapitzlist"/>
        <w:numPr>
          <w:ilvl w:val="0"/>
          <w:numId w:val="3"/>
        </w:numPr>
        <w:spacing w:before="120" w:after="120" w:line="360" w:lineRule="auto"/>
        <w:jc w:val="both"/>
      </w:pPr>
      <w:r w:rsidRPr="008C037F">
        <w:rPr>
          <w:rFonts w:ascii="Times New Roman" w:hAnsi="Times New Roman"/>
          <w:sz w:val="24"/>
          <w:szCs w:val="24"/>
        </w:rPr>
        <w:t>metal, tworzywa sztuczne, opakowania wielomateriałowe – worki</w:t>
      </w:r>
      <w:r w:rsidR="002C5A0E" w:rsidRPr="008C037F">
        <w:rPr>
          <w:rFonts w:ascii="Times New Roman" w:hAnsi="Times New Roman"/>
          <w:sz w:val="24"/>
          <w:szCs w:val="24"/>
        </w:rPr>
        <w:t>/pojemniki</w:t>
      </w:r>
      <w:r w:rsidRPr="008C037F">
        <w:rPr>
          <w:rFonts w:ascii="Times New Roman" w:hAnsi="Times New Roman"/>
          <w:sz w:val="24"/>
          <w:szCs w:val="24"/>
        </w:rPr>
        <w:t xml:space="preserve"> koloru żółtego,</w:t>
      </w:r>
    </w:p>
    <w:p w:rsidR="00BD15E7" w:rsidRPr="008C037F" w:rsidRDefault="00C43C5E">
      <w:pPr>
        <w:pStyle w:val="Akapitzlist"/>
        <w:numPr>
          <w:ilvl w:val="0"/>
          <w:numId w:val="3"/>
        </w:numPr>
        <w:spacing w:before="120" w:after="120" w:line="360" w:lineRule="auto"/>
        <w:jc w:val="both"/>
        <w:rPr>
          <w:rFonts w:ascii="Times New Roman" w:hAnsi="Times New Roman"/>
          <w:sz w:val="24"/>
          <w:szCs w:val="24"/>
        </w:rPr>
      </w:pPr>
      <w:r w:rsidRPr="008C037F">
        <w:rPr>
          <w:rFonts w:ascii="Times New Roman" w:hAnsi="Times New Roman"/>
          <w:sz w:val="24"/>
          <w:szCs w:val="24"/>
        </w:rPr>
        <w:t>szkło – worki</w:t>
      </w:r>
      <w:r w:rsidR="002C5A0E" w:rsidRPr="008C037F">
        <w:rPr>
          <w:rFonts w:ascii="Times New Roman" w:hAnsi="Times New Roman"/>
          <w:sz w:val="24"/>
          <w:szCs w:val="24"/>
        </w:rPr>
        <w:t>/pojemniki</w:t>
      </w:r>
      <w:r w:rsidRPr="008C037F">
        <w:rPr>
          <w:rFonts w:ascii="Times New Roman" w:hAnsi="Times New Roman"/>
          <w:sz w:val="24"/>
          <w:szCs w:val="24"/>
        </w:rPr>
        <w:t xml:space="preserve"> koloru zielonego,</w:t>
      </w:r>
    </w:p>
    <w:p w:rsidR="00BD15E7" w:rsidRPr="008C037F" w:rsidRDefault="00C43C5E" w:rsidP="009D01C2">
      <w:pPr>
        <w:pStyle w:val="Akapitzlist"/>
        <w:numPr>
          <w:ilvl w:val="0"/>
          <w:numId w:val="3"/>
        </w:numPr>
        <w:spacing w:before="120" w:after="120" w:line="360" w:lineRule="auto"/>
        <w:jc w:val="both"/>
        <w:rPr>
          <w:rFonts w:ascii="Times New Roman" w:hAnsi="Times New Roman"/>
          <w:sz w:val="24"/>
          <w:szCs w:val="24"/>
        </w:rPr>
      </w:pPr>
      <w:r w:rsidRPr="008C037F">
        <w:rPr>
          <w:rFonts w:ascii="Times New Roman" w:hAnsi="Times New Roman"/>
          <w:sz w:val="24"/>
          <w:szCs w:val="24"/>
        </w:rPr>
        <w:t>odpady ulegające biodegradacji, w tym odpady opakowaniowe ulegające biodegradacji oraz odpady zielone – worki</w:t>
      </w:r>
      <w:r w:rsidR="002C5A0E" w:rsidRPr="008C037F">
        <w:rPr>
          <w:rFonts w:ascii="Times New Roman" w:hAnsi="Times New Roman"/>
          <w:sz w:val="24"/>
          <w:szCs w:val="24"/>
        </w:rPr>
        <w:t>/pojemniki</w:t>
      </w:r>
      <w:r w:rsidRPr="008C037F">
        <w:rPr>
          <w:rFonts w:ascii="Times New Roman" w:hAnsi="Times New Roman"/>
          <w:sz w:val="24"/>
          <w:szCs w:val="24"/>
        </w:rPr>
        <w:t xml:space="preserve"> koloru brązowego.</w:t>
      </w:r>
    </w:p>
    <w:p w:rsidR="00BD15E7" w:rsidRPr="008C037F" w:rsidRDefault="00C43C5E" w:rsidP="000C4E2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Zbiórka selektywna odbywała się w dwóch systemach: </w:t>
      </w:r>
      <w:r w:rsidRPr="008C037F">
        <w:rPr>
          <w:rFonts w:ascii="Times New Roman" w:hAnsi="Times New Roman"/>
          <w:b/>
          <w:sz w:val="24"/>
          <w:szCs w:val="24"/>
        </w:rPr>
        <w:t>workowym</w:t>
      </w:r>
      <w:r w:rsidRPr="008C037F">
        <w:rPr>
          <w:rFonts w:ascii="Times New Roman" w:hAnsi="Times New Roman"/>
          <w:sz w:val="24"/>
          <w:szCs w:val="24"/>
        </w:rPr>
        <w:t xml:space="preserve"> – obejmującym swym zasięgiem zabudowę jednorodzinną i wielolokalową oraz </w:t>
      </w:r>
      <w:r w:rsidRPr="008C037F">
        <w:rPr>
          <w:rFonts w:ascii="Times New Roman" w:hAnsi="Times New Roman"/>
          <w:b/>
          <w:sz w:val="24"/>
          <w:szCs w:val="24"/>
        </w:rPr>
        <w:t>pojemnikowym</w:t>
      </w:r>
      <w:r w:rsidRPr="008C037F">
        <w:rPr>
          <w:rFonts w:ascii="Times New Roman" w:hAnsi="Times New Roman"/>
          <w:sz w:val="24"/>
          <w:szCs w:val="24"/>
        </w:rPr>
        <w:t xml:space="preserve"> – obejmującym swym zasięgiem zabudowę wielolokalową.</w:t>
      </w:r>
    </w:p>
    <w:p w:rsidR="001A74EB" w:rsidRPr="008C037F" w:rsidRDefault="001A74EB" w:rsidP="001A74E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Odpady zbierane selektywnie, gromadzone były w kolorowych workach, które zostały przydzielone mieszkańcom nieruchomości w zabudowie jednorodzinnej i wielolokalowej jednorazowo pod koniec 2017 r., w pakiecie startowym, w ilości 27 worków na jednego </w:t>
      </w:r>
      <w:r w:rsidRPr="008C037F">
        <w:rPr>
          <w:rFonts w:ascii="Times New Roman" w:hAnsi="Times New Roman"/>
          <w:sz w:val="24"/>
          <w:szCs w:val="24"/>
        </w:rPr>
        <w:lastRenderedPageBreak/>
        <w:t>mieszkańca: 5 worków koloru niebieskiego, 5 worków koloru żółtego, 5 worków koloru zielonego, 12 worków koloru brązowego.</w:t>
      </w:r>
    </w:p>
    <w:p w:rsidR="001A74EB" w:rsidRPr="008C037F" w:rsidRDefault="001A74EB" w:rsidP="005F7214">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Worki koloru niebieskiego, żółtego i zielonego były dostarczane mieszkańcom na nieruchomość każdorazowo, podczas odbierania odpadów, w takiej ilości jaka została wystawiona do odebrania lub według zapotrzebowania do pobrania w siedzibie przedsiębiorcy odbierającego odpady komunalne. Worki koloru brązowego były dostarczane mieszkańcom nieruchomości </w:t>
      </w:r>
      <w:r w:rsidR="005F7214">
        <w:rPr>
          <w:rFonts w:ascii="Times New Roman" w:hAnsi="Times New Roman"/>
          <w:sz w:val="24"/>
          <w:szCs w:val="24"/>
        </w:rPr>
        <w:t xml:space="preserve">          </w:t>
      </w:r>
      <w:r w:rsidRPr="008C037F">
        <w:rPr>
          <w:rFonts w:ascii="Times New Roman" w:hAnsi="Times New Roman"/>
          <w:sz w:val="24"/>
          <w:szCs w:val="24"/>
        </w:rPr>
        <w:t xml:space="preserve">z częstotliwością jeden raz na pół roku w ilości 12 sztuk na jednego mieszkańca. Zapotrzebowanie na większą ilość worków właściciel nieruchomości mógł zrealizować za dodatkową opłatą w ramach usług dodatkowych w cenie 5,00 zł brutto za jeden dodatkowy worek </w:t>
      </w:r>
      <w:r w:rsidR="002A4B50" w:rsidRPr="008C037F">
        <w:rPr>
          <w:rFonts w:ascii="Times New Roman" w:hAnsi="Times New Roman"/>
          <w:sz w:val="24"/>
          <w:szCs w:val="24"/>
        </w:rPr>
        <w:br/>
      </w:r>
      <w:r w:rsidRPr="008C037F">
        <w:rPr>
          <w:rFonts w:ascii="Times New Roman" w:hAnsi="Times New Roman"/>
          <w:sz w:val="24"/>
          <w:szCs w:val="24"/>
        </w:rPr>
        <w:t>o pojemności 0,12 m</w:t>
      </w:r>
      <w:r w:rsidRPr="008C037F">
        <w:rPr>
          <w:rFonts w:ascii="Times New Roman" w:hAnsi="Times New Roman"/>
          <w:sz w:val="24"/>
          <w:szCs w:val="24"/>
          <w:vertAlign w:val="superscript"/>
        </w:rPr>
        <w:t xml:space="preserve">3 </w:t>
      </w:r>
      <w:r w:rsidRPr="008C037F">
        <w:rPr>
          <w:rFonts w:ascii="Times New Roman" w:hAnsi="Times New Roman"/>
          <w:sz w:val="24"/>
          <w:szCs w:val="24"/>
        </w:rPr>
        <w:t>(120 l).</w:t>
      </w:r>
    </w:p>
    <w:p w:rsidR="001A74EB" w:rsidRPr="008C037F" w:rsidRDefault="001A74EB" w:rsidP="001A74E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Dodatkowo w ramach uiszczanej opłaty, przeterminowane leki, mieszkańcy gminy Osielsko mogli umieszczać w specjalnych pojemnikach na przeterminowane leki w aptekach i punktach aptecznych na terenie gminy.</w:t>
      </w:r>
    </w:p>
    <w:p w:rsidR="001A74EB" w:rsidRPr="008C037F" w:rsidRDefault="00B24267" w:rsidP="00711A82">
      <w:pPr>
        <w:spacing w:before="120" w:after="120" w:line="360" w:lineRule="auto"/>
        <w:jc w:val="both"/>
        <w:rPr>
          <w:rFonts w:ascii="Times New Roman" w:hAnsi="Times New Roman"/>
          <w:b/>
          <w:sz w:val="24"/>
          <w:szCs w:val="24"/>
        </w:rPr>
      </w:pPr>
      <w:r w:rsidRPr="008C037F">
        <w:rPr>
          <w:rFonts w:ascii="Times New Roman" w:hAnsi="Times New Roman"/>
          <w:b/>
          <w:sz w:val="24"/>
          <w:szCs w:val="24"/>
        </w:rPr>
        <w:t xml:space="preserve">d) </w:t>
      </w:r>
      <w:r w:rsidR="00D7078C" w:rsidRPr="008C037F">
        <w:rPr>
          <w:rFonts w:ascii="Times New Roman" w:hAnsi="Times New Roman"/>
          <w:b/>
          <w:sz w:val="24"/>
          <w:szCs w:val="24"/>
        </w:rPr>
        <w:t>Częstotliwość odbierania</w:t>
      </w:r>
      <w:r w:rsidR="001A74EB" w:rsidRPr="008C037F">
        <w:rPr>
          <w:rFonts w:ascii="Times New Roman" w:hAnsi="Times New Roman"/>
          <w:b/>
          <w:sz w:val="24"/>
          <w:szCs w:val="24"/>
        </w:rPr>
        <w:t xml:space="preserve"> odpadów </w:t>
      </w:r>
      <w:r w:rsidR="00D7078C" w:rsidRPr="008C037F">
        <w:rPr>
          <w:rFonts w:ascii="Times New Roman" w:hAnsi="Times New Roman"/>
          <w:b/>
          <w:sz w:val="24"/>
          <w:szCs w:val="24"/>
        </w:rPr>
        <w:t xml:space="preserve">komunalnych </w:t>
      </w:r>
      <w:r w:rsidR="001A74EB" w:rsidRPr="008C037F">
        <w:rPr>
          <w:rFonts w:ascii="Times New Roman" w:hAnsi="Times New Roman"/>
          <w:b/>
          <w:sz w:val="24"/>
          <w:szCs w:val="24"/>
        </w:rPr>
        <w:t>z terenu Gminy Osielsko</w:t>
      </w:r>
      <w:r w:rsidR="00D7078C" w:rsidRPr="008C037F">
        <w:rPr>
          <w:rFonts w:ascii="Times New Roman" w:hAnsi="Times New Roman"/>
          <w:b/>
          <w:sz w:val="24"/>
          <w:szCs w:val="24"/>
        </w:rPr>
        <w:t>.</w:t>
      </w:r>
    </w:p>
    <w:p w:rsidR="009D01C2" w:rsidRPr="008C037F" w:rsidRDefault="00C43C5E" w:rsidP="00735E9F">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Poniżej tabela dotycząca częstotliwości odbierania odpadów komunalnych (</w:t>
      </w:r>
      <w:r w:rsidRPr="008C037F">
        <w:rPr>
          <w:rFonts w:ascii="Times New Roman" w:hAnsi="Times New Roman"/>
          <w:i/>
          <w:sz w:val="24"/>
          <w:szCs w:val="24"/>
        </w:rPr>
        <w:t>zgodnie                     z Regulaminem utrzymania czystości i porządku na terenie gminy Osielsko</w:t>
      </w:r>
      <w:r w:rsidRPr="008C037F">
        <w:rPr>
          <w:rFonts w:ascii="Times New Roman" w:hAnsi="Times New Roman"/>
          <w:sz w:val="24"/>
          <w:szCs w:val="24"/>
        </w:rPr>
        <w:t>):</w:t>
      </w:r>
    </w:p>
    <w:tbl>
      <w:tblPr>
        <w:tblW w:w="5000" w:type="pct"/>
        <w:tblCellMar>
          <w:top w:w="15" w:type="dxa"/>
          <w:left w:w="22" w:type="dxa"/>
          <w:bottom w:w="15" w:type="dxa"/>
          <w:right w:w="22" w:type="dxa"/>
        </w:tblCellMar>
        <w:tblLook w:val="0000"/>
      </w:tblPr>
      <w:tblGrid>
        <w:gridCol w:w="2850"/>
        <w:gridCol w:w="3505"/>
        <w:gridCol w:w="3327"/>
      </w:tblGrid>
      <w:tr w:rsidR="00282653" w:rsidRPr="008C037F" w:rsidTr="00282653">
        <w:tc>
          <w:tcPr>
            <w:tcW w:w="2850" w:type="dxa"/>
            <w:tcBorders>
              <w:top w:val="outset" w:sz="6" w:space="0" w:color="000000"/>
              <w:left w:val="outset" w:sz="6" w:space="0" w:color="000000"/>
              <w:bottom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b/>
                <w:color w:val="000000"/>
                <w:sz w:val="18"/>
                <w:szCs w:val="18"/>
              </w:rPr>
            </w:pPr>
            <w:r w:rsidRPr="008C037F">
              <w:rPr>
                <w:rFonts w:ascii="Times New Roman" w:eastAsia="Times New Roman" w:hAnsi="Times New Roman"/>
                <w:b/>
                <w:color w:val="000000"/>
                <w:sz w:val="18"/>
                <w:szCs w:val="18"/>
              </w:rPr>
              <w:t>Rodzaj odpadu</w:t>
            </w:r>
          </w:p>
        </w:tc>
        <w:tc>
          <w:tcPr>
            <w:tcW w:w="3505" w:type="dxa"/>
            <w:tcBorders>
              <w:top w:val="outset" w:sz="6" w:space="0" w:color="000000"/>
              <w:left w:val="outset" w:sz="6" w:space="0" w:color="000000"/>
              <w:bottom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b/>
                <w:color w:val="000000"/>
                <w:sz w:val="18"/>
                <w:szCs w:val="18"/>
              </w:rPr>
            </w:pPr>
            <w:r w:rsidRPr="008C037F">
              <w:rPr>
                <w:rFonts w:ascii="Times New Roman" w:eastAsia="Times New Roman" w:hAnsi="Times New Roman"/>
                <w:color w:val="000000"/>
                <w:sz w:val="18"/>
                <w:szCs w:val="18"/>
              </w:rPr>
              <w:t xml:space="preserve">Częstotliwość odbierania odpadów </w:t>
            </w:r>
            <w:r w:rsidRPr="008C037F">
              <w:rPr>
                <w:rFonts w:ascii="Times New Roman" w:eastAsia="Times New Roman" w:hAnsi="Times New Roman"/>
                <w:color w:val="000000"/>
                <w:sz w:val="18"/>
                <w:szCs w:val="18"/>
              </w:rPr>
              <w:br/>
              <w:t>z terenu nieruchomości,</w:t>
            </w:r>
            <w:r w:rsidRPr="008C037F">
              <w:rPr>
                <w:rFonts w:ascii="Times New Roman" w:eastAsia="Times New Roman" w:hAnsi="Times New Roman"/>
                <w:color w:val="000000"/>
                <w:sz w:val="18"/>
                <w:szCs w:val="18"/>
              </w:rPr>
              <w:br/>
            </w:r>
            <w:r w:rsidRPr="008C037F">
              <w:rPr>
                <w:rFonts w:ascii="Times New Roman" w:eastAsia="Times New Roman" w:hAnsi="Times New Roman"/>
                <w:b/>
                <w:color w:val="000000"/>
                <w:sz w:val="18"/>
                <w:szCs w:val="18"/>
              </w:rPr>
              <w:t xml:space="preserve"> na których zamieszkują mieszkańcy</w:t>
            </w:r>
          </w:p>
          <w:p w:rsidR="00282653" w:rsidRPr="008C037F" w:rsidRDefault="00282653" w:rsidP="00282653">
            <w:pPr>
              <w:spacing w:after="0" w:line="240" w:lineRule="auto"/>
              <w:jc w:val="center"/>
              <w:rPr>
                <w:rFonts w:ascii="Times New Roman" w:eastAsia="Times New Roman" w:hAnsi="Times New Roman"/>
                <w:b/>
                <w:color w:val="000000"/>
                <w:sz w:val="18"/>
                <w:szCs w:val="18"/>
              </w:rPr>
            </w:pPr>
          </w:p>
          <w:p w:rsidR="00282653" w:rsidRPr="008C037F" w:rsidRDefault="00282653" w:rsidP="00282653">
            <w:pPr>
              <w:spacing w:after="0" w:line="240" w:lineRule="auto"/>
              <w:jc w:val="center"/>
              <w:rPr>
                <w:rFonts w:ascii="Times New Roman" w:eastAsia="Times New Roman" w:hAnsi="Times New Roman"/>
                <w:b/>
                <w:color w:val="000000"/>
                <w:sz w:val="18"/>
                <w:szCs w:val="18"/>
              </w:rPr>
            </w:pPr>
          </w:p>
          <w:p w:rsidR="00282653" w:rsidRPr="008C037F" w:rsidRDefault="00282653" w:rsidP="00282653">
            <w:pPr>
              <w:spacing w:after="0" w:line="240" w:lineRule="auto"/>
              <w:jc w:val="center"/>
              <w:rPr>
                <w:rFonts w:ascii="Times New Roman" w:eastAsia="Times New Roman" w:hAnsi="Times New Roman"/>
                <w:b/>
                <w:color w:val="000000"/>
                <w:sz w:val="18"/>
                <w:szCs w:val="18"/>
              </w:rPr>
            </w:pPr>
          </w:p>
        </w:tc>
        <w:tc>
          <w:tcPr>
            <w:tcW w:w="3327" w:type="dxa"/>
            <w:tcBorders>
              <w:top w:val="outset" w:sz="6" w:space="0" w:color="000000"/>
              <w:left w:val="outset" w:sz="6" w:space="0" w:color="000000"/>
              <w:bottom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b/>
                <w:color w:val="000000"/>
                <w:sz w:val="18"/>
                <w:szCs w:val="18"/>
              </w:rPr>
            </w:pPr>
            <w:r w:rsidRPr="008C037F">
              <w:rPr>
                <w:rFonts w:ascii="Times New Roman" w:eastAsia="Times New Roman" w:hAnsi="Times New Roman"/>
                <w:color w:val="000000"/>
                <w:sz w:val="18"/>
                <w:szCs w:val="18"/>
              </w:rPr>
              <w:t xml:space="preserve">Częstotliwość odbierania odpadów </w:t>
            </w:r>
            <w:r w:rsidRPr="008C037F">
              <w:rPr>
                <w:rFonts w:ascii="Times New Roman" w:eastAsia="Times New Roman" w:hAnsi="Times New Roman"/>
                <w:color w:val="000000"/>
                <w:sz w:val="18"/>
                <w:szCs w:val="18"/>
              </w:rPr>
              <w:br/>
              <w:t xml:space="preserve">z terenu nieruchomości, </w:t>
            </w:r>
            <w:r w:rsidRPr="008C037F">
              <w:rPr>
                <w:rFonts w:ascii="Times New Roman" w:eastAsia="Times New Roman" w:hAnsi="Times New Roman"/>
                <w:color w:val="000000"/>
                <w:sz w:val="18"/>
                <w:szCs w:val="18"/>
              </w:rPr>
              <w:br/>
            </w:r>
            <w:r w:rsidRPr="008C037F">
              <w:rPr>
                <w:rFonts w:ascii="Times New Roman" w:eastAsia="Times New Roman" w:hAnsi="Times New Roman"/>
                <w:b/>
                <w:color w:val="000000"/>
                <w:sz w:val="18"/>
                <w:szCs w:val="18"/>
              </w:rPr>
              <w:t>na których nie zamieszkują mieszkańcy</w:t>
            </w:r>
          </w:p>
        </w:tc>
      </w:tr>
      <w:tr w:rsidR="0079340F" w:rsidRPr="008C037F" w:rsidTr="0079340F">
        <w:trPr>
          <w:trHeight w:val="665"/>
        </w:trPr>
        <w:tc>
          <w:tcPr>
            <w:tcW w:w="2850" w:type="dxa"/>
            <w:vMerge w:val="restart"/>
            <w:tcBorders>
              <w:top w:val="outset" w:sz="6" w:space="0" w:color="000000"/>
              <w:left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niesegregowane (zmieszane) odpady komunalne</w:t>
            </w:r>
          </w:p>
        </w:tc>
        <w:tc>
          <w:tcPr>
            <w:tcW w:w="3505" w:type="dxa"/>
            <w:tcBorders>
              <w:top w:val="outset" w:sz="6" w:space="0" w:color="000000"/>
              <w:left w:val="outset" w:sz="6" w:space="0" w:color="000000"/>
              <w:bottom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b/>
                <w:color w:val="000000"/>
                <w:sz w:val="18"/>
                <w:szCs w:val="18"/>
              </w:rPr>
              <w:t>zabudowa jednorodzinna</w:t>
            </w:r>
          </w:p>
          <w:p w:rsidR="0079340F" w:rsidRPr="008C037F" w:rsidRDefault="0079340F"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- 1 raz na 2 tygodnie</w:t>
            </w:r>
          </w:p>
        </w:tc>
        <w:tc>
          <w:tcPr>
            <w:tcW w:w="3327" w:type="dxa"/>
            <w:vMerge w:val="restart"/>
            <w:tcBorders>
              <w:top w:val="outset" w:sz="6" w:space="0" w:color="000000"/>
              <w:left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xml:space="preserve">nie rzadziej niż 1 raz </w:t>
            </w:r>
            <w:r w:rsidRPr="008C037F">
              <w:rPr>
                <w:rFonts w:ascii="Times New Roman" w:eastAsia="Times New Roman" w:hAnsi="Times New Roman"/>
                <w:color w:val="000000"/>
                <w:sz w:val="18"/>
                <w:szCs w:val="18"/>
              </w:rPr>
              <w:br/>
              <w:t>na 2 tygodnie</w:t>
            </w:r>
          </w:p>
        </w:tc>
      </w:tr>
      <w:tr w:rsidR="0079340F" w:rsidRPr="008C037F" w:rsidTr="0079340F">
        <w:trPr>
          <w:trHeight w:val="665"/>
        </w:trPr>
        <w:tc>
          <w:tcPr>
            <w:tcW w:w="2850" w:type="dxa"/>
            <w:vMerge/>
            <w:tcBorders>
              <w:left w:val="outset" w:sz="6" w:space="0" w:color="000000"/>
              <w:bottom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p>
        </w:tc>
        <w:tc>
          <w:tcPr>
            <w:tcW w:w="3505" w:type="dxa"/>
            <w:tcBorders>
              <w:top w:val="outset" w:sz="6" w:space="0" w:color="000000"/>
              <w:left w:val="outset" w:sz="6" w:space="0" w:color="000000"/>
              <w:bottom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b/>
                <w:color w:val="000000"/>
                <w:sz w:val="18"/>
                <w:szCs w:val="18"/>
              </w:rPr>
              <w:t xml:space="preserve">zabudowa wielolokalowa – </w:t>
            </w:r>
            <w:r w:rsidRPr="008C037F">
              <w:rPr>
                <w:rFonts w:ascii="Times New Roman" w:eastAsia="Times New Roman" w:hAnsi="Times New Roman"/>
                <w:b/>
                <w:color w:val="000000"/>
                <w:sz w:val="18"/>
                <w:szCs w:val="18"/>
              </w:rPr>
              <w:br/>
              <w:t>w okresie od 1 kwietnia do 31 października – 1 raz na tydzień</w:t>
            </w:r>
            <w:r w:rsidRPr="008C037F">
              <w:rPr>
                <w:rFonts w:ascii="Times New Roman" w:eastAsia="Times New Roman" w:hAnsi="Times New Roman"/>
                <w:color w:val="000000"/>
                <w:sz w:val="18"/>
                <w:szCs w:val="18"/>
              </w:rPr>
              <w:t xml:space="preserve">, </w:t>
            </w:r>
            <w:r w:rsidRPr="008C037F">
              <w:rPr>
                <w:rFonts w:ascii="Times New Roman" w:eastAsia="Times New Roman" w:hAnsi="Times New Roman"/>
                <w:color w:val="000000"/>
                <w:sz w:val="18"/>
                <w:szCs w:val="18"/>
              </w:rPr>
              <w:br/>
              <w:t xml:space="preserve">w okresie od 1 listopada do 31 marca </w:t>
            </w:r>
            <w:r w:rsidRPr="008C037F">
              <w:rPr>
                <w:rFonts w:ascii="Times New Roman" w:eastAsia="Times New Roman" w:hAnsi="Times New Roman"/>
                <w:color w:val="000000"/>
                <w:sz w:val="18"/>
                <w:szCs w:val="18"/>
              </w:rPr>
              <w:br/>
              <w:t>– 1 raz na dwa tygodnie</w:t>
            </w:r>
          </w:p>
        </w:tc>
        <w:tc>
          <w:tcPr>
            <w:tcW w:w="3327" w:type="dxa"/>
            <w:vMerge/>
            <w:tcBorders>
              <w:left w:val="outset" w:sz="6" w:space="0" w:color="000000"/>
              <w:bottom w:val="outset" w:sz="6" w:space="0" w:color="000000"/>
              <w:right w:val="outset" w:sz="6" w:space="0" w:color="000000"/>
            </w:tcBorders>
            <w:vAlign w:val="center"/>
          </w:tcPr>
          <w:p w:rsidR="0079340F" w:rsidRPr="008C037F" w:rsidRDefault="0079340F" w:rsidP="00282653">
            <w:pPr>
              <w:spacing w:after="0" w:line="240" w:lineRule="auto"/>
              <w:jc w:val="center"/>
              <w:rPr>
                <w:rFonts w:ascii="Times New Roman" w:eastAsia="Times New Roman" w:hAnsi="Times New Roman"/>
                <w:color w:val="000000"/>
                <w:sz w:val="18"/>
                <w:szCs w:val="18"/>
              </w:rPr>
            </w:pPr>
          </w:p>
        </w:tc>
      </w:tr>
      <w:tr w:rsidR="00282653" w:rsidRPr="008C037F" w:rsidTr="00282653">
        <w:trPr>
          <w:trHeight w:val="2149"/>
        </w:trPr>
        <w:tc>
          <w:tcPr>
            <w:tcW w:w="2850" w:type="dxa"/>
            <w:tcBorders>
              <w:top w:val="outset" w:sz="6" w:space="0" w:color="000000"/>
              <w:left w:val="outset" w:sz="6" w:space="0" w:color="000000"/>
              <w:right w:val="outset" w:sz="6" w:space="0" w:color="000000"/>
            </w:tcBorders>
            <w:vAlign w:val="center"/>
          </w:tcPr>
          <w:p w:rsidR="00282653" w:rsidRPr="008C037F" w:rsidRDefault="00282653" w:rsidP="00282653">
            <w:pPr>
              <w:spacing w:after="240" w:line="240" w:lineRule="auto"/>
              <w:jc w:val="center"/>
              <w:rPr>
                <w:rFonts w:ascii="Times New Roman" w:eastAsia="Times New Roman" w:hAnsi="Times New Roman"/>
                <w:color w:val="000000"/>
                <w:sz w:val="18"/>
                <w:szCs w:val="18"/>
              </w:rPr>
            </w:pPr>
          </w:p>
          <w:p w:rsidR="00282653" w:rsidRPr="008C037F" w:rsidRDefault="00282653" w:rsidP="00282653">
            <w:pPr>
              <w:spacing w:after="24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papier, metale,</w:t>
            </w:r>
            <w:r w:rsidRPr="008C037F">
              <w:rPr>
                <w:rFonts w:ascii="Times New Roman" w:eastAsia="Times New Roman" w:hAnsi="Times New Roman"/>
                <w:color w:val="000000"/>
                <w:sz w:val="18"/>
                <w:szCs w:val="18"/>
              </w:rPr>
              <w:br/>
              <w:t>tworzywa sztuczne,</w:t>
            </w:r>
            <w:r w:rsidRPr="008C037F">
              <w:rPr>
                <w:rFonts w:ascii="Times New Roman" w:eastAsia="Times New Roman" w:hAnsi="Times New Roman"/>
                <w:color w:val="000000"/>
                <w:sz w:val="18"/>
                <w:szCs w:val="18"/>
              </w:rPr>
              <w:br/>
              <w:t>opakowania wielomateriałowe</w:t>
            </w:r>
            <w:r w:rsidRPr="008C037F">
              <w:rPr>
                <w:rFonts w:ascii="Times New Roman" w:eastAsia="Times New Roman" w:hAnsi="Times New Roman"/>
                <w:color w:val="000000"/>
                <w:sz w:val="18"/>
                <w:szCs w:val="18"/>
              </w:rPr>
              <w:br/>
            </w:r>
          </w:p>
        </w:tc>
        <w:tc>
          <w:tcPr>
            <w:tcW w:w="3505" w:type="dxa"/>
            <w:tcBorders>
              <w:top w:val="outset" w:sz="6" w:space="0" w:color="000000"/>
              <w:left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w okresie od 1 kwietnia</w:t>
            </w:r>
            <w:r w:rsidRPr="008C037F">
              <w:rPr>
                <w:rFonts w:ascii="Times New Roman" w:eastAsia="Times New Roman" w:hAnsi="Times New Roman"/>
                <w:color w:val="000000"/>
                <w:sz w:val="18"/>
                <w:szCs w:val="18"/>
              </w:rPr>
              <w:br/>
              <w:t>do 31 października </w:t>
            </w:r>
            <w:r w:rsidRPr="008C037F">
              <w:rPr>
                <w:rFonts w:ascii="Times New Roman" w:eastAsia="Times New Roman" w:hAnsi="Times New Roman"/>
                <w:color w:val="000000"/>
                <w:sz w:val="18"/>
                <w:szCs w:val="18"/>
              </w:rPr>
              <w:br/>
              <w:t>- 1 raz na 2 tygodnie;</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xml:space="preserve">w okresie od 1 listopada do 31 marca </w:t>
            </w:r>
            <w:r w:rsidRPr="008C037F">
              <w:rPr>
                <w:rFonts w:ascii="Times New Roman" w:eastAsia="Times New Roman" w:hAnsi="Times New Roman"/>
                <w:color w:val="000000"/>
                <w:sz w:val="18"/>
                <w:szCs w:val="18"/>
              </w:rPr>
              <w:br/>
              <w:t>– 1 raz w miesiącu</w:t>
            </w:r>
          </w:p>
        </w:tc>
        <w:tc>
          <w:tcPr>
            <w:tcW w:w="3327" w:type="dxa"/>
            <w:tcBorders>
              <w:top w:val="outset" w:sz="6" w:space="0" w:color="000000"/>
              <w:left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w okresie od 1 kwietnia</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do 31 października - nie rzadziej niż 1 raz na 2 tygodnie</w:t>
            </w:r>
          </w:p>
          <w:p w:rsidR="00282653" w:rsidRPr="008C037F" w:rsidRDefault="00282653" w:rsidP="00282653">
            <w:pPr>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w okresie od 1 listopada</w:t>
            </w:r>
            <w:r w:rsidRPr="008C037F">
              <w:rPr>
                <w:rFonts w:ascii="Times New Roman" w:eastAsia="Times New Roman" w:hAnsi="Times New Roman"/>
                <w:color w:val="000000"/>
                <w:sz w:val="18"/>
                <w:szCs w:val="18"/>
              </w:rPr>
              <w:br/>
              <w:t>do 31 marca - nie rzadziej</w:t>
            </w:r>
            <w:r w:rsidRPr="008C037F">
              <w:rPr>
                <w:rFonts w:ascii="Times New Roman" w:eastAsia="Times New Roman" w:hAnsi="Times New Roman"/>
                <w:color w:val="000000"/>
                <w:sz w:val="18"/>
                <w:szCs w:val="18"/>
              </w:rPr>
              <w:br/>
              <w:t xml:space="preserve"> niż 1 raz w miesiącu</w:t>
            </w:r>
          </w:p>
        </w:tc>
      </w:tr>
      <w:tr w:rsidR="00282653" w:rsidRPr="008C037F" w:rsidTr="004A1BCB">
        <w:trPr>
          <w:trHeight w:val="2207"/>
        </w:trPr>
        <w:tc>
          <w:tcPr>
            <w:tcW w:w="2850" w:type="dxa"/>
            <w:tcBorders>
              <w:top w:val="outset" w:sz="6" w:space="0" w:color="000000"/>
              <w:left w:val="outset" w:sz="6" w:space="0" w:color="000000"/>
              <w:right w:val="outset" w:sz="6" w:space="0" w:color="000000"/>
            </w:tcBorders>
            <w:vAlign w:val="center"/>
          </w:tcPr>
          <w:p w:rsidR="00282653" w:rsidRPr="008C037F" w:rsidRDefault="00282653" w:rsidP="00282653">
            <w:pPr>
              <w:jc w:val="center"/>
              <w:rPr>
                <w:rFonts w:ascii="Times New Roman" w:hAnsi="Times New Roman"/>
                <w:sz w:val="20"/>
                <w:szCs w:val="20"/>
              </w:rPr>
            </w:pPr>
            <w:r w:rsidRPr="008C037F">
              <w:rPr>
                <w:rFonts w:ascii="Times New Roman" w:hAnsi="Times New Roman"/>
                <w:sz w:val="20"/>
                <w:szCs w:val="20"/>
              </w:rPr>
              <w:lastRenderedPageBreak/>
              <w:t>bioodpady</w:t>
            </w:r>
          </w:p>
        </w:tc>
        <w:tc>
          <w:tcPr>
            <w:tcW w:w="3505" w:type="dxa"/>
            <w:tcBorders>
              <w:top w:val="outset" w:sz="6" w:space="0" w:color="000000"/>
              <w:left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b/>
                <w:color w:val="000000"/>
                <w:sz w:val="18"/>
                <w:szCs w:val="18"/>
              </w:rPr>
              <w:t>zabudowa jednorodzinna</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xml:space="preserve">– </w:t>
            </w:r>
            <w:r w:rsidRPr="008C037F">
              <w:rPr>
                <w:rFonts w:ascii="Times New Roman" w:eastAsia="Times New Roman" w:hAnsi="Times New Roman"/>
                <w:b/>
                <w:color w:val="000000"/>
                <w:sz w:val="18"/>
                <w:szCs w:val="18"/>
              </w:rPr>
              <w:t>w okresie od 1 kwietnia do 31 października – 1 raz na 2 tygodnie</w:t>
            </w:r>
            <w:r w:rsidRPr="008C037F">
              <w:rPr>
                <w:rFonts w:ascii="Times New Roman" w:eastAsia="Times New Roman" w:hAnsi="Times New Roman"/>
                <w:color w:val="000000"/>
                <w:sz w:val="18"/>
                <w:szCs w:val="18"/>
              </w:rPr>
              <w:t xml:space="preserve">; </w:t>
            </w:r>
            <w:r w:rsidRPr="008C037F">
              <w:rPr>
                <w:rFonts w:ascii="Times New Roman" w:eastAsia="Times New Roman" w:hAnsi="Times New Roman"/>
                <w:color w:val="000000"/>
                <w:sz w:val="18"/>
                <w:szCs w:val="18"/>
              </w:rPr>
              <w:br/>
              <w:t>w okresie od 1 listopada do 31 marca</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1 raz w miesiącu</w:t>
            </w:r>
          </w:p>
          <w:p w:rsidR="00282653" w:rsidRPr="008C037F" w:rsidRDefault="00282653" w:rsidP="00282653">
            <w:pPr>
              <w:spacing w:after="0" w:line="240" w:lineRule="auto"/>
              <w:jc w:val="center"/>
              <w:rPr>
                <w:rFonts w:ascii="Times New Roman" w:eastAsia="Times New Roman" w:hAnsi="Times New Roman"/>
                <w:b/>
                <w:color w:val="000000"/>
                <w:sz w:val="18"/>
                <w:szCs w:val="18"/>
              </w:rPr>
            </w:pPr>
            <w:r w:rsidRPr="008C037F">
              <w:rPr>
                <w:rFonts w:ascii="Times New Roman" w:eastAsia="Times New Roman" w:hAnsi="Times New Roman"/>
                <w:b/>
                <w:color w:val="000000"/>
                <w:sz w:val="18"/>
                <w:szCs w:val="18"/>
              </w:rPr>
              <w:t>Zabudowa wielolokalowa</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b/>
                <w:color w:val="000000"/>
                <w:sz w:val="18"/>
                <w:szCs w:val="18"/>
              </w:rPr>
              <w:t xml:space="preserve">– w okresie od 1 kwietnia do </w:t>
            </w:r>
            <w:r w:rsidRPr="008C037F">
              <w:rPr>
                <w:rFonts w:ascii="Times New Roman" w:eastAsia="Times New Roman" w:hAnsi="Times New Roman"/>
                <w:b/>
                <w:color w:val="000000"/>
                <w:sz w:val="18"/>
                <w:szCs w:val="18"/>
              </w:rPr>
              <w:br/>
              <w:t>31 października – 1 raz na tydzień</w:t>
            </w:r>
            <w:r w:rsidRPr="008C037F">
              <w:rPr>
                <w:rFonts w:ascii="Times New Roman" w:eastAsia="Times New Roman" w:hAnsi="Times New Roman"/>
                <w:color w:val="000000"/>
                <w:sz w:val="18"/>
                <w:szCs w:val="18"/>
              </w:rPr>
              <w:t>;</w:t>
            </w:r>
          </w:p>
          <w:p w:rsidR="00282653" w:rsidRPr="008C037F" w:rsidRDefault="00282653" w:rsidP="00282653">
            <w:pPr>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 xml:space="preserve">w okresie od 1 listopada do 31 marca </w:t>
            </w:r>
            <w:r w:rsidRPr="008C037F">
              <w:rPr>
                <w:rFonts w:ascii="Times New Roman" w:eastAsia="Times New Roman" w:hAnsi="Times New Roman"/>
                <w:color w:val="000000"/>
                <w:sz w:val="18"/>
                <w:szCs w:val="18"/>
              </w:rPr>
              <w:br/>
              <w:t>– 1 raz na 2 tygodnie</w:t>
            </w:r>
          </w:p>
        </w:tc>
        <w:tc>
          <w:tcPr>
            <w:tcW w:w="3327" w:type="dxa"/>
            <w:tcBorders>
              <w:top w:val="outset" w:sz="6" w:space="0" w:color="000000"/>
              <w:left w:val="outset" w:sz="6" w:space="0" w:color="000000"/>
              <w:right w:val="outset" w:sz="6" w:space="0" w:color="000000"/>
            </w:tcBorders>
            <w:vAlign w:val="center"/>
          </w:tcPr>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w okresie od 1 kwietnia</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do 31 października - nie rzadziej niż 1 raz na 2 tygodnie</w:t>
            </w:r>
          </w:p>
          <w:p w:rsidR="00282653" w:rsidRPr="008C037F" w:rsidRDefault="00282653"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w okresie od 1 listopada</w:t>
            </w:r>
            <w:r w:rsidRPr="008C037F">
              <w:rPr>
                <w:rFonts w:ascii="Times New Roman" w:eastAsia="Times New Roman" w:hAnsi="Times New Roman"/>
                <w:color w:val="000000"/>
                <w:sz w:val="18"/>
                <w:szCs w:val="18"/>
              </w:rPr>
              <w:br/>
              <w:t>do 31 marca - nie rzadziej</w:t>
            </w:r>
            <w:r w:rsidRPr="008C037F">
              <w:rPr>
                <w:rFonts w:ascii="Times New Roman" w:eastAsia="Times New Roman" w:hAnsi="Times New Roman"/>
                <w:color w:val="000000"/>
                <w:sz w:val="18"/>
                <w:szCs w:val="18"/>
              </w:rPr>
              <w:br/>
              <w:t xml:space="preserve"> niż 1 raz w miesiącu</w:t>
            </w:r>
          </w:p>
        </w:tc>
      </w:tr>
      <w:tr w:rsidR="00BD15E7" w:rsidRPr="008C037F" w:rsidTr="00282653">
        <w:trPr>
          <w:trHeight w:val="639"/>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szkło</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1 raz w miesiącu</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nie rzadziej niż 1 raz w miesiącu</w:t>
            </w:r>
          </w:p>
        </w:tc>
      </w:tr>
      <w:tr w:rsidR="00BD15E7" w:rsidRPr="008C037F" w:rsidTr="00282653">
        <w:trPr>
          <w:trHeight w:val="620"/>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137FC6"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c</w:t>
            </w:r>
            <w:r w:rsidR="00C43C5E" w:rsidRPr="008C037F">
              <w:rPr>
                <w:rFonts w:ascii="Times New Roman" w:eastAsia="Times New Roman" w:hAnsi="Times New Roman"/>
                <w:color w:val="000000"/>
                <w:sz w:val="18"/>
                <w:szCs w:val="18"/>
              </w:rPr>
              <w:t>hoinki</w:t>
            </w:r>
            <w:r w:rsidRPr="008C037F">
              <w:rPr>
                <w:rFonts w:ascii="Times New Roman" w:eastAsia="Times New Roman" w:hAnsi="Times New Roman"/>
                <w:color w:val="000000"/>
                <w:sz w:val="18"/>
                <w:szCs w:val="18"/>
              </w:rPr>
              <w:t xml:space="preserve"> naturalne</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1 raz w roku</w:t>
            </w:r>
            <w:r w:rsidR="00137FC6" w:rsidRPr="008C037F">
              <w:rPr>
                <w:rFonts w:ascii="Times New Roman" w:eastAsia="Times New Roman" w:hAnsi="Times New Roman"/>
                <w:color w:val="000000"/>
                <w:sz w:val="18"/>
                <w:szCs w:val="18"/>
              </w:rPr>
              <w:t xml:space="preserve"> wg harmonogramu</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t xml:space="preserve">nie przyjmuje się </w:t>
            </w:r>
            <w:r w:rsidRPr="008C037F">
              <w:rPr>
                <w:rFonts w:ascii="Times New Roman" w:eastAsia="Times New Roman" w:hAnsi="Times New Roman"/>
                <w:color w:val="000000"/>
                <w:sz w:val="18"/>
                <w:szCs w:val="18"/>
                <w:vertAlign w:val="superscript"/>
              </w:rPr>
              <w:t>1)</w:t>
            </w:r>
          </w:p>
        </w:tc>
      </w:tr>
      <w:tr w:rsidR="00BD15E7" w:rsidRPr="008C037F" w:rsidTr="00282653">
        <w:trPr>
          <w:trHeight w:val="1070"/>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br/>
              <w:t>odpady budowlane</w:t>
            </w:r>
            <w:r w:rsidRPr="008C037F">
              <w:rPr>
                <w:rFonts w:ascii="Times New Roman" w:eastAsia="Times New Roman" w:hAnsi="Times New Roman"/>
                <w:color w:val="000000"/>
                <w:sz w:val="18"/>
                <w:szCs w:val="18"/>
              </w:rPr>
              <w:br/>
              <w:t xml:space="preserve"> i rozbiórkowe</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br/>
              <w:t xml:space="preserve">rocznie w ilości 0,5 tony/ </w:t>
            </w:r>
            <w:r w:rsidRPr="008C037F">
              <w:rPr>
                <w:rFonts w:ascii="Times New Roman" w:eastAsia="Times New Roman" w:hAnsi="Times New Roman"/>
                <w:color w:val="000000"/>
                <w:sz w:val="18"/>
                <w:szCs w:val="18"/>
              </w:rPr>
              <w:br/>
              <w:t>mieszkańca</w:t>
            </w:r>
            <w:r w:rsidRPr="008C037F">
              <w:rPr>
                <w:rFonts w:ascii="Times New Roman" w:eastAsia="Times New Roman" w:hAnsi="Times New Roman"/>
                <w:color w:val="000000"/>
                <w:sz w:val="18"/>
                <w:szCs w:val="18"/>
                <w:vertAlign w:val="superscript"/>
              </w:rPr>
              <w:t>1)</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br/>
              <w:t xml:space="preserve">nie przyjmuje się </w:t>
            </w:r>
            <w:r w:rsidRPr="008C037F">
              <w:rPr>
                <w:rFonts w:ascii="Times New Roman" w:eastAsia="Times New Roman" w:hAnsi="Times New Roman"/>
                <w:color w:val="000000"/>
                <w:sz w:val="18"/>
                <w:szCs w:val="18"/>
                <w:vertAlign w:val="superscript"/>
              </w:rPr>
              <w:t>1)</w:t>
            </w:r>
          </w:p>
        </w:tc>
      </w:tr>
      <w:tr w:rsidR="00BD15E7" w:rsidRPr="008C037F" w:rsidTr="00282653">
        <w:trPr>
          <w:trHeight w:val="1342"/>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br/>
              <w:t>zużyte opony pochodzące od pojazdów</w:t>
            </w:r>
            <w:r w:rsidRPr="008C037F">
              <w:rPr>
                <w:rFonts w:ascii="Times New Roman" w:eastAsia="Times New Roman" w:hAnsi="Times New Roman"/>
                <w:color w:val="000000"/>
                <w:sz w:val="18"/>
                <w:szCs w:val="18"/>
              </w:rPr>
              <w:br/>
              <w:t>o dopuszczalnej masie całkowitej do 3,5 tony</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br/>
              <w:t xml:space="preserve">rocznie w ilości 5 sztuk/ </w:t>
            </w:r>
            <w:r w:rsidRPr="008C037F">
              <w:rPr>
                <w:rFonts w:ascii="Times New Roman" w:eastAsia="Times New Roman" w:hAnsi="Times New Roman"/>
                <w:color w:val="000000"/>
                <w:sz w:val="18"/>
                <w:szCs w:val="18"/>
              </w:rPr>
              <w:br/>
              <w:t>mieszkańca</w:t>
            </w:r>
            <w:r w:rsidRPr="008C037F">
              <w:rPr>
                <w:rFonts w:ascii="Times New Roman" w:eastAsia="Times New Roman" w:hAnsi="Times New Roman"/>
                <w:color w:val="000000"/>
                <w:sz w:val="18"/>
                <w:szCs w:val="18"/>
                <w:vertAlign w:val="superscript"/>
              </w:rPr>
              <w:t>1)</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br/>
              <w:t xml:space="preserve">nie przyjmuje się </w:t>
            </w:r>
            <w:r w:rsidRPr="008C037F">
              <w:rPr>
                <w:rFonts w:ascii="Times New Roman" w:eastAsia="Times New Roman" w:hAnsi="Times New Roman"/>
                <w:color w:val="000000"/>
                <w:sz w:val="18"/>
                <w:szCs w:val="18"/>
                <w:vertAlign w:val="superscript"/>
              </w:rPr>
              <w:t>1)</w:t>
            </w:r>
          </w:p>
        </w:tc>
      </w:tr>
      <w:tr w:rsidR="00BD15E7" w:rsidRPr="008C037F" w:rsidTr="00282653">
        <w:trPr>
          <w:trHeight w:val="1347"/>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meble i inne odpady wielkogabarytowe</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pStyle w:val="Akapitzlist"/>
              <w:numPr>
                <w:ilvl w:val="0"/>
                <w:numId w:val="16"/>
              </w:num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t>1 raz na pół roku</w:t>
            </w:r>
            <w:r w:rsidR="00137FC6" w:rsidRPr="008C037F">
              <w:rPr>
                <w:rFonts w:ascii="Times New Roman" w:eastAsia="Times New Roman" w:hAnsi="Times New Roman"/>
                <w:color w:val="000000"/>
                <w:sz w:val="18"/>
                <w:szCs w:val="18"/>
              </w:rPr>
              <w:t xml:space="preserve"> wg harmonogramu</w:t>
            </w:r>
            <w:r w:rsidRPr="008C037F">
              <w:rPr>
                <w:rFonts w:ascii="Times New Roman" w:eastAsia="Times New Roman" w:hAnsi="Times New Roman"/>
                <w:color w:val="000000"/>
                <w:sz w:val="18"/>
                <w:szCs w:val="18"/>
              </w:rPr>
              <w:t>,</w:t>
            </w:r>
          </w:p>
          <w:p w:rsidR="00BD15E7" w:rsidRPr="008C037F" w:rsidRDefault="00C43C5E" w:rsidP="00282653">
            <w:pPr>
              <w:pStyle w:val="Akapitzlist"/>
              <w:numPr>
                <w:ilvl w:val="0"/>
                <w:numId w:val="16"/>
              </w:numPr>
              <w:spacing w:after="0" w:line="240" w:lineRule="auto"/>
              <w:jc w:val="center"/>
            </w:pPr>
            <w:r w:rsidRPr="008C037F">
              <w:rPr>
                <w:rFonts w:ascii="Times New Roman" w:eastAsia="Times New Roman" w:hAnsi="Times New Roman"/>
                <w:color w:val="000000"/>
                <w:sz w:val="18"/>
                <w:szCs w:val="18"/>
              </w:rPr>
              <w:t xml:space="preserve">z uwzględnieniem </w:t>
            </w:r>
            <w:r w:rsidRPr="008C037F">
              <w:rPr>
                <w:rFonts w:ascii="Times New Roman" w:eastAsia="Times New Roman" w:hAnsi="Times New Roman"/>
                <w:color w:val="000000"/>
                <w:sz w:val="18"/>
                <w:szCs w:val="18"/>
              </w:rPr>
              <w:br/>
              <w:t>potrzeb i warunków sanitarno - porzadkowych</w:t>
            </w:r>
            <w:r w:rsidRPr="008C037F">
              <w:rPr>
                <w:rFonts w:ascii="Times New Roman" w:eastAsia="Times New Roman" w:hAnsi="Times New Roman"/>
                <w:color w:val="000000"/>
                <w:sz w:val="18"/>
                <w:szCs w:val="18"/>
                <w:vertAlign w:val="superscript"/>
              </w:rPr>
              <w:t>1)</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282653">
            <w:pPr>
              <w:spacing w:after="0" w:line="240" w:lineRule="auto"/>
              <w:jc w:val="center"/>
            </w:pPr>
            <w:r w:rsidRPr="008C037F">
              <w:rPr>
                <w:rFonts w:ascii="Times New Roman" w:eastAsia="Times New Roman" w:hAnsi="Times New Roman"/>
                <w:color w:val="000000"/>
                <w:sz w:val="18"/>
                <w:szCs w:val="18"/>
              </w:rPr>
              <w:t xml:space="preserve">nie przyjmuje się </w:t>
            </w:r>
            <w:r w:rsidRPr="008C037F">
              <w:rPr>
                <w:rFonts w:ascii="Times New Roman" w:eastAsia="Times New Roman" w:hAnsi="Times New Roman"/>
                <w:color w:val="000000"/>
                <w:sz w:val="18"/>
                <w:szCs w:val="18"/>
                <w:vertAlign w:val="superscript"/>
              </w:rPr>
              <w:t>1)</w:t>
            </w:r>
          </w:p>
        </w:tc>
      </w:tr>
      <w:tr w:rsidR="00BD15E7" w:rsidRPr="008C037F" w:rsidTr="00137FC6">
        <w:trPr>
          <w:trHeight w:val="1991"/>
        </w:trPr>
        <w:tc>
          <w:tcPr>
            <w:tcW w:w="2850"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rsidP="00B57148">
            <w:pPr>
              <w:spacing w:after="0" w:line="240" w:lineRule="auto"/>
              <w:jc w:val="center"/>
              <w:rPr>
                <w:rFonts w:ascii="Times New Roman" w:eastAsia="Times New Roman" w:hAnsi="Times New Roman"/>
                <w:color w:val="000000"/>
                <w:sz w:val="18"/>
                <w:szCs w:val="18"/>
              </w:rPr>
            </w:pPr>
            <w:r w:rsidRPr="008C037F">
              <w:rPr>
                <w:rFonts w:ascii="Times New Roman" w:eastAsia="Times New Roman" w:hAnsi="Times New Roman"/>
                <w:color w:val="000000"/>
                <w:sz w:val="18"/>
                <w:szCs w:val="18"/>
              </w:rPr>
              <w:br/>
              <w:t>papier, tworzywa sztuczne,  metale, opakowania wielomateriałowe,</w:t>
            </w:r>
            <w:r w:rsidRPr="008C037F">
              <w:rPr>
                <w:rFonts w:ascii="Times New Roman" w:eastAsia="Times New Roman" w:hAnsi="Times New Roman"/>
                <w:color w:val="000000"/>
                <w:sz w:val="18"/>
                <w:szCs w:val="18"/>
              </w:rPr>
              <w:br/>
              <w:t xml:space="preserve">szkło, odpady ulegające biodegradacji, </w:t>
            </w:r>
            <w:r w:rsidRPr="008C037F">
              <w:rPr>
                <w:rFonts w:ascii="Times New Roman" w:eastAsia="Times New Roman" w:hAnsi="Times New Roman"/>
                <w:color w:val="000000"/>
                <w:sz w:val="18"/>
                <w:szCs w:val="18"/>
              </w:rPr>
              <w:br/>
              <w:t xml:space="preserve">w tym odpady opakowaniowe ulegające biodegradacji, </w:t>
            </w:r>
            <w:r w:rsidRPr="008C037F">
              <w:rPr>
                <w:rFonts w:ascii="Times New Roman" w:eastAsia="Times New Roman" w:hAnsi="Times New Roman"/>
                <w:color w:val="000000"/>
                <w:sz w:val="18"/>
                <w:szCs w:val="18"/>
              </w:rPr>
              <w:br/>
              <w:t xml:space="preserve">odpady zielone, przeterminowane leki </w:t>
            </w:r>
            <w:r w:rsidRPr="008C037F">
              <w:rPr>
                <w:rFonts w:ascii="Times New Roman" w:eastAsia="Times New Roman" w:hAnsi="Times New Roman"/>
                <w:color w:val="000000"/>
                <w:sz w:val="18"/>
                <w:szCs w:val="18"/>
              </w:rPr>
              <w:br/>
              <w:t xml:space="preserve">i chemikalia, zużyte baterie </w:t>
            </w:r>
            <w:r w:rsidRPr="008C037F">
              <w:rPr>
                <w:rFonts w:ascii="Times New Roman" w:eastAsia="Times New Roman" w:hAnsi="Times New Roman"/>
                <w:color w:val="000000"/>
                <w:sz w:val="18"/>
                <w:szCs w:val="18"/>
              </w:rPr>
              <w:br/>
              <w:t>i akumulatory, zużyty sprzęt elektryczny i elektroniczny</w:t>
            </w:r>
          </w:p>
        </w:tc>
        <w:tc>
          <w:tcPr>
            <w:tcW w:w="3505"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pPr>
              <w:spacing w:after="0" w:line="240" w:lineRule="auto"/>
              <w:jc w:val="center"/>
            </w:pPr>
            <w:r w:rsidRPr="008C037F">
              <w:rPr>
                <w:rFonts w:ascii="Times New Roman" w:eastAsia="Times New Roman" w:hAnsi="Times New Roman"/>
                <w:color w:val="000000"/>
                <w:sz w:val="18"/>
                <w:szCs w:val="18"/>
              </w:rPr>
              <w:br/>
              <w:t>z uwzględnieniem</w:t>
            </w:r>
            <w:r w:rsidRPr="008C037F">
              <w:rPr>
                <w:rFonts w:ascii="Times New Roman" w:eastAsia="Times New Roman" w:hAnsi="Times New Roman"/>
                <w:color w:val="000000"/>
                <w:sz w:val="18"/>
                <w:szCs w:val="18"/>
              </w:rPr>
              <w:br/>
              <w:t>potrzeb i warunków</w:t>
            </w:r>
            <w:r w:rsidRPr="008C037F">
              <w:rPr>
                <w:rFonts w:ascii="Times New Roman" w:eastAsia="Times New Roman" w:hAnsi="Times New Roman"/>
                <w:color w:val="000000"/>
                <w:sz w:val="18"/>
                <w:szCs w:val="18"/>
              </w:rPr>
              <w:br/>
              <w:t xml:space="preserve">sanitarno-porządkowych </w:t>
            </w:r>
            <w:r w:rsidRPr="008C037F">
              <w:rPr>
                <w:rFonts w:ascii="Times New Roman" w:eastAsia="Times New Roman" w:hAnsi="Times New Roman"/>
                <w:color w:val="000000"/>
                <w:sz w:val="18"/>
                <w:szCs w:val="18"/>
                <w:vertAlign w:val="superscript"/>
              </w:rPr>
              <w:t>1)</w:t>
            </w:r>
          </w:p>
        </w:tc>
        <w:tc>
          <w:tcPr>
            <w:tcW w:w="3327" w:type="dxa"/>
            <w:tcBorders>
              <w:top w:val="outset" w:sz="6" w:space="0" w:color="000000"/>
              <w:left w:val="outset" w:sz="6" w:space="0" w:color="000000"/>
              <w:bottom w:val="outset" w:sz="6" w:space="0" w:color="000000"/>
              <w:right w:val="outset" w:sz="6" w:space="0" w:color="000000"/>
            </w:tcBorders>
            <w:vAlign w:val="center"/>
          </w:tcPr>
          <w:p w:rsidR="00BD15E7" w:rsidRPr="008C037F" w:rsidRDefault="00C43C5E">
            <w:pPr>
              <w:spacing w:after="0" w:line="240" w:lineRule="auto"/>
              <w:jc w:val="center"/>
            </w:pPr>
            <w:r w:rsidRPr="008C037F">
              <w:rPr>
                <w:rFonts w:ascii="Times New Roman" w:eastAsia="Times New Roman" w:hAnsi="Times New Roman"/>
                <w:color w:val="000000"/>
                <w:sz w:val="18"/>
                <w:szCs w:val="18"/>
              </w:rPr>
              <w:br/>
              <w:t xml:space="preserve">nie przyjmuje się </w:t>
            </w:r>
            <w:r w:rsidRPr="008C037F">
              <w:rPr>
                <w:rFonts w:ascii="Times New Roman" w:eastAsia="Times New Roman" w:hAnsi="Times New Roman"/>
                <w:color w:val="000000"/>
                <w:sz w:val="18"/>
                <w:szCs w:val="18"/>
                <w:vertAlign w:val="superscript"/>
              </w:rPr>
              <w:t>1)</w:t>
            </w:r>
          </w:p>
        </w:tc>
      </w:tr>
    </w:tbl>
    <w:p w:rsidR="004C1BB9" w:rsidRPr="008C037F" w:rsidRDefault="00C43C5E" w:rsidP="009D01C2">
      <w:pPr>
        <w:spacing w:before="120" w:after="120" w:line="360" w:lineRule="auto"/>
        <w:jc w:val="both"/>
      </w:pPr>
      <w:r w:rsidRPr="008C037F">
        <w:rPr>
          <w:rFonts w:ascii="Times New Roman" w:hAnsi="Times New Roman"/>
          <w:sz w:val="16"/>
          <w:szCs w:val="16"/>
        </w:rPr>
        <w:t xml:space="preserve">Objaśnienia: </w:t>
      </w:r>
      <w:r w:rsidRPr="008C037F">
        <w:rPr>
          <w:rFonts w:ascii="Times New Roman" w:hAnsi="Times New Roman"/>
          <w:sz w:val="16"/>
          <w:szCs w:val="16"/>
          <w:vertAlign w:val="superscript"/>
        </w:rPr>
        <w:t>1)</w:t>
      </w:r>
      <w:r w:rsidRPr="008C037F">
        <w:rPr>
          <w:rFonts w:ascii="Times New Roman" w:hAnsi="Times New Roman"/>
          <w:bCs/>
          <w:sz w:val="16"/>
          <w:szCs w:val="16"/>
        </w:rPr>
        <w:t>dotyczy odpadów komunalnych dostarczanych do punktu selektywnego zbierania odpadów komunalnych</w:t>
      </w:r>
    </w:p>
    <w:p w:rsidR="004A1BCB" w:rsidRPr="008C037F" w:rsidRDefault="004A1BCB" w:rsidP="004A1BCB">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 xml:space="preserve">Harmonogramy odbioru odpadów dla Gminy Osielsko są opracowywane na koniec roku </w:t>
      </w:r>
      <w:r w:rsidRPr="008C037F">
        <w:rPr>
          <w:rFonts w:ascii="Times New Roman" w:hAnsi="Times New Roman"/>
          <w:sz w:val="24"/>
          <w:szCs w:val="24"/>
        </w:rPr>
        <w:br/>
        <w:t xml:space="preserve">i dostępne na stronie internetowej Urzędu Gminy Osielsko pod adresem: </w:t>
      </w:r>
      <w:hyperlink r:id="rId14" w:history="1">
        <w:r w:rsidRPr="008C037F">
          <w:rPr>
            <w:rStyle w:val="Hipercze"/>
            <w:rFonts w:ascii="Times New Roman" w:hAnsi="Times New Roman"/>
            <w:sz w:val="24"/>
            <w:szCs w:val="24"/>
          </w:rPr>
          <w:t>https://www.osielsko.pl/odpady-komunalne.html</w:t>
        </w:r>
      </w:hyperlink>
      <w:r w:rsidRPr="008C037F">
        <w:rPr>
          <w:rFonts w:ascii="Times New Roman" w:hAnsi="Times New Roman"/>
          <w:sz w:val="24"/>
          <w:szCs w:val="24"/>
        </w:rPr>
        <w:t>. Dodatkowo każdy właściciel nieruchomości pod koniec roku otrzymuje właściwy harmonogram na przyszły rok oraz ma możliwość pobrania ogólnodostępnych harmonogramów w siedzibie Urzędu Gminy Osielsko.</w:t>
      </w:r>
    </w:p>
    <w:p w:rsidR="00EF456F" w:rsidRPr="008C037F" w:rsidRDefault="00EF456F" w:rsidP="004A1BCB">
      <w:pPr>
        <w:spacing w:before="120" w:after="120" w:line="360" w:lineRule="auto"/>
        <w:ind w:firstLine="708"/>
        <w:jc w:val="both"/>
        <w:rPr>
          <w:rFonts w:ascii="Times New Roman" w:hAnsi="Times New Roman"/>
          <w:sz w:val="24"/>
          <w:szCs w:val="24"/>
        </w:rPr>
      </w:pPr>
    </w:p>
    <w:p w:rsidR="00EF456F" w:rsidRPr="008C037F" w:rsidRDefault="00EF456F" w:rsidP="004A1BCB">
      <w:pPr>
        <w:spacing w:before="120" w:after="120" w:line="360" w:lineRule="auto"/>
        <w:ind w:firstLine="708"/>
        <w:jc w:val="both"/>
        <w:rPr>
          <w:rFonts w:ascii="Times New Roman" w:hAnsi="Times New Roman"/>
          <w:sz w:val="24"/>
          <w:szCs w:val="24"/>
        </w:rPr>
      </w:pPr>
    </w:p>
    <w:p w:rsidR="00EF456F" w:rsidRPr="008C037F" w:rsidRDefault="00EF456F" w:rsidP="004A1BCB">
      <w:pPr>
        <w:spacing w:before="120" w:after="120" w:line="360" w:lineRule="auto"/>
        <w:ind w:firstLine="708"/>
        <w:jc w:val="both"/>
        <w:rPr>
          <w:rFonts w:ascii="Times New Roman" w:hAnsi="Times New Roman"/>
          <w:sz w:val="24"/>
          <w:szCs w:val="24"/>
        </w:rPr>
      </w:pPr>
    </w:p>
    <w:p w:rsidR="00EF456F" w:rsidRPr="008C037F" w:rsidRDefault="00EF456F" w:rsidP="004A1BCB">
      <w:pPr>
        <w:spacing w:before="120" w:after="120" w:line="360" w:lineRule="auto"/>
        <w:ind w:firstLine="708"/>
        <w:jc w:val="both"/>
        <w:rPr>
          <w:rFonts w:ascii="Times New Roman" w:hAnsi="Times New Roman"/>
          <w:sz w:val="24"/>
          <w:szCs w:val="24"/>
        </w:rPr>
      </w:pPr>
    </w:p>
    <w:p w:rsidR="001A74EB" w:rsidRPr="00721785" w:rsidRDefault="00B24267" w:rsidP="00711A82">
      <w:pPr>
        <w:spacing w:after="0" w:line="360" w:lineRule="auto"/>
        <w:jc w:val="both"/>
        <w:rPr>
          <w:rFonts w:ascii="Times New Roman" w:hAnsi="Times New Roman"/>
          <w:b/>
          <w:sz w:val="24"/>
          <w:szCs w:val="24"/>
        </w:rPr>
      </w:pPr>
      <w:bookmarkStart w:id="4" w:name="_Toc38975203"/>
      <w:r w:rsidRPr="00721785">
        <w:rPr>
          <w:rFonts w:ascii="Times New Roman" w:hAnsi="Times New Roman"/>
          <w:b/>
          <w:sz w:val="24"/>
          <w:szCs w:val="24"/>
        </w:rPr>
        <w:t xml:space="preserve">e) </w:t>
      </w:r>
      <w:r w:rsidR="001A74EB" w:rsidRPr="00721785">
        <w:rPr>
          <w:rFonts w:ascii="Times New Roman" w:hAnsi="Times New Roman"/>
          <w:b/>
          <w:sz w:val="24"/>
          <w:szCs w:val="24"/>
        </w:rPr>
        <w:t>Wysokość stawki opłaty za gos</w:t>
      </w:r>
      <w:r w:rsidR="00721785">
        <w:rPr>
          <w:rFonts w:ascii="Times New Roman" w:hAnsi="Times New Roman"/>
          <w:b/>
          <w:sz w:val="24"/>
          <w:szCs w:val="24"/>
        </w:rPr>
        <w:t>podarowanie odpadami komunalnymi.</w:t>
      </w:r>
    </w:p>
    <w:p w:rsidR="001A74EB" w:rsidRPr="008C037F" w:rsidRDefault="001A74EB" w:rsidP="001A74EB">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Wysokość stawki opłaty za gospodarowanie odpadami komunalnymi za odpady zostały określone przez odpowiednie uchwały Rady Gminy Osielsko (dostępne na stronie BIP oraz na stronie Urzędu Gminy Osielsko pod adresem: </w:t>
      </w:r>
      <w:hyperlink r:id="rId15" w:history="1">
        <w:r w:rsidRPr="008C037F">
          <w:rPr>
            <w:rStyle w:val="Hipercze"/>
            <w:rFonts w:ascii="Times New Roman" w:hAnsi="Times New Roman"/>
            <w:sz w:val="24"/>
            <w:szCs w:val="24"/>
          </w:rPr>
          <w:t>https://www.osielsko.pl/odpady-komunalne.html</w:t>
        </w:r>
      </w:hyperlink>
      <w:r w:rsidRPr="008C037F">
        <w:rPr>
          <w:rFonts w:ascii="Times New Roman" w:hAnsi="Times New Roman"/>
          <w:sz w:val="24"/>
          <w:szCs w:val="24"/>
        </w:rPr>
        <w:t xml:space="preserve"> ).</w:t>
      </w:r>
    </w:p>
    <w:p w:rsidR="001A74EB" w:rsidRPr="008C037F" w:rsidRDefault="001A74EB" w:rsidP="001A74EB">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Stawki opłat od </w:t>
      </w:r>
      <w:r w:rsidRPr="008C037F">
        <w:rPr>
          <w:rFonts w:ascii="Times New Roman" w:hAnsi="Times New Roman"/>
          <w:b/>
          <w:sz w:val="24"/>
          <w:szCs w:val="24"/>
        </w:rPr>
        <w:t>jednego mieszkańca zamieszkującego</w:t>
      </w:r>
      <w:r w:rsidRPr="008C037F">
        <w:rPr>
          <w:rFonts w:ascii="Times New Roman" w:hAnsi="Times New Roman"/>
          <w:sz w:val="24"/>
          <w:szCs w:val="24"/>
        </w:rPr>
        <w:t xml:space="preserve"> daną nieruchomość, </w:t>
      </w:r>
      <w:r w:rsidRPr="008C037F">
        <w:rPr>
          <w:rFonts w:ascii="Times New Roman" w:hAnsi="Times New Roman"/>
          <w:b/>
          <w:sz w:val="24"/>
          <w:szCs w:val="24"/>
        </w:rPr>
        <w:t>od 1 stycznia 2022 roku</w:t>
      </w:r>
      <w:r w:rsidRPr="008C037F">
        <w:rPr>
          <w:rFonts w:ascii="Times New Roman" w:hAnsi="Times New Roman"/>
          <w:sz w:val="24"/>
          <w:szCs w:val="24"/>
        </w:rPr>
        <w:t xml:space="preserve">, wynoszą: </w:t>
      </w:r>
    </w:p>
    <w:p w:rsidR="001A74EB" w:rsidRPr="008C037F" w:rsidRDefault="001A74EB" w:rsidP="00EF456F">
      <w:pPr>
        <w:numPr>
          <w:ilvl w:val="0"/>
          <w:numId w:val="20"/>
        </w:numPr>
        <w:spacing w:after="0" w:line="360" w:lineRule="auto"/>
        <w:ind w:left="0"/>
        <w:jc w:val="both"/>
        <w:rPr>
          <w:rFonts w:ascii="Times New Roman" w:hAnsi="Times New Roman"/>
          <w:sz w:val="24"/>
          <w:szCs w:val="24"/>
        </w:rPr>
      </w:pPr>
      <w:r w:rsidRPr="008C037F">
        <w:rPr>
          <w:rFonts w:ascii="Times New Roman" w:hAnsi="Times New Roman"/>
          <w:b/>
          <w:sz w:val="24"/>
          <w:szCs w:val="24"/>
        </w:rPr>
        <w:t>33,00 zł miesięcznie</w:t>
      </w:r>
      <w:r w:rsidRPr="008C037F">
        <w:rPr>
          <w:rFonts w:ascii="Times New Roman" w:hAnsi="Times New Roman"/>
          <w:sz w:val="24"/>
          <w:szCs w:val="24"/>
        </w:rPr>
        <w:t xml:space="preserve">, jeżeli odpady komunalne będą zbierane i odbierane </w:t>
      </w:r>
      <w:r w:rsidRPr="008C037F">
        <w:rPr>
          <w:rFonts w:ascii="Times New Roman" w:hAnsi="Times New Roman"/>
          <w:b/>
          <w:sz w:val="24"/>
          <w:szCs w:val="24"/>
        </w:rPr>
        <w:t>w sposób selektywny,</w:t>
      </w:r>
    </w:p>
    <w:p w:rsidR="001A74EB" w:rsidRPr="008C037F" w:rsidRDefault="001A74EB" w:rsidP="00EF456F">
      <w:pPr>
        <w:numPr>
          <w:ilvl w:val="0"/>
          <w:numId w:val="20"/>
        </w:numPr>
        <w:spacing w:after="0" w:line="360" w:lineRule="auto"/>
        <w:ind w:left="0"/>
        <w:jc w:val="both"/>
        <w:rPr>
          <w:rFonts w:ascii="Times New Roman" w:hAnsi="Times New Roman"/>
          <w:sz w:val="24"/>
          <w:szCs w:val="24"/>
        </w:rPr>
      </w:pPr>
      <w:r w:rsidRPr="008C037F">
        <w:rPr>
          <w:rFonts w:ascii="Times New Roman" w:hAnsi="Times New Roman"/>
          <w:b/>
          <w:sz w:val="24"/>
          <w:szCs w:val="24"/>
        </w:rPr>
        <w:t xml:space="preserve">99,00 zł miesięcznie, </w:t>
      </w:r>
      <w:r w:rsidRPr="008C037F">
        <w:rPr>
          <w:rFonts w:ascii="Times New Roman" w:hAnsi="Times New Roman"/>
          <w:sz w:val="24"/>
          <w:szCs w:val="24"/>
        </w:rPr>
        <w:t>jeżeli właściciel nieruchomości nie wypełnia obowiązku zbierania odpadów komunalnych w sposób selektywny,</w:t>
      </w:r>
    </w:p>
    <w:p w:rsidR="001A74EB" w:rsidRPr="008C037F" w:rsidRDefault="001A74EB" w:rsidP="001A74EB">
      <w:pPr>
        <w:numPr>
          <w:ilvl w:val="0"/>
          <w:numId w:val="20"/>
        </w:numPr>
        <w:spacing w:after="0" w:line="360" w:lineRule="auto"/>
        <w:ind w:left="0"/>
        <w:jc w:val="both"/>
        <w:rPr>
          <w:rFonts w:ascii="Times New Roman" w:hAnsi="Times New Roman"/>
          <w:sz w:val="24"/>
          <w:szCs w:val="24"/>
        </w:rPr>
      </w:pPr>
      <w:r w:rsidRPr="008C037F">
        <w:rPr>
          <w:rFonts w:ascii="Times New Roman" w:hAnsi="Times New Roman"/>
          <w:b/>
          <w:sz w:val="24"/>
          <w:szCs w:val="24"/>
        </w:rPr>
        <w:t xml:space="preserve">27,00 zł miesięcznie, </w:t>
      </w:r>
      <w:r w:rsidRPr="008C037F">
        <w:rPr>
          <w:rFonts w:ascii="Times New Roman" w:hAnsi="Times New Roman"/>
          <w:sz w:val="24"/>
          <w:szCs w:val="24"/>
        </w:rPr>
        <w:t xml:space="preserve">jeżeli właściciel nieruchomości zabudowanych budynkami mieszkalnymi jednorodzinnymi, kompostuje bioodpady stanowiące odpady komunalne </w:t>
      </w:r>
      <w:r w:rsidR="002A4B50" w:rsidRPr="008C037F">
        <w:rPr>
          <w:rFonts w:ascii="Times New Roman" w:hAnsi="Times New Roman"/>
          <w:sz w:val="24"/>
          <w:szCs w:val="24"/>
        </w:rPr>
        <w:br/>
      </w:r>
      <w:r w:rsidRPr="008C037F">
        <w:rPr>
          <w:rFonts w:ascii="Times New Roman" w:hAnsi="Times New Roman"/>
          <w:sz w:val="24"/>
          <w:szCs w:val="24"/>
        </w:rPr>
        <w:t xml:space="preserve">w kompostowniku przydomowym. Skorzystanie ze zwolnienia wymagało oświadczenia </w:t>
      </w:r>
      <w:r w:rsidR="002A4B50" w:rsidRPr="008C037F">
        <w:rPr>
          <w:rFonts w:ascii="Times New Roman" w:hAnsi="Times New Roman"/>
          <w:sz w:val="24"/>
          <w:szCs w:val="24"/>
        </w:rPr>
        <w:br/>
      </w:r>
      <w:r w:rsidRPr="008C037F">
        <w:rPr>
          <w:rFonts w:ascii="Times New Roman" w:hAnsi="Times New Roman"/>
          <w:sz w:val="24"/>
          <w:szCs w:val="24"/>
        </w:rPr>
        <w:t>o posiadaniu przydomowego kompostownika złożonego w deklaracji o wysokości opłaty za gospodarowanie odpadami komunalnymi i wiąże się z nieotrzymywaniem przez właścicieli ww. nieruchomości worków i pojemników na bioodpady.</w:t>
      </w:r>
    </w:p>
    <w:p w:rsidR="00EF456F" w:rsidRPr="008C037F" w:rsidRDefault="00EF456F" w:rsidP="00EF456F">
      <w:pPr>
        <w:spacing w:after="0" w:line="360" w:lineRule="auto"/>
        <w:ind w:left="587"/>
        <w:jc w:val="both"/>
        <w:rPr>
          <w:rFonts w:ascii="Times New Roman" w:hAnsi="Times New Roman"/>
          <w:b/>
          <w:sz w:val="24"/>
          <w:szCs w:val="24"/>
        </w:rPr>
      </w:pPr>
    </w:p>
    <w:p w:rsidR="00EF456F" w:rsidRPr="00721785" w:rsidRDefault="00B24267" w:rsidP="00711A82">
      <w:pPr>
        <w:spacing w:after="0" w:line="360" w:lineRule="auto"/>
        <w:jc w:val="both"/>
        <w:rPr>
          <w:rFonts w:ascii="Times New Roman" w:hAnsi="Times New Roman"/>
          <w:b/>
          <w:bCs/>
          <w:sz w:val="24"/>
          <w:szCs w:val="24"/>
        </w:rPr>
      </w:pPr>
      <w:bookmarkStart w:id="5" w:name="_Toc38973641"/>
      <w:bookmarkStart w:id="6" w:name="_Toc38975204"/>
      <w:r w:rsidRPr="00721785">
        <w:rPr>
          <w:rFonts w:ascii="Times New Roman" w:hAnsi="Times New Roman"/>
          <w:b/>
          <w:bCs/>
          <w:sz w:val="24"/>
          <w:szCs w:val="24"/>
        </w:rPr>
        <w:t xml:space="preserve">3. </w:t>
      </w:r>
      <w:r w:rsidR="00EF456F" w:rsidRPr="00721785">
        <w:rPr>
          <w:rFonts w:ascii="Times New Roman" w:hAnsi="Times New Roman"/>
          <w:b/>
          <w:bCs/>
          <w:sz w:val="24"/>
          <w:szCs w:val="24"/>
        </w:rPr>
        <w:t>Możliwość przetwarzania zmieszanych odpadów komunalnych, odpadów zielonych</w:t>
      </w:r>
      <w:bookmarkEnd w:id="5"/>
      <w:bookmarkEnd w:id="6"/>
      <w:r w:rsidR="00EF456F" w:rsidRPr="00721785">
        <w:rPr>
          <w:rFonts w:ascii="Times New Roman" w:hAnsi="Times New Roman"/>
          <w:b/>
          <w:bCs/>
          <w:sz w:val="24"/>
          <w:szCs w:val="24"/>
        </w:rPr>
        <w:t xml:space="preserve"> oraz pozostałości z sortowania i pozostałości z mechaniczno – biologicznego przetwarzania odpadów komunalnych przeznaczonych do składowania.</w:t>
      </w:r>
    </w:p>
    <w:p w:rsidR="00EF456F" w:rsidRPr="008C037F" w:rsidRDefault="00EF456F" w:rsidP="00EF456F">
      <w:pPr>
        <w:spacing w:after="0" w:line="360" w:lineRule="auto"/>
        <w:ind w:left="587"/>
        <w:jc w:val="both"/>
        <w:rPr>
          <w:rFonts w:ascii="Times New Roman" w:hAnsi="Times New Roman"/>
          <w:sz w:val="24"/>
          <w:szCs w:val="24"/>
        </w:rPr>
      </w:pP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b/>
          <w:sz w:val="24"/>
          <w:szCs w:val="24"/>
        </w:rPr>
        <w:tab/>
      </w:r>
      <w:r w:rsidRPr="008C037F">
        <w:rPr>
          <w:rFonts w:ascii="Times New Roman" w:hAnsi="Times New Roman"/>
          <w:sz w:val="24"/>
          <w:szCs w:val="24"/>
        </w:rPr>
        <w:t>Przetwarzanie to ogół procesów mających na celu odzysk lub unieszkodliwianie odpadów, w tym działania poprzedzające odzysk lub unieszkodliwianie.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ab/>
        <w:t xml:space="preserve">Dąży się, by jak największa ilość odpadów została przetworzona i odzyskana, aby zapobiec zaleganiu na składowiskach, stwarzając obciążenie dla środowiska. Możliwości przetwarzania zmieszanych odpadów komunalnych związane są z ich zagospodarowaniem </w:t>
      </w:r>
      <w:r w:rsidR="002A4B50" w:rsidRPr="008C037F">
        <w:rPr>
          <w:rFonts w:ascii="Times New Roman" w:hAnsi="Times New Roman"/>
          <w:sz w:val="24"/>
          <w:szCs w:val="24"/>
        </w:rPr>
        <w:br/>
      </w:r>
      <w:r w:rsidRPr="008C037F">
        <w:rPr>
          <w:rFonts w:ascii="Times New Roman" w:hAnsi="Times New Roman"/>
          <w:sz w:val="24"/>
          <w:szCs w:val="24"/>
        </w:rPr>
        <w:t>w instalacjach do odzysku. Odpady poddaje się głównie mechaniczno-biologicznemu przetwarzaniu (MBP) lub unieszkodliwieniu, przez które rozumiemy głównie składowanie odpadów na składowiskach.</w:t>
      </w:r>
    </w:p>
    <w:p w:rsidR="002A4B50"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ab/>
        <w:t xml:space="preserve">Na podstawie obowiązującego w Polsce prawa podmiot odbierający odpady komunalne od właścicieli nieruchomości jest obowiązany do przekazywania zmieszanych odpadów komunalnych, odpadów zielonych oraz pozostałości z sortowania i pozostałości </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lastRenderedPageBreak/>
        <w:t>z mechaniczno – biologicznego przetwarzania odpadów komunalnych przeznaczonych do składowania, do instalacji komunalnej.</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ab/>
        <w:t xml:space="preserve">Na terenie Gminy Osielsko nie ma możliwości przetwarzania odpadów komunalnych. Zmieszane odpady komunalne, odpady zielone oraz pozostałości z sortowania i pozostałości </w:t>
      </w:r>
      <w:r w:rsidRPr="008C037F">
        <w:rPr>
          <w:rFonts w:ascii="Times New Roman" w:hAnsi="Times New Roman"/>
          <w:sz w:val="24"/>
          <w:szCs w:val="24"/>
        </w:rPr>
        <w:br/>
        <w:t xml:space="preserve">z mechaniczno – biologicznego przetwarzania odpadów komunalnych przeznaczonych do składowania z nieruchomości zamieszkałych i niezamieszkałych przekazywane były do: </w:t>
      </w:r>
    </w:p>
    <w:p w:rsidR="00EF456F" w:rsidRPr="008C037F" w:rsidRDefault="00EF456F" w:rsidP="00D7078C">
      <w:pPr>
        <w:numPr>
          <w:ilvl w:val="0"/>
          <w:numId w:val="11"/>
        </w:numPr>
        <w:spacing w:after="0" w:line="360" w:lineRule="auto"/>
        <w:ind w:left="0"/>
        <w:jc w:val="both"/>
        <w:rPr>
          <w:rFonts w:ascii="Times New Roman" w:hAnsi="Times New Roman"/>
          <w:sz w:val="24"/>
          <w:szCs w:val="24"/>
        </w:rPr>
      </w:pPr>
      <w:r w:rsidRPr="008C037F">
        <w:rPr>
          <w:rFonts w:ascii="Times New Roman" w:hAnsi="Times New Roman"/>
          <w:sz w:val="24"/>
          <w:szCs w:val="24"/>
        </w:rPr>
        <w:t xml:space="preserve">Instalacja do mechaniczno – biologicznego przetwarzania niesegregowanych (zmieszanych) odpadów komunalnych i wydzielania z niesegregowanych (zmieszanych) odpadów komunalnych frakcji nadających się w całości lub w części do odzysku prowadzona przez  </w:t>
      </w:r>
      <w:r w:rsidRPr="008C037F">
        <w:rPr>
          <w:rFonts w:ascii="Times New Roman" w:hAnsi="Times New Roman"/>
          <w:b/>
          <w:i/>
          <w:sz w:val="24"/>
          <w:szCs w:val="24"/>
        </w:rPr>
        <w:t>Remondis Bydgoszcz Sp. z o.o.  ul. Inwalidów 45 w Bydgoszczy</w:t>
      </w:r>
      <w:r w:rsidRPr="008C037F">
        <w:rPr>
          <w:rFonts w:ascii="Times New Roman" w:hAnsi="Times New Roman"/>
          <w:sz w:val="24"/>
          <w:szCs w:val="24"/>
        </w:rPr>
        <w:t xml:space="preserve">, </w:t>
      </w:r>
    </w:p>
    <w:p w:rsidR="00EF456F" w:rsidRPr="008C037F" w:rsidRDefault="00EF456F" w:rsidP="00D7078C">
      <w:pPr>
        <w:numPr>
          <w:ilvl w:val="0"/>
          <w:numId w:val="11"/>
        </w:numPr>
        <w:spacing w:after="0" w:line="360" w:lineRule="auto"/>
        <w:ind w:left="0"/>
        <w:jc w:val="both"/>
        <w:rPr>
          <w:rFonts w:ascii="Times New Roman" w:hAnsi="Times New Roman"/>
          <w:sz w:val="24"/>
          <w:szCs w:val="24"/>
        </w:rPr>
      </w:pPr>
      <w:r w:rsidRPr="008C037F">
        <w:rPr>
          <w:rFonts w:ascii="Times New Roman" w:hAnsi="Times New Roman"/>
          <w:sz w:val="24"/>
          <w:szCs w:val="24"/>
        </w:rPr>
        <w:t xml:space="preserve">Instalacja do składowania odpadów powstających w procesie mechaniczno – biologicznego przetwarzania niesegregowanych (zmieszanych) odpadów komunalnych oraz pozostałości </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xml:space="preserve">z sortowania odpadów komunalnych prowadzona przez </w:t>
      </w:r>
      <w:r w:rsidRPr="008C037F">
        <w:rPr>
          <w:rFonts w:ascii="Times New Roman" w:hAnsi="Times New Roman"/>
          <w:b/>
          <w:i/>
          <w:sz w:val="24"/>
          <w:szCs w:val="24"/>
        </w:rPr>
        <w:t>Międzygminny Kompleks Unieszkodliwiania Odpadów ProNatura Sp. z o.o., ul. Ernesta Petersona 22 w Bydgoszczy</w:t>
      </w:r>
      <w:r w:rsidRPr="008C037F">
        <w:rPr>
          <w:rFonts w:ascii="Times New Roman" w:hAnsi="Times New Roman"/>
          <w:sz w:val="24"/>
          <w:szCs w:val="24"/>
        </w:rPr>
        <w:t>,</w:t>
      </w:r>
    </w:p>
    <w:p w:rsidR="00EF456F" w:rsidRPr="008C037F" w:rsidRDefault="00EF456F" w:rsidP="00D7078C">
      <w:pPr>
        <w:numPr>
          <w:ilvl w:val="0"/>
          <w:numId w:val="11"/>
        </w:numPr>
        <w:spacing w:after="0" w:line="360" w:lineRule="auto"/>
        <w:ind w:left="0"/>
        <w:jc w:val="both"/>
        <w:rPr>
          <w:rFonts w:ascii="Times New Roman" w:hAnsi="Times New Roman"/>
          <w:b/>
          <w:i/>
          <w:sz w:val="24"/>
          <w:szCs w:val="24"/>
        </w:rPr>
      </w:pPr>
      <w:r w:rsidRPr="008C037F">
        <w:rPr>
          <w:rFonts w:ascii="Times New Roman" w:hAnsi="Times New Roman"/>
          <w:sz w:val="24"/>
          <w:szCs w:val="24"/>
        </w:rPr>
        <w:t xml:space="preserve">Instalacja do mechaniczno – biologicznego przetwarzania niesegregowanych (zmieszanych) odpadów komunalnych i wydzielania z niesegregowanych (zmieszanych) odpadów komunalnych frakcji nadających się w całości lub w części do odzysku prowadzona przez  </w:t>
      </w:r>
      <w:r w:rsidRPr="008C037F">
        <w:rPr>
          <w:rFonts w:ascii="Times New Roman" w:hAnsi="Times New Roman"/>
          <w:b/>
          <w:i/>
          <w:sz w:val="24"/>
          <w:szCs w:val="24"/>
        </w:rPr>
        <w:t xml:space="preserve">Przedsiębiorstwo Usług Komunalnych CORIMP Sp. z o.o., ul. Wojska Polskiego 65 </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b/>
          <w:i/>
          <w:sz w:val="24"/>
          <w:szCs w:val="24"/>
        </w:rPr>
        <w:t>w  Bydgoszczy</w:t>
      </w:r>
      <w:r w:rsidRPr="008C037F">
        <w:rPr>
          <w:rFonts w:ascii="Times New Roman" w:hAnsi="Times New Roman"/>
          <w:sz w:val="24"/>
          <w:szCs w:val="24"/>
        </w:rPr>
        <w:t>,</w:t>
      </w:r>
    </w:p>
    <w:p w:rsidR="00EF456F" w:rsidRPr="008C037F" w:rsidRDefault="00EF456F" w:rsidP="00D7078C">
      <w:pPr>
        <w:numPr>
          <w:ilvl w:val="0"/>
          <w:numId w:val="21"/>
        </w:numPr>
        <w:spacing w:after="0" w:line="360" w:lineRule="auto"/>
        <w:ind w:left="0"/>
        <w:jc w:val="both"/>
        <w:rPr>
          <w:rFonts w:ascii="Times New Roman" w:hAnsi="Times New Roman"/>
          <w:sz w:val="24"/>
          <w:szCs w:val="24"/>
        </w:rPr>
      </w:pPr>
      <w:r w:rsidRPr="008C037F">
        <w:rPr>
          <w:rFonts w:ascii="Times New Roman" w:hAnsi="Times New Roman"/>
          <w:sz w:val="24"/>
          <w:szCs w:val="24"/>
        </w:rPr>
        <w:t xml:space="preserve">Instalacja do mechaniczno – biologicznego przetwarzania niesegregowanych (zmieszanych) odpadów komunalnych i wydzielania z niesegregowanych (zmieszanych) odpadów komunalnych frakcji nadających się w całości lub w części do odzysku prowadzona przez </w:t>
      </w:r>
      <w:r w:rsidRPr="008C037F">
        <w:rPr>
          <w:rFonts w:ascii="Times New Roman" w:hAnsi="Times New Roman"/>
          <w:b/>
          <w:i/>
          <w:sz w:val="24"/>
          <w:szCs w:val="24"/>
        </w:rPr>
        <w:t>NOVAGO Sp. z o.o., Wawrzynki 35, 88-400 Żnin</w:t>
      </w:r>
      <w:r w:rsidRPr="008C037F">
        <w:rPr>
          <w:rFonts w:ascii="Times New Roman" w:hAnsi="Times New Roman"/>
          <w:sz w:val="24"/>
          <w:szCs w:val="24"/>
        </w:rPr>
        <w:t xml:space="preserve">, </w:t>
      </w:r>
    </w:p>
    <w:p w:rsidR="00EF456F" w:rsidRPr="008C037F" w:rsidRDefault="00EF456F" w:rsidP="00D7078C">
      <w:pPr>
        <w:numPr>
          <w:ilvl w:val="0"/>
          <w:numId w:val="21"/>
        </w:numPr>
        <w:spacing w:after="0" w:line="360" w:lineRule="auto"/>
        <w:ind w:left="0"/>
        <w:jc w:val="both"/>
        <w:rPr>
          <w:rFonts w:ascii="Times New Roman" w:hAnsi="Times New Roman"/>
          <w:sz w:val="24"/>
          <w:szCs w:val="24"/>
        </w:rPr>
      </w:pPr>
      <w:r w:rsidRPr="008C037F">
        <w:rPr>
          <w:rFonts w:ascii="Times New Roman" w:hAnsi="Times New Roman"/>
          <w:sz w:val="24"/>
          <w:szCs w:val="24"/>
        </w:rPr>
        <w:t xml:space="preserve">Instalacja do składowania odpadów powstających w procesie mechaniczno – biologicznego przetwarzania niesegregowanych (zmieszanych) odpadów komunalnych oraz pozostałości </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xml:space="preserve">z sortowania odpadów komunalnych prowadzona przez </w:t>
      </w:r>
      <w:r w:rsidRPr="008C037F">
        <w:rPr>
          <w:rFonts w:ascii="Times New Roman" w:hAnsi="Times New Roman"/>
          <w:b/>
          <w:i/>
          <w:sz w:val="24"/>
          <w:szCs w:val="24"/>
        </w:rPr>
        <w:t>NOVAGO Sp. z o.o., Wawrzynki 35, 88-400 Żnin</w:t>
      </w:r>
      <w:r w:rsidRPr="008C037F">
        <w:rPr>
          <w:rFonts w:ascii="Times New Roman" w:hAnsi="Times New Roman"/>
          <w:sz w:val="24"/>
          <w:szCs w:val="24"/>
        </w:rPr>
        <w:t>.</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ab/>
        <w:t>Listę powyższych instalacji komunalnych przygotowano na podstawie złożonych przez przedsiębiorców rocznych sprawozdań za 2022 r. oraz na podstawie listy funkcjonujących instalacji komunalnych prowadzonej przez Marszałka Województwa Kujawsko – Pomorskiego sporządzonej w myśl art. 38b ust. 1 ustawy z dnia 14 grudnia 2012 r.</w:t>
      </w:r>
      <w:r w:rsidR="00F954BE">
        <w:rPr>
          <w:rFonts w:ascii="Times New Roman" w:hAnsi="Times New Roman"/>
          <w:sz w:val="24"/>
          <w:szCs w:val="24"/>
        </w:rPr>
        <w:t xml:space="preserve"> </w:t>
      </w:r>
      <w:r w:rsidRPr="008C037F">
        <w:rPr>
          <w:rFonts w:ascii="Times New Roman" w:hAnsi="Times New Roman"/>
          <w:sz w:val="24"/>
          <w:szCs w:val="24"/>
        </w:rPr>
        <w:t>o odpadach (Dz. U. z 2022 r., poz. 699 ze zm.), wg stanu na dzień 22 lutego 2023 r.</w:t>
      </w:r>
    </w:p>
    <w:p w:rsidR="00D7078C" w:rsidRPr="008C037F" w:rsidRDefault="00D7078C" w:rsidP="00D7078C">
      <w:pPr>
        <w:spacing w:after="0" w:line="360" w:lineRule="auto"/>
        <w:jc w:val="both"/>
        <w:rPr>
          <w:rFonts w:ascii="Times New Roman" w:hAnsi="Times New Roman"/>
          <w:sz w:val="24"/>
          <w:szCs w:val="24"/>
        </w:rPr>
      </w:pPr>
    </w:p>
    <w:p w:rsidR="00EF456F" w:rsidRPr="008C037F" w:rsidRDefault="00EF456F" w:rsidP="00EF456F">
      <w:pPr>
        <w:spacing w:after="0" w:line="360" w:lineRule="auto"/>
        <w:ind w:left="587"/>
        <w:jc w:val="both"/>
        <w:rPr>
          <w:rFonts w:ascii="Times New Roman" w:hAnsi="Times New Roman"/>
          <w:sz w:val="24"/>
          <w:szCs w:val="24"/>
        </w:rPr>
      </w:pPr>
    </w:p>
    <w:p w:rsidR="00EF456F" w:rsidRPr="00721785" w:rsidRDefault="00B24267" w:rsidP="00D7078C">
      <w:pPr>
        <w:spacing w:after="0" w:line="360" w:lineRule="auto"/>
        <w:jc w:val="both"/>
        <w:rPr>
          <w:rFonts w:ascii="Times New Roman" w:hAnsi="Times New Roman"/>
          <w:b/>
          <w:bCs/>
          <w:sz w:val="24"/>
          <w:szCs w:val="24"/>
        </w:rPr>
      </w:pPr>
      <w:bookmarkStart w:id="7" w:name="_Toc38973642"/>
      <w:bookmarkStart w:id="8" w:name="_Toc38975205"/>
      <w:r w:rsidRPr="00721785">
        <w:rPr>
          <w:rFonts w:ascii="Times New Roman" w:hAnsi="Times New Roman"/>
          <w:b/>
          <w:bCs/>
          <w:sz w:val="24"/>
          <w:szCs w:val="24"/>
        </w:rPr>
        <w:lastRenderedPageBreak/>
        <w:t xml:space="preserve">4. </w:t>
      </w:r>
      <w:r w:rsidR="00EF456F" w:rsidRPr="00721785">
        <w:rPr>
          <w:rFonts w:ascii="Times New Roman" w:hAnsi="Times New Roman"/>
          <w:b/>
          <w:bCs/>
          <w:sz w:val="24"/>
          <w:szCs w:val="24"/>
        </w:rPr>
        <w:t>Potrzeby inwestycyjne związane z gospodarowaniem odpadami komunalnymi</w:t>
      </w:r>
      <w:bookmarkEnd w:id="7"/>
      <w:bookmarkEnd w:id="8"/>
      <w:r w:rsidR="00D7078C" w:rsidRPr="00721785">
        <w:rPr>
          <w:rFonts w:ascii="Times New Roman" w:hAnsi="Times New Roman"/>
          <w:b/>
          <w:bCs/>
          <w:sz w:val="24"/>
          <w:szCs w:val="24"/>
        </w:rPr>
        <w:t xml:space="preserve"> na terenie Gminy Osielsko.</w:t>
      </w:r>
    </w:p>
    <w:p w:rsidR="00302C87" w:rsidRPr="008C037F" w:rsidRDefault="00302C87" w:rsidP="00D7078C">
      <w:pPr>
        <w:spacing w:after="0" w:line="360" w:lineRule="auto"/>
        <w:jc w:val="both"/>
        <w:rPr>
          <w:rFonts w:ascii="Times New Roman" w:hAnsi="Times New Roman"/>
          <w:sz w:val="24"/>
          <w:szCs w:val="24"/>
        </w:rPr>
      </w:pPr>
    </w:p>
    <w:p w:rsidR="00EF456F" w:rsidRPr="008C037F" w:rsidRDefault="00EF456F" w:rsidP="00721785">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Zgodnie z art. 3 ust. 2 pkt 2 lit. a ustawy o utrzymaniu czystości i porządku w gminach jednym z zadań gminy jest zapewnienie budowy, utrzymania i eksploatacji własnych lub wspólnych z innymi gminami instalacji do przetwarzania odpadów komunalnych, w tym instalacji komunalnych, o których mowa w art. 38b ust. 1 pkt 2 ustawy z dnia 14 grudnia 2012 r. o odpadach. Takie instalacje zostały utworzone na terenie powiatu bydgoskiego. </w:t>
      </w:r>
    </w:p>
    <w:p w:rsidR="00EF456F" w:rsidRPr="008C037F" w:rsidRDefault="00EF456F" w:rsidP="00F954BE">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W roku 2022 na terenie Gminy Osielsko nie realizowano żadnych zadań inwestycyjnych </w:t>
      </w:r>
      <w:r w:rsidRPr="008C037F">
        <w:rPr>
          <w:rFonts w:ascii="Times New Roman" w:hAnsi="Times New Roman"/>
          <w:sz w:val="24"/>
          <w:szCs w:val="24"/>
        </w:rPr>
        <w:br/>
        <w:t>z tytułu składowania, recyklingu czy odzysku odpadów komunalnych i z tego też tytułu nie poniesiono żadnych kosztów.</w:t>
      </w:r>
    </w:p>
    <w:p w:rsidR="00EF456F" w:rsidRPr="008C037F" w:rsidRDefault="00EF456F" w:rsidP="00721785">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Zgodnie z art. 3 ust. 2 pkt 6 ustawy o utrzymaniu czystości i porządku w gminach, Gminy zapewniają czystość i porządek na swoim terenie i tworzą warunki niezbędne do ich utrzymania,  </w:t>
      </w:r>
      <w:r w:rsidRPr="008C037F">
        <w:rPr>
          <w:rFonts w:ascii="Times New Roman" w:hAnsi="Times New Roman"/>
          <w:sz w:val="24"/>
          <w:szCs w:val="24"/>
        </w:rPr>
        <w:br/>
        <w:t xml:space="preserve">a szczególności tworzą punkty selektywnego zbierania odpadów komunalnych sposób umożliwiający łatwy dostęp dla wszystkich mieszkańców gminy, które zapewniają przyjmowanie co najmniej odpadów komunalnych wymienionych w pkt 5, 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t>
      </w:r>
      <w:r w:rsidRPr="008C037F">
        <w:rPr>
          <w:rFonts w:ascii="Times New Roman" w:hAnsi="Times New Roman"/>
          <w:sz w:val="24"/>
          <w:szCs w:val="24"/>
        </w:rPr>
        <w:br/>
        <w:t>w szczególności igieł i strzykawek, zużytych baterii i akumulatorów, zużytego sprzętu elektrycznego i elektronicznego, mebli i innych odpadów wielkogabarytowych, zużytych opon oraz odpadów tekstyliów i odzieży, a także odpadów budowlanych i rozbiórkowych z gospodarstw domowych.</w:t>
      </w:r>
    </w:p>
    <w:p w:rsidR="00EF456F" w:rsidRPr="008C037F" w:rsidRDefault="00EF456F" w:rsidP="00721785">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Na terenie Gminy Osielsko funkcjonuje </w:t>
      </w:r>
      <w:r w:rsidRPr="008C037F">
        <w:rPr>
          <w:rFonts w:ascii="Times New Roman" w:hAnsi="Times New Roman"/>
          <w:b/>
          <w:sz w:val="24"/>
          <w:szCs w:val="24"/>
        </w:rPr>
        <w:t>punkt selektywnego zbierania odpadów komunalnych (PSZOK)</w:t>
      </w:r>
      <w:r w:rsidRPr="008C037F">
        <w:rPr>
          <w:rFonts w:ascii="Times New Roman" w:hAnsi="Times New Roman"/>
          <w:sz w:val="24"/>
          <w:szCs w:val="24"/>
        </w:rPr>
        <w:t xml:space="preserve"> przy Gminnym Zakładzie Komunalnym. PSZOK znajduje się </w:t>
      </w:r>
      <w:r w:rsidRPr="008C037F">
        <w:rPr>
          <w:rFonts w:ascii="Times New Roman" w:hAnsi="Times New Roman"/>
          <w:sz w:val="24"/>
          <w:szCs w:val="24"/>
        </w:rPr>
        <w:br/>
        <w:t>w Żołędowie przy ul. Jastrzębiej 62 i jest czynny w środy w godz. 10</w:t>
      </w:r>
      <w:r w:rsidRPr="008C037F">
        <w:rPr>
          <w:rFonts w:ascii="Times New Roman" w:hAnsi="Times New Roman"/>
          <w:sz w:val="24"/>
          <w:szCs w:val="24"/>
          <w:vertAlign w:val="superscript"/>
        </w:rPr>
        <w:t>00</w:t>
      </w:r>
      <w:r w:rsidRPr="008C037F">
        <w:rPr>
          <w:rFonts w:ascii="Times New Roman" w:hAnsi="Times New Roman"/>
          <w:sz w:val="24"/>
          <w:szCs w:val="24"/>
        </w:rPr>
        <w:t xml:space="preserve"> – 18</w:t>
      </w:r>
      <w:r w:rsidRPr="008C037F">
        <w:rPr>
          <w:rFonts w:ascii="Times New Roman" w:hAnsi="Times New Roman"/>
          <w:sz w:val="24"/>
          <w:szCs w:val="24"/>
          <w:vertAlign w:val="superscript"/>
        </w:rPr>
        <w:t>00</w:t>
      </w:r>
      <w:r w:rsidRPr="008C037F">
        <w:rPr>
          <w:rFonts w:ascii="Times New Roman" w:hAnsi="Times New Roman"/>
          <w:sz w:val="24"/>
          <w:szCs w:val="24"/>
        </w:rPr>
        <w:t xml:space="preserve"> i soboty </w:t>
      </w:r>
      <w:r w:rsidR="00721785">
        <w:rPr>
          <w:rFonts w:ascii="Times New Roman" w:hAnsi="Times New Roman"/>
          <w:sz w:val="24"/>
          <w:szCs w:val="24"/>
        </w:rPr>
        <w:br/>
      </w:r>
      <w:r w:rsidRPr="008C037F">
        <w:rPr>
          <w:rFonts w:ascii="Times New Roman" w:hAnsi="Times New Roman"/>
          <w:sz w:val="24"/>
          <w:szCs w:val="24"/>
        </w:rPr>
        <w:t>w godz. 8</w:t>
      </w:r>
      <w:r w:rsidRPr="008C037F">
        <w:rPr>
          <w:rFonts w:ascii="Times New Roman" w:hAnsi="Times New Roman"/>
          <w:sz w:val="24"/>
          <w:szCs w:val="24"/>
          <w:vertAlign w:val="superscript"/>
        </w:rPr>
        <w:t>00</w:t>
      </w:r>
      <w:r w:rsidRPr="008C037F">
        <w:rPr>
          <w:rFonts w:ascii="Times New Roman" w:hAnsi="Times New Roman"/>
          <w:sz w:val="24"/>
          <w:szCs w:val="24"/>
        </w:rPr>
        <w:t xml:space="preserve"> – 16</w:t>
      </w:r>
      <w:r w:rsidRPr="008C037F">
        <w:rPr>
          <w:rFonts w:ascii="Times New Roman" w:hAnsi="Times New Roman"/>
          <w:sz w:val="24"/>
          <w:szCs w:val="24"/>
          <w:vertAlign w:val="superscript"/>
        </w:rPr>
        <w:t>00</w:t>
      </w:r>
      <w:r w:rsidRPr="008C037F">
        <w:rPr>
          <w:rFonts w:ascii="Times New Roman" w:hAnsi="Times New Roman"/>
          <w:sz w:val="24"/>
          <w:szCs w:val="24"/>
        </w:rPr>
        <w:t>.</w:t>
      </w:r>
    </w:p>
    <w:p w:rsidR="00EF456F" w:rsidRPr="008C037F" w:rsidRDefault="00EF456F" w:rsidP="00721785">
      <w:pPr>
        <w:spacing w:after="0" w:line="360" w:lineRule="auto"/>
        <w:ind w:firstLine="708"/>
        <w:jc w:val="both"/>
        <w:rPr>
          <w:rFonts w:ascii="Times New Roman" w:hAnsi="Times New Roman"/>
          <w:sz w:val="24"/>
          <w:szCs w:val="24"/>
        </w:rPr>
      </w:pPr>
      <w:r w:rsidRPr="008C037F">
        <w:rPr>
          <w:rFonts w:ascii="Times New Roman" w:hAnsi="Times New Roman"/>
          <w:sz w:val="24"/>
          <w:szCs w:val="24"/>
        </w:rPr>
        <w:t>Do punktu mieszkańcy w 2022 r. mogli dostarczać, w ramach uiszczonej opłaty za gospodarowanie odpadami komunalnymi, posegregowane odpady tj.:</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xml:space="preserve">- zużyte opony pochodzące od pojazdów o dopuszczalnej całkowitej masie do 3,5 tony </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xml:space="preserve">  (w ilości 5 szt./mieszkańca/rok),</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odpady budowlane i rozbiórkowe (w ilości 0,5 t/mieszkańca/rok),</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meble i inne odpady wielkogabarytowe,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zużyty sprzęt AGD i RTV,</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lastRenderedPageBreak/>
        <w:t>- popiół,</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odzież i tekstylia,</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chemikalia i przeterminowane leki,</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zabawki,</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doniczki, miski,</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meble ogrodowe,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szkło okienne i drzwiowe, szklanki, lustra, wazony, dzbanki,</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wiaderka i pojemniki np. po farbach,</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węże ogrodowe,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taśmy spinające,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choinki,</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dywany i wykładziny,</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trawę, liście, drobne gałęzie,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xml:space="preserve">- tworzywa sztuczne, metale, opakowania  wielomateriałowe, szkło, papier, odpady ulegające </w:t>
      </w:r>
      <w:r w:rsidRPr="008C037F">
        <w:rPr>
          <w:rFonts w:ascii="Times New Roman" w:hAnsi="Times New Roman"/>
          <w:sz w:val="24"/>
          <w:szCs w:val="24"/>
        </w:rPr>
        <w:br/>
        <w:t xml:space="preserve">  biodegradacji, w tym odpady zielone,</w:t>
      </w:r>
    </w:p>
    <w:p w:rsidR="00EF456F" w:rsidRPr="008C037F" w:rsidRDefault="00EF456F" w:rsidP="00D7078C">
      <w:pPr>
        <w:spacing w:after="0" w:line="360" w:lineRule="auto"/>
        <w:jc w:val="both"/>
        <w:rPr>
          <w:rFonts w:ascii="Times New Roman" w:hAnsi="Times New Roman"/>
          <w:sz w:val="24"/>
          <w:szCs w:val="24"/>
        </w:rPr>
      </w:pPr>
      <w:r w:rsidRPr="008C037F">
        <w:rPr>
          <w:rFonts w:ascii="Times New Roman" w:hAnsi="Times New Roman"/>
          <w:sz w:val="24"/>
          <w:szCs w:val="24"/>
        </w:rPr>
        <w:t>- niezanieczyszczony styropian z budowy oraz styropian opakowaniowy.</w:t>
      </w:r>
    </w:p>
    <w:p w:rsidR="00EF456F" w:rsidRPr="008C037F" w:rsidRDefault="00EF456F" w:rsidP="0042690E">
      <w:pPr>
        <w:spacing w:after="0" w:line="360" w:lineRule="auto"/>
        <w:jc w:val="both"/>
        <w:rPr>
          <w:rFonts w:ascii="Times New Roman" w:hAnsi="Times New Roman"/>
          <w:sz w:val="24"/>
          <w:szCs w:val="24"/>
        </w:rPr>
      </w:pPr>
    </w:p>
    <w:p w:rsidR="00EF456F" w:rsidRPr="00721785" w:rsidRDefault="00B24267" w:rsidP="00EF456F">
      <w:pPr>
        <w:spacing w:after="0" w:line="360" w:lineRule="auto"/>
        <w:jc w:val="both"/>
        <w:rPr>
          <w:rFonts w:ascii="Times New Roman" w:hAnsi="Times New Roman"/>
          <w:b/>
          <w:sz w:val="24"/>
          <w:szCs w:val="24"/>
        </w:rPr>
      </w:pPr>
      <w:r w:rsidRPr="00721785">
        <w:rPr>
          <w:rFonts w:ascii="Times New Roman" w:hAnsi="Times New Roman"/>
          <w:b/>
          <w:sz w:val="24"/>
          <w:szCs w:val="24"/>
        </w:rPr>
        <w:t xml:space="preserve">5. </w:t>
      </w:r>
      <w:r w:rsidR="00EF456F" w:rsidRPr="00721785">
        <w:rPr>
          <w:rFonts w:ascii="Times New Roman" w:hAnsi="Times New Roman"/>
          <w:b/>
          <w:sz w:val="24"/>
          <w:szCs w:val="24"/>
        </w:rPr>
        <w:t>Koszty poniesione w związku z odbieraniem, odzyskiem, recyklingiem i unieszkodliwianiem odpadów komunalnych</w:t>
      </w:r>
      <w:r w:rsidR="00721785">
        <w:rPr>
          <w:rFonts w:ascii="Times New Roman" w:hAnsi="Times New Roman"/>
          <w:b/>
          <w:sz w:val="24"/>
          <w:szCs w:val="24"/>
        </w:rPr>
        <w:t>.</w:t>
      </w:r>
    </w:p>
    <w:p w:rsidR="00EF456F" w:rsidRPr="008C037F" w:rsidRDefault="00EF456F" w:rsidP="00EF456F">
      <w:pPr>
        <w:spacing w:after="0" w:line="360" w:lineRule="auto"/>
        <w:ind w:left="587"/>
        <w:jc w:val="both"/>
        <w:rPr>
          <w:rFonts w:ascii="Times New Roman" w:hAnsi="Times New Roman"/>
          <w:b/>
          <w:sz w:val="24"/>
          <w:szCs w:val="24"/>
        </w:rPr>
      </w:pPr>
    </w:p>
    <w:p w:rsidR="00EF456F" w:rsidRPr="008C037F" w:rsidRDefault="000F61A2" w:rsidP="00C07FBF">
      <w:pPr>
        <w:spacing w:after="0" w:line="360" w:lineRule="auto"/>
        <w:ind w:left="587"/>
        <w:jc w:val="both"/>
        <w:rPr>
          <w:rFonts w:ascii="Times New Roman" w:hAnsi="Times New Roman"/>
          <w:sz w:val="24"/>
          <w:szCs w:val="24"/>
        </w:rPr>
      </w:pPr>
      <w:bookmarkStart w:id="9" w:name="_Toc38975215"/>
      <w:r w:rsidRPr="008C037F">
        <w:rPr>
          <w:rFonts w:ascii="Times New Roman" w:hAnsi="Times New Roman"/>
          <w:b/>
          <w:sz w:val="24"/>
          <w:szCs w:val="24"/>
        </w:rPr>
        <w:t xml:space="preserve">a) </w:t>
      </w:r>
      <w:r w:rsidR="00EF456F" w:rsidRPr="008C037F">
        <w:rPr>
          <w:rFonts w:ascii="Times New Roman" w:hAnsi="Times New Roman"/>
          <w:b/>
          <w:sz w:val="24"/>
          <w:szCs w:val="24"/>
        </w:rPr>
        <w:t>Koszty gospodarki odpadami w 2022 roku</w:t>
      </w:r>
      <w:r w:rsidR="00EF456F" w:rsidRPr="008C037F">
        <w:rPr>
          <w:rFonts w:ascii="Times New Roman" w:hAnsi="Times New Roman"/>
          <w:sz w:val="24"/>
          <w:szCs w:val="24"/>
        </w:rPr>
        <w:t xml:space="preserve"> ponoszone były przez gminę i kształtowały się następująco:</w:t>
      </w:r>
      <w:bookmarkEnd w:id="9"/>
    </w:p>
    <w:tbl>
      <w:tblPr>
        <w:tblStyle w:val="Tabela-Siatka"/>
        <w:tblW w:w="0" w:type="auto"/>
        <w:tblInd w:w="108" w:type="dxa"/>
        <w:tblLook w:val="04A0"/>
      </w:tblPr>
      <w:tblGrid>
        <w:gridCol w:w="6287"/>
        <w:gridCol w:w="2893"/>
      </w:tblGrid>
      <w:tr w:rsidR="00EF456F" w:rsidRPr="008C037F" w:rsidTr="00B06489">
        <w:trPr>
          <w:trHeight w:val="468"/>
        </w:trPr>
        <w:tc>
          <w:tcPr>
            <w:tcW w:w="6287" w:type="dxa"/>
            <w:shd w:val="clear" w:color="auto" w:fill="FBD4B4" w:themeFill="accent6" w:themeFillTint="66"/>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Gospodarka odpadami komunalnymi, w tym:</w:t>
            </w:r>
          </w:p>
        </w:tc>
        <w:tc>
          <w:tcPr>
            <w:tcW w:w="2893" w:type="dxa"/>
            <w:shd w:val="clear" w:color="auto" w:fill="FBD4B4" w:themeFill="accent6" w:themeFillTint="66"/>
            <w:vAlign w:val="center"/>
          </w:tcPr>
          <w:p w:rsidR="00EF456F" w:rsidRPr="008C037F" w:rsidRDefault="00EF456F" w:rsidP="00EF456F">
            <w:pPr>
              <w:spacing w:after="0" w:line="360" w:lineRule="auto"/>
              <w:ind w:left="587"/>
              <w:jc w:val="both"/>
              <w:rPr>
                <w:rFonts w:ascii="Times New Roman" w:hAnsi="Times New Roman"/>
                <w:b/>
                <w:i/>
                <w:sz w:val="24"/>
                <w:szCs w:val="24"/>
              </w:rPr>
            </w:pPr>
            <w:r w:rsidRPr="008C037F">
              <w:rPr>
                <w:rFonts w:ascii="Times New Roman" w:hAnsi="Times New Roman"/>
                <w:b/>
                <w:i/>
                <w:sz w:val="24"/>
                <w:szCs w:val="24"/>
              </w:rPr>
              <w:t>6 637 751,50 zł</w:t>
            </w:r>
          </w:p>
        </w:tc>
      </w:tr>
      <w:tr w:rsidR="00EF456F" w:rsidRPr="008C037F" w:rsidTr="00B06489">
        <w:trPr>
          <w:trHeight w:val="569"/>
        </w:trPr>
        <w:tc>
          <w:tcPr>
            <w:tcW w:w="6287"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Odbiór i zagospodarowanie odpadów komunalnych z nieruchomości zamieszkałych i PSZOK</w:t>
            </w:r>
          </w:p>
        </w:tc>
        <w:tc>
          <w:tcPr>
            <w:tcW w:w="2893"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6 255 966,61 zł</w:t>
            </w:r>
          </w:p>
        </w:tc>
      </w:tr>
      <w:tr w:rsidR="00EF456F" w:rsidRPr="008C037F" w:rsidTr="00B06489">
        <w:trPr>
          <w:trHeight w:val="280"/>
        </w:trPr>
        <w:tc>
          <w:tcPr>
            <w:tcW w:w="6287"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Utrzymanie i obsługa PSZOK – u w Żołędowie</w:t>
            </w:r>
          </w:p>
        </w:tc>
        <w:tc>
          <w:tcPr>
            <w:tcW w:w="2893"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149 162,40 zł</w:t>
            </w:r>
          </w:p>
        </w:tc>
      </w:tr>
      <w:tr w:rsidR="00EF456F" w:rsidRPr="008C037F" w:rsidTr="00B06489">
        <w:trPr>
          <w:trHeight w:val="286"/>
        </w:trPr>
        <w:tc>
          <w:tcPr>
            <w:tcW w:w="6287"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Obsługa administracyjna systemu, w tym:</w:t>
            </w:r>
          </w:p>
        </w:tc>
        <w:tc>
          <w:tcPr>
            <w:tcW w:w="2893" w:type="dxa"/>
            <w:vAlign w:val="center"/>
          </w:tcPr>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b/>
                <w:sz w:val="24"/>
                <w:szCs w:val="24"/>
              </w:rPr>
              <w:t>232 622,49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wynagrodzenie osobowe pracowników i pochodne od wynagrodzeń (2 etaty)</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163 330,45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wpłaty na Państwowy Fundusz Rehabilitacji Osób Niepełnosprawnych</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1 899,00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szkolenia</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2 234,00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odpis na zakładowy fundusz świadczeń socjalnych</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3 325,94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lastRenderedPageBreak/>
              <w:t>- opłaty za usługi telekomunikacyjne</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760,30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zakup usług pozostałych (usługi pocztowe, licencja na program komputerowy, worki na odpady)</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60 041,02 zł</w:t>
            </w:r>
          </w:p>
        </w:tc>
      </w:tr>
      <w:tr w:rsidR="00EF456F" w:rsidRPr="008C037F" w:rsidTr="00B06489">
        <w:tc>
          <w:tcPr>
            <w:tcW w:w="6287"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wpłaty na PPK finansowane przez gminę</w:t>
            </w:r>
          </w:p>
        </w:tc>
        <w:tc>
          <w:tcPr>
            <w:tcW w:w="2893" w:type="dxa"/>
            <w:vAlign w:val="center"/>
          </w:tcPr>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1 031,78</w:t>
            </w:r>
          </w:p>
        </w:tc>
      </w:tr>
    </w:tbl>
    <w:p w:rsidR="00EF456F" w:rsidRPr="008C037F" w:rsidRDefault="00EF456F" w:rsidP="00711A82">
      <w:pPr>
        <w:spacing w:after="0" w:line="360" w:lineRule="auto"/>
        <w:jc w:val="both"/>
        <w:rPr>
          <w:rFonts w:ascii="Times New Roman" w:hAnsi="Times New Roman"/>
          <w:sz w:val="18"/>
          <w:szCs w:val="18"/>
        </w:rPr>
      </w:pPr>
      <w:r w:rsidRPr="008C037F">
        <w:rPr>
          <w:rFonts w:ascii="Times New Roman" w:hAnsi="Times New Roman"/>
          <w:sz w:val="18"/>
          <w:szCs w:val="18"/>
        </w:rPr>
        <w:t xml:space="preserve">Opracowano na podstawie </w:t>
      </w:r>
      <w:r w:rsidR="00EB6E74" w:rsidRPr="008C037F">
        <w:rPr>
          <w:rFonts w:ascii="Times New Roman" w:hAnsi="Times New Roman"/>
          <w:sz w:val="18"/>
          <w:szCs w:val="18"/>
        </w:rPr>
        <w:t>wykonania budżetu gminy Osielsko za 2022 r.</w:t>
      </w:r>
      <w:r w:rsidRPr="008C037F">
        <w:rPr>
          <w:rFonts w:ascii="Times New Roman" w:hAnsi="Times New Roman"/>
          <w:sz w:val="18"/>
          <w:szCs w:val="18"/>
        </w:rPr>
        <w:t xml:space="preserve"> </w:t>
      </w:r>
    </w:p>
    <w:p w:rsidR="00EF456F" w:rsidRPr="008C037F" w:rsidRDefault="00EF456F" w:rsidP="00EF456F">
      <w:pPr>
        <w:spacing w:after="0" w:line="360" w:lineRule="auto"/>
        <w:ind w:left="587"/>
        <w:jc w:val="both"/>
        <w:rPr>
          <w:rFonts w:ascii="Times New Roman" w:hAnsi="Times New Roman"/>
          <w:b/>
          <w:sz w:val="24"/>
          <w:szCs w:val="24"/>
        </w:rPr>
      </w:pPr>
    </w:p>
    <w:p w:rsidR="00EF456F" w:rsidRPr="008C037F" w:rsidRDefault="00EF456F" w:rsidP="00711A82">
      <w:pPr>
        <w:spacing w:after="0" w:line="360" w:lineRule="auto"/>
        <w:ind w:left="587"/>
        <w:jc w:val="center"/>
        <w:rPr>
          <w:rFonts w:ascii="Times New Roman" w:hAnsi="Times New Roman"/>
          <w:b/>
          <w:sz w:val="24"/>
          <w:szCs w:val="24"/>
          <w:u w:val="single"/>
        </w:rPr>
      </w:pPr>
      <w:r w:rsidRPr="008C037F">
        <w:rPr>
          <w:rFonts w:ascii="Times New Roman" w:hAnsi="Times New Roman"/>
          <w:b/>
          <w:sz w:val="24"/>
          <w:szCs w:val="24"/>
          <w:u w:val="single"/>
        </w:rPr>
        <w:t>Koszty łącznie: 6 637 751,50 zł</w:t>
      </w:r>
    </w:p>
    <w:p w:rsidR="00EF456F" w:rsidRPr="008C037F" w:rsidRDefault="00EF456F" w:rsidP="00EF456F">
      <w:pPr>
        <w:spacing w:after="0" w:line="360" w:lineRule="auto"/>
        <w:ind w:left="587"/>
        <w:jc w:val="both"/>
        <w:rPr>
          <w:rFonts w:ascii="Times New Roman" w:hAnsi="Times New Roman"/>
          <w:sz w:val="24"/>
          <w:szCs w:val="24"/>
        </w:rPr>
      </w:pPr>
    </w:p>
    <w:p w:rsidR="00EF456F" w:rsidRPr="008C037F" w:rsidRDefault="005663CB" w:rsidP="005663CB">
      <w:pPr>
        <w:spacing w:after="0" w:line="360" w:lineRule="auto"/>
        <w:jc w:val="both"/>
        <w:rPr>
          <w:rFonts w:ascii="Times New Roman" w:hAnsi="Times New Roman"/>
          <w:sz w:val="24"/>
          <w:szCs w:val="24"/>
        </w:rPr>
      </w:pPr>
      <w:r w:rsidRPr="005663CB">
        <w:rPr>
          <w:rFonts w:ascii="Times New Roman" w:hAnsi="Times New Roman"/>
          <w:sz w:val="24"/>
          <w:szCs w:val="24"/>
        </w:rPr>
        <w:drawing>
          <wp:inline distT="0" distB="0" distL="0" distR="0">
            <wp:extent cx="6294433" cy="3847605"/>
            <wp:effectExtent l="19050" t="0" r="11117" b="495"/>
            <wp:docPr id="7" name="Wykres 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0500-0000012C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456F" w:rsidRPr="008C037F" w:rsidRDefault="00EF456F" w:rsidP="00EF456F">
      <w:pPr>
        <w:spacing w:after="0" w:line="360" w:lineRule="auto"/>
        <w:ind w:left="587"/>
        <w:jc w:val="both"/>
        <w:rPr>
          <w:rFonts w:ascii="Times New Roman" w:hAnsi="Times New Roman"/>
          <w:b/>
          <w:sz w:val="24"/>
          <w:szCs w:val="24"/>
        </w:rPr>
      </w:pPr>
    </w:p>
    <w:p w:rsidR="000F61A2" w:rsidRPr="008C037F" w:rsidRDefault="000F61A2" w:rsidP="000F61A2">
      <w:pPr>
        <w:spacing w:after="0" w:line="360" w:lineRule="auto"/>
        <w:jc w:val="both"/>
        <w:rPr>
          <w:rFonts w:ascii="Times New Roman" w:hAnsi="Times New Roman"/>
          <w:b/>
          <w:sz w:val="24"/>
          <w:szCs w:val="24"/>
        </w:rPr>
      </w:pPr>
      <w:bookmarkStart w:id="10" w:name="_Toc38975216"/>
      <w:r w:rsidRPr="008C037F">
        <w:rPr>
          <w:rFonts w:ascii="Times New Roman" w:hAnsi="Times New Roman"/>
          <w:b/>
          <w:sz w:val="24"/>
          <w:szCs w:val="24"/>
        </w:rPr>
        <w:t xml:space="preserve">        b) </w:t>
      </w:r>
      <w:r w:rsidR="00EF456F" w:rsidRPr="008C037F">
        <w:rPr>
          <w:rFonts w:ascii="Times New Roman" w:hAnsi="Times New Roman"/>
          <w:b/>
          <w:sz w:val="24"/>
          <w:szCs w:val="24"/>
        </w:rPr>
        <w:t>Dochody gminy</w:t>
      </w:r>
      <w:bookmarkEnd w:id="10"/>
      <w:r w:rsidRPr="008C037F">
        <w:rPr>
          <w:rFonts w:ascii="Times New Roman" w:hAnsi="Times New Roman"/>
          <w:b/>
          <w:sz w:val="24"/>
          <w:szCs w:val="24"/>
        </w:rPr>
        <w:t xml:space="preserve"> w 2022 roku kształtowały się następująco:</w:t>
      </w:r>
    </w:p>
    <w:p w:rsidR="00A23607" w:rsidRPr="005663CB" w:rsidRDefault="00EF456F" w:rsidP="005663CB">
      <w:pPr>
        <w:spacing w:after="0" w:line="360" w:lineRule="auto"/>
        <w:ind w:left="587"/>
        <w:jc w:val="both"/>
        <w:rPr>
          <w:rFonts w:ascii="Times New Roman" w:hAnsi="Times New Roman"/>
          <w:b/>
          <w:sz w:val="24"/>
          <w:szCs w:val="24"/>
        </w:rPr>
      </w:pPr>
      <w:r w:rsidRPr="008C037F">
        <w:rPr>
          <w:rFonts w:ascii="Times New Roman" w:hAnsi="Times New Roman"/>
          <w:sz w:val="24"/>
          <w:szCs w:val="24"/>
        </w:rPr>
        <w:t xml:space="preserve">Należności z tytułu opłat </w:t>
      </w:r>
      <w:r w:rsidR="00E7343C">
        <w:rPr>
          <w:rFonts w:ascii="Times New Roman" w:hAnsi="Times New Roman"/>
          <w:sz w:val="24"/>
          <w:szCs w:val="24"/>
        </w:rPr>
        <w:t>od 1 stycznia do 31 grudnia 2022</w:t>
      </w:r>
      <w:r w:rsidRPr="008C037F">
        <w:rPr>
          <w:rFonts w:ascii="Times New Roman" w:hAnsi="Times New Roman"/>
          <w:sz w:val="24"/>
          <w:szCs w:val="24"/>
        </w:rPr>
        <w:t xml:space="preserve"> r. ustalone na podstawie złożonych deklaracji</w:t>
      </w:r>
      <w:r w:rsidR="00A31994" w:rsidRPr="008C037F">
        <w:rPr>
          <w:rFonts w:ascii="Times New Roman" w:hAnsi="Times New Roman"/>
          <w:b/>
          <w:sz w:val="24"/>
          <w:szCs w:val="24"/>
        </w:rPr>
        <w:t>: 6 205 578,60 zł</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u w:val="single"/>
        </w:rPr>
        <w:t xml:space="preserve">Faktycznie dokonane wpłaty: </w:t>
      </w:r>
      <w:r w:rsidR="00A31994" w:rsidRPr="008C037F">
        <w:rPr>
          <w:rFonts w:ascii="Times New Roman" w:hAnsi="Times New Roman"/>
          <w:b/>
          <w:sz w:val="24"/>
          <w:szCs w:val="24"/>
          <w:u w:val="single"/>
        </w:rPr>
        <w:t>6 082 412,40 zł</w:t>
      </w:r>
      <w:r w:rsidRPr="008C037F">
        <w:rPr>
          <w:rFonts w:ascii="Times New Roman" w:hAnsi="Times New Roman"/>
          <w:sz w:val="24"/>
          <w:szCs w:val="24"/>
          <w:u w:val="single"/>
        </w:rPr>
        <w:t>, w tym:</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z tytułu opłaty: </w:t>
      </w:r>
      <w:r w:rsidR="00A31994" w:rsidRPr="008C037F">
        <w:rPr>
          <w:rFonts w:ascii="Times New Roman" w:hAnsi="Times New Roman"/>
          <w:b/>
          <w:sz w:val="24"/>
          <w:szCs w:val="24"/>
        </w:rPr>
        <w:t>6 060 658,40</w:t>
      </w:r>
      <w:r w:rsidRPr="008C037F">
        <w:rPr>
          <w:rFonts w:ascii="Times New Roman" w:hAnsi="Times New Roman"/>
          <w:b/>
          <w:sz w:val="24"/>
          <w:szCs w:val="24"/>
        </w:rPr>
        <w:t xml:space="preserve">  zł, </w:t>
      </w:r>
    </w:p>
    <w:p w:rsidR="00EF456F" w:rsidRPr="008C037F" w:rsidRDefault="00EF456F" w:rsidP="00EF456F">
      <w:pPr>
        <w:spacing w:after="0" w:line="360" w:lineRule="auto"/>
        <w:ind w:left="587"/>
        <w:jc w:val="both"/>
        <w:rPr>
          <w:rFonts w:ascii="Times New Roman" w:hAnsi="Times New Roman"/>
          <w:b/>
          <w:sz w:val="24"/>
          <w:szCs w:val="24"/>
        </w:rPr>
      </w:pPr>
      <w:r w:rsidRPr="008C037F">
        <w:rPr>
          <w:rFonts w:ascii="Times New Roman" w:hAnsi="Times New Roman"/>
          <w:sz w:val="24"/>
          <w:szCs w:val="24"/>
        </w:rPr>
        <w:t xml:space="preserve">z tytułu usług dodatkowych: </w:t>
      </w:r>
      <w:r w:rsidR="00A31994" w:rsidRPr="008C037F">
        <w:rPr>
          <w:rFonts w:ascii="Times New Roman" w:hAnsi="Times New Roman"/>
          <w:b/>
          <w:sz w:val="24"/>
          <w:szCs w:val="24"/>
        </w:rPr>
        <w:t>14 329,00</w:t>
      </w:r>
      <w:r w:rsidRPr="008C037F">
        <w:rPr>
          <w:rFonts w:ascii="Times New Roman" w:hAnsi="Times New Roman"/>
          <w:b/>
          <w:sz w:val="24"/>
          <w:szCs w:val="24"/>
        </w:rPr>
        <w:t xml:space="preserve"> zł</w:t>
      </w:r>
    </w:p>
    <w:p w:rsidR="005663CB" w:rsidRPr="00EE666F" w:rsidRDefault="00A31994" w:rsidP="00EE666F">
      <w:pPr>
        <w:spacing w:after="0" w:line="360" w:lineRule="auto"/>
        <w:ind w:left="587"/>
        <w:jc w:val="both"/>
        <w:rPr>
          <w:rFonts w:ascii="Times New Roman" w:hAnsi="Times New Roman"/>
          <w:b/>
          <w:sz w:val="24"/>
          <w:szCs w:val="24"/>
        </w:rPr>
      </w:pPr>
      <w:r w:rsidRPr="008C037F">
        <w:rPr>
          <w:rFonts w:ascii="Times New Roman" w:hAnsi="Times New Roman"/>
          <w:sz w:val="24"/>
          <w:szCs w:val="24"/>
        </w:rPr>
        <w:t>dodatkowe worki:</w:t>
      </w:r>
      <w:r w:rsidRPr="008C037F">
        <w:rPr>
          <w:rFonts w:ascii="Times New Roman" w:hAnsi="Times New Roman"/>
          <w:b/>
          <w:sz w:val="24"/>
          <w:szCs w:val="24"/>
        </w:rPr>
        <w:t xml:space="preserve"> 7 425,00 zł</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u w:val="single"/>
        </w:rPr>
        <w:t xml:space="preserve">Zaległości wynosiły: </w:t>
      </w:r>
      <w:r w:rsidR="00A23607" w:rsidRPr="008C037F">
        <w:rPr>
          <w:rFonts w:ascii="Times New Roman" w:hAnsi="Times New Roman"/>
          <w:b/>
          <w:sz w:val="24"/>
          <w:szCs w:val="24"/>
          <w:u w:val="single"/>
        </w:rPr>
        <w:t>172 573,40</w:t>
      </w:r>
      <w:r w:rsidRPr="008C037F">
        <w:rPr>
          <w:rFonts w:ascii="Times New Roman" w:hAnsi="Times New Roman"/>
          <w:b/>
          <w:sz w:val="24"/>
          <w:szCs w:val="24"/>
          <w:u w:val="single"/>
        </w:rPr>
        <w:t xml:space="preserve"> zł </w:t>
      </w:r>
      <w:r w:rsidRPr="008C037F">
        <w:rPr>
          <w:rFonts w:ascii="Times New Roman" w:hAnsi="Times New Roman"/>
          <w:sz w:val="24"/>
          <w:szCs w:val="24"/>
          <w:u w:val="single"/>
        </w:rPr>
        <w:t>w tym:</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z tytułu opłaty: </w:t>
      </w:r>
      <w:r w:rsidR="00A23607" w:rsidRPr="008C037F">
        <w:rPr>
          <w:rFonts w:ascii="Times New Roman" w:hAnsi="Times New Roman"/>
          <w:b/>
          <w:sz w:val="24"/>
          <w:szCs w:val="24"/>
        </w:rPr>
        <w:t>172 493,40</w:t>
      </w:r>
      <w:r w:rsidRPr="008C037F">
        <w:rPr>
          <w:rFonts w:ascii="Times New Roman" w:hAnsi="Times New Roman"/>
          <w:b/>
          <w:sz w:val="24"/>
          <w:szCs w:val="24"/>
        </w:rPr>
        <w:t xml:space="preserve"> zł</w:t>
      </w:r>
    </w:p>
    <w:p w:rsidR="00EF456F" w:rsidRPr="008C037F" w:rsidRDefault="00EF456F" w:rsidP="005663CB">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z tytułu usług dodatkowych: </w:t>
      </w:r>
      <w:r w:rsidR="00A23607" w:rsidRPr="008C037F">
        <w:rPr>
          <w:rFonts w:ascii="Times New Roman" w:hAnsi="Times New Roman"/>
          <w:b/>
          <w:sz w:val="24"/>
          <w:szCs w:val="24"/>
        </w:rPr>
        <w:t xml:space="preserve">80,00 </w:t>
      </w:r>
      <w:r w:rsidRPr="008C037F">
        <w:rPr>
          <w:rFonts w:ascii="Times New Roman" w:hAnsi="Times New Roman"/>
          <w:b/>
          <w:sz w:val="24"/>
          <w:szCs w:val="24"/>
        </w:rPr>
        <w:t>zł</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u w:val="single"/>
        </w:rPr>
        <w:lastRenderedPageBreak/>
        <w:t xml:space="preserve">Nadpłaty wynosiły: </w:t>
      </w:r>
      <w:r w:rsidR="00A23607" w:rsidRPr="008C037F">
        <w:rPr>
          <w:rFonts w:ascii="Times New Roman" w:hAnsi="Times New Roman"/>
          <w:b/>
          <w:sz w:val="24"/>
          <w:szCs w:val="24"/>
          <w:u w:val="single"/>
        </w:rPr>
        <w:t>69 169,81</w:t>
      </w:r>
      <w:r w:rsidRPr="008C037F">
        <w:rPr>
          <w:rFonts w:ascii="Times New Roman" w:hAnsi="Times New Roman"/>
          <w:b/>
          <w:sz w:val="24"/>
          <w:szCs w:val="24"/>
          <w:u w:val="single"/>
        </w:rPr>
        <w:t xml:space="preserve"> zł </w:t>
      </w:r>
      <w:r w:rsidRPr="008C037F">
        <w:rPr>
          <w:rFonts w:ascii="Times New Roman" w:hAnsi="Times New Roman"/>
          <w:sz w:val="24"/>
          <w:szCs w:val="24"/>
          <w:u w:val="single"/>
        </w:rPr>
        <w:t>w tym</w:t>
      </w:r>
      <w:r w:rsidRPr="008C037F">
        <w:rPr>
          <w:rFonts w:ascii="Times New Roman" w:hAnsi="Times New Roman"/>
          <w:b/>
          <w:sz w:val="24"/>
          <w:szCs w:val="24"/>
          <w:u w:val="single"/>
        </w:rPr>
        <w:t>:</w:t>
      </w:r>
    </w:p>
    <w:p w:rsidR="00EF456F" w:rsidRPr="008C037F" w:rsidRDefault="00EF456F"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z tytułu opłaty: </w:t>
      </w:r>
      <w:r w:rsidR="00A23607" w:rsidRPr="008C037F">
        <w:rPr>
          <w:rFonts w:ascii="Times New Roman" w:hAnsi="Times New Roman"/>
          <w:b/>
          <w:sz w:val="24"/>
          <w:szCs w:val="24"/>
        </w:rPr>
        <w:t>69 099,81</w:t>
      </w:r>
      <w:r w:rsidRPr="008C037F">
        <w:rPr>
          <w:rFonts w:ascii="Times New Roman" w:hAnsi="Times New Roman"/>
          <w:b/>
          <w:sz w:val="24"/>
          <w:szCs w:val="24"/>
        </w:rPr>
        <w:t xml:space="preserve"> zł</w:t>
      </w:r>
    </w:p>
    <w:p w:rsidR="00A23607" w:rsidRPr="008C037F" w:rsidRDefault="00EF456F" w:rsidP="005663CB">
      <w:pPr>
        <w:spacing w:after="0" w:line="360" w:lineRule="auto"/>
        <w:ind w:left="587"/>
        <w:jc w:val="both"/>
        <w:rPr>
          <w:rFonts w:ascii="Times New Roman" w:hAnsi="Times New Roman"/>
          <w:b/>
          <w:sz w:val="24"/>
          <w:szCs w:val="24"/>
        </w:rPr>
      </w:pPr>
      <w:r w:rsidRPr="008C037F">
        <w:rPr>
          <w:rFonts w:ascii="Times New Roman" w:hAnsi="Times New Roman"/>
          <w:sz w:val="24"/>
          <w:szCs w:val="24"/>
        </w:rPr>
        <w:t xml:space="preserve">z tytułu usług dodatkowych: </w:t>
      </w:r>
      <w:r w:rsidR="00A23607" w:rsidRPr="008C037F">
        <w:rPr>
          <w:rFonts w:ascii="Times New Roman" w:hAnsi="Times New Roman"/>
          <w:b/>
          <w:sz w:val="24"/>
          <w:szCs w:val="24"/>
        </w:rPr>
        <w:t>70,00</w:t>
      </w:r>
      <w:r w:rsidRPr="008C037F">
        <w:rPr>
          <w:rFonts w:ascii="Times New Roman" w:hAnsi="Times New Roman"/>
          <w:b/>
          <w:sz w:val="24"/>
          <w:szCs w:val="24"/>
        </w:rPr>
        <w:t xml:space="preserve"> zł</w:t>
      </w:r>
    </w:p>
    <w:p w:rsidR="00A23607" w:rsidRPr="008C037F" w:rsidRDefault="00A23607" w:rsidP="00EF456F">
      <w:pPr>
        <w:spacing w:after="0" w:line="360" w:lineRule="auto"/>
        <w:ind w:left="587"/>
        <w:jc w:val="both"/>
        <w:rPr>
          <w:rFonts w:ascii="Times New Roman" w:hAnsi="Times New Roman"/>
          <w:sz w:val="24"/>
          <w:szCs w:val="24"/>
          <w:u w:val="single"/>
        </w:rPr>
      </w:pPr>
      <w:r w:rsidRPr="008C037F">
        <w:rPr>
          <w:rFonts w:ascii="Times New Roman" w:hAnsi="Times New Roman"/>
          <w:sz w:val="24"/>
          <w:szCs w:val="24"/>
          <w:u w:val="single"/>
        </w:rPr>
        <w:t>Należności:</w:t>
      </w:r>
    </w:p>
    <w:p w:rsidR="00A23607" w:rsidRPr="008C037F" w:rsidRDefault="00A23607"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Usługa dodatkowa: </w:t>
      </w:r>
      <w:r w:rsidRPr="008C037F">
        <w:rPr>
          <w:rFonts w:ascii="Times New Roman" w:hAnsi="Times New Roman"/>
          <w:b/>
          <w:sz w:val="24"/>
          <w:szCs w:val="24"/>
        </w:rPr>
        <w:t>13 300,00 zł</w:t>
      </w:r>
    </w:p>
    <w:p w:rsidR="00A23607" w:rsidRPr="008C037F" w:rsidRDefault="00A23607" w:rsidP="00EF456F">
      <w:pPr>
        <w:spacing w:after="0" w:line="360" w:lineRule="auto"/>
        <w:ind w:left="587"/>
        <w:jc w:val="both"/>
        <w:rPr>
          <w:rFonts w:ascii="Times New Roman" w:hAnsi="Times New Roman"/>
          <w:sz w:val="24"/>
          <w:szCs w:val="24"/>
        </w:rPr>
      </w:pPr>
      <w:r w:rsidRPr="008C037F">
        <w:rPr>
          <w:rFonts w:ascii="Times New Roman" w:hAnsi="Times New Roman"/>
          <w:sz w:val="24"/>
          <w:szCs w:val="24"/>
        </w:rPr>
        <w:t xml:space="preserve">Dodatkowe worki: </w:t>
      </w:r>
      <w:r w:rsidRPr="008C037F">
        <w:rPr>
          <w:rFonts w:ascii="Times New Roman" w:hAnsi="Times New Roman"/>
          <w:b/>
          <w:sz w:val="24"/>
          <w:szCs w:val="24"/>
        </w:rPr>
        <w:t>7 425,00 zł</w:t>
      </w:r>
    </w:p>
    <w:p w:rsidR="00C66C99" w:rsidRPr="008C037F" w:rsidRDefault="00C66C99" w:rsidP="001A74EB">
      <w:pPr>
        <w:spacing w:after="0" w:line="360" w:lineRule="auto"/>
        <w:jc w:val="both"/>
        <w:rPr>
          <w:rFonts w:ascii="Times New Roman" w:hAnsi="Times New Roman"/>
          <w:sz w:val="24"/>
          <w:szCs w:val="24"/>
          <w:u w:val="single"/>
        </w:rPr>
      </w:pPr>
    </w:p>
    <w:p w:rsidR="00EF456F" w:rsidRPr="00721785" w:rsidRDefault="00B24267" w:rsidP="00EF456F">
      <w:pPr>
        <w:spacing w:after="0" w:line="360" w:lineRule="auto"/>
        <w:jc w:val="both"/>
        <w:rPr>
          <w:rFonts w:ascii="Times New Roman" w:hAnsi="Times New Roman"/>
          <w:b/>
          <w:bCs/>
          <w:sz w:val="24"/>
          <w:szCs w:val="24"/>
        </w:rPr>
      </w:pPr>
      <w:bookmarkStart w:id="11" w:name="_Toc38975206"/>
      <w:r w:rsidRPr="00721785">
        <w:rPr>
          <w:rFonts w:ascii="Times New Roman" w:hAnsi="Times New Roman"/>
          <w:b/>
          <w:bCs/>
          <w:sz w:val="24"/>
          <w:szCs w:val="24"/>
        </w:rPr>
        <w:t xml:space="preserve">6. </w:t>
      </w:r>
      <w:r w:rsidR="00EF456F" w:rsidRPr="00721785">
        <w:rPr>
          <w:rFonts w:ascii="Times New Roman" w:hAnsi="Times New Roman"/>
          <w:b/>
          <w:bCs/>
          <w:sz w:val="24"/>
          <w:szCs w:val="24"/>
        </w:rPr>
        <w:t>Liczba mieszkańców.</w:t>
      </w:r>
      <w:bookmarkEnd w:id="11"/>
    </w:p>
    <w:p w:rsidR="00EF456F" w:rsidRPr="008C037F" w:rsidRDefault="00EF456F" w:rsidP="00711A82">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Liczba mieszkańców zameldowanych na dzień 31.12.2022 r. według ewidencji ludności – </w:t>
      </w:r>
      <w:r w:rsidRPr="008C037F">
        <w:rPr>
          <w:rFonts w:ascii="Times New Roman" w:hAnsi="Times New Roman"/>
          <w:b/>
          <w:sz w:val="24"/>
          <w:szCs w:val="24"/>
        </w:rPr>
        <w:t>16 210</w:t>
      </w:r>
      <w:r w:rsidRPr="008C037F">
        <w:rPr>
          <w:rFonts w:ascii="Times New Roman" w:hAnsi="Times New Roman"/>
          <w:sz w:val="24"/>
          <w:szCs w:val="24"/>
        </w:rPr>
        <w:t xml:space="preserve">; (liczba mieszkańców zamieszkałych ze złożonych deklaracji – </w:t>
      </w:r>
      <w:r w:rsidRPr="008C037F">
        <w:rPr>
          <w:rFonts w:ascii="Times New Roman" w:hAnsi="Times New Roman"/>
          <w:b/>
          <w:sz w:val="24"/>
          <w:szCs w:val="24"/>
        </w:rPr>
        <w:t>16 461</w:t>
      </w:r>
      <w:r w:rsidRPr="008C037F">
        <w:rPr>
          <w:rFonts w:ascii="Times New Roman" w:hAnsi="Times New Roman"/>
          <w:sz w:val="24"/>
          <w:szCs w:val="24"/>
        </w:rPr>
        <w:t>).</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 xml:space="preserve">Różnica w liczbie mieszkańców zameldowanych, a wykazanych w złożonych deklaracjach wynikała m.in. z faktu podejmowania nauki poza miejscem stałego meldunku przez wielu uczniów </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i studentów. Analogiczna sytuacja wystąpiła wśród osób czynnych zawodowo, którzy ze względu na wykonywaną pracę przebywają poza terenem Gminy.</w:t>
      </w:r>
    </w:p>
    <w:p w:rsidR="00EF456F" w:rsidRPr="008C037F" w:rsidRDefault="00EF456F" w:rsidP="00711A82">
      <w:pPr>
        <w:spacing w:after="0" w:line="360" w:lineRule="auto"/>
        <w:jc w:val="both"/>
        <w:rPr>
          <w:rFonts w:ascii="Times New Roman" w:hAnsi="Times New Roman"/>
          <w:sz w:val="24"/>
          <w:szCs w:val="24"/>
        </w:rPr>
      </w:pPr>
      <w:r w:rsidRPr="008C037F">
        <w:rPr>
          <w:rFonts w:ascii="Times New Roman" w:hAnsi="Times New Roman"/>
          <w:sz w:val="24"/>
          <w:szCs w:val="24"/>
        </w:rPr>
        <w:t>W</w:t>
      </w:r>
      <w:r w:rsidR="00711A82" w:rsidRPr="008C037F">
        <w:rPr>
          <w:rFonts w:ascii="Times New Roman" w:hAnsi="Times New Roman"/>
          <w:sz w:val="24"/>
          <w:szCs w:val="24"/>
        </w:rPr>
        <w:t xml:space="preserve">edług </w:t>
      </w:r>
      <w:r w:rsidRPr="008C037F">
        <w:rPr>
          <w:rFonts w:ascii="Times New Roman" w:hAnsi="Times New Roman"/>
          <w:sz w:val="24"/>
          <w:szCs w:val="24"/>
        </w:rPr>
        <w:t xml:space="preserve">danych wynikających z deklaracji systemem objęto </w:t>
      </w:r>
      <w:r w:rsidRPr="008C037F">
        <w:rPr>
          <w:rFonts w:ascii="Times New Roman" w:hAnsi="Times New Roman"/>
          <w:b/>
          <w:sz w:val="24"/>
          <w:szCs w:val="24"/>
        </w:rPr>
        <w:t>16 461 osoby</w:t>
      </w:r>
      <w:r w:rsidRPr="008C037F">
        <w:rPr>
          <w:rFonts w:ascii="Times New Roman" w:hAnsi="Times New Roman"/>
          <w:sz w:val="24"/>
          <w:szCs w:val="24"/>
        </w:rPr>
        <w:t xml:space="preserve"> zamieszkałe na terenie </w:t>
      </w:r>
      <w:r w:rsidRPr="008C037F">
        <w:rPr>
          <w:rFonts w:ascii="Times New Roman" w:hAnsi="Times New Roman"/>
          <w:b/>
          <w:bCs/>
          <w:sz w:val="24"/>
          <w:szCs w:val="24"/>
        </w:rPr>
        <w:t xml:space="preserve">4 988 </w:t>
      </w:r>
      <w:r w:rsidRPr="008C037F">
        <w:rPr>
          <w:rFonts w:ascii="Times New Roman" w:hAnsi="Times New Roman"/>
          <w:b/>
          <w:sz w:val="24"/>
          <w:szCs w:val="24"/>
        </w:rPr>
        <w:t>nieruchomości</w:t>
      </w:r>
      <w:r w:rsidRPr="008C037F">
        <w:rPr>
          <w:rFonts w:ascii="Times New Roman" w:hAnsi="Times New Roman"/>
          <w:sz w:val="24"/>
          <w:szCs w:val="24"/>
        </w:rPr>
        <w:t xml:space="preserve">, w tym na: </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 xml:space="preserve">- </w:t>
      </w:r>
      <w:r w:rsidRPr="008C037F">
        <w:rPr>
          <w:rFonts w:ascii="Times New Roman" w:hAnsi="Times New Roman"/>
          <w:b/>
          <w:sz w:val="24"/>
          <w:szCs w:val="24"/>
        </w:rPr>
        <w:t xml:space="preserve">4 936 nieruchomościach </w:t>
      </w:r>
      <w:r w:rsidRPr="008C037F">
        <w:rPr>
          <w:rFonts w:ascii="Times New Roman" w:hAnsi="Times New Roman"/>
          <w:sz w:val="24"/>
          <w:szCs w:val="24"/>
        </w:rPr>
        <w:t xml:space="preserve">zdeklarowano </w:t>
      </w:r>
      <w:r w:rsidRPr="008C037F">
        <w:rPr>
          <w:rFonts w:ascii="Times New Roman" w:hAnsi="Times New Roman"/>
          <w:b/>
          <w:sz w:val="24"/>
          <w:szCs w:val="24"/>
        </w:rPr>
        <w:t>selektywną</w:t>
      </w:r>
      <w:r w:rsidRPr="008C037F">
        <w:rPr>
          <w:rFonts w:ascii="Times New Roman" w:hAnsi="Times New Roman"/>
          <w:sz w:val="24"/>
          <w:szCs w:val="24"/>
        </w:rPr>
        <w:t xml:space="preserve"> zbiórkę odpadów</w:t>
      </w:r>
      <w:r w:rsidR="00D13134" w:rsidRPr="008C037F">
        <w:rPr>
          <w:rFonts w:ascii="Times New Roman" w:hAnsi="Times New Roman"/>
          <w:sz w:val="24"/>
          <w:szCs w:val="24"/>
        </w:rPr>
        <w:t xml:space="preserve"> – </w:t>
      </w:r>
      <w:r w:rsidR="00D13134" w:rsidRPr="00EE666F">
        <w:rPr>
          <w:rFonts w:ascii="Times New Roman" w:hAnsi="Times New Roman"/>
          <w:b/>
          <w:sz w:val="24"/>
          <w:szCs w:val="24"/>
        </w:rPr>
        <w:t>16 368 osoby</w:t>
      </w:r>
      <w:r w:rsidRPr="008C037F">
        <w:rPr>
          <w:rFonts w:ascii="Times New Roman" w:hAnsi="Times New Roman"/>
          <w:sz w:val="24"/>
          <w:szCs w:val="24"/>
        </w:rPr>
        <w:t>;</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 xml:space="preserve">- </w:t>
      </w:r>
      <w:r w:rsidRPr="008C037F">
        <w:rPr>
          <w:rFonts w:ascii="Times New Roman" w:hAnsi="Times New Roman"/>
          <w:b/>
          <w:sz w:val="24"/>
          <w:szCs w:val="24"/>
        </w:rPr>
        <w:t xml:space="preserve">52 nieruchomościach </w:t>
      </w:r>
      <w:r w:rsidRPr="008C037F">
        <w:rPr>
          <w:rFonts w:ascii="Times New Roman" w:hAnsi="Times New Roman"/>
          <w:sz w:val="24"/>
          <w:szCs w:val="24"/>
        </w:rPr>
        <w:t xml:space="preserve">zdeklarowano </w:t>
      </w:r>
      <w:r w:rsidRPr="008C037F">
        <w:rPr>
          <w:rFonts w:ascii="Times New Roman" w:hAnsi="Times New Roman"/>
          <w:b/>
          <w:sz w:val="24"/>
          <w:szCs w:val="24"/>
        </w:rPr>
        <w:t>nieselektywną</w:t>
      </w:r>
      <w:r w:rsidRPr="008C037F">
        <w:rPr>
          <w:rFonts w:ascii="Times New Roman" w:hAnsi="Times New Roman"/>
          <w:sz w:val="24"/>
          <w:szCs w:val="24"/>
        </w:rPr>
        <w:t xml:space="preserve"> zbiórkę odpadów</w:t>
      </w:r>
      <w:r w:rsidR="00D13134" w:rsidRPr="008C037F">
        <w:rPr>
          <w:rFonts w:ascii="Times New Roman" w:hAnsi="Times New Roman"/>
          <w:sz w:val="24"/>
          <w:szCs w:val="24"/>
        </w:rPr>
        <w:t xml:space="preserve"> – </w:t>
      </w:r>
      <w:r w:rsidR="00D13134" w:rsidRPr="00EE666F">
        <w:rPr>
          <w:rFonts w:ascii="Times New Roman" w:hAnsi="Times New Roman"/>
          <w:b/>
          <w:sz w:val="24"/>
          <w:szCs w:val="24"/>
        </w:rPr>
        <w:t>93 osoby</w:t>
      </w:r>
      <w:r w:rsidRPr="008C037F">
        <w:rPr>
          <w:rFonts w:ascii="Times New Roman" w:hAnsi="Times New Roman"/>
          <w:sz w:val="24"/>
          <w:szCs w:val="24"/>
        </w:rPr>
        <w:t>.</w:t>
      </w:r>
    </w:p>
    <w:p w:rsidR="007A3B1A" w:rsidRPr="008C037F" w:rsidRDefault="00D13134" w:rsidP="00B06489">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Ponadto na </w:t>
      </w:r>
      <w:r w:rsidRPr="008C037F">
        <w:rPr>
          <w:rFonts w:ascii="Times New Roman" w:hAnsi="Times New Roman"/>
          <w:b/>
          <w:sz w:val="24"/>
          <w:szCs w:val="24"/>
        </w:rPr>
        <w:t>949 nieruchomościach zadeklarowano posiadanie kompostownika</w:t>
      </w:r>
      <w:r w:rsidRPr="008C037F">
        <w:rPr>
          <w:rFonts w:ascii="Times New Roman" w:hAnsi="Times New Roman"/>
          <w:sz w:val="24"/>
          <w:szCs w:val="24"/>
        </w:rPr>
        <w:t xml:space="preserve"> - </w:t>
      </w:r>
      <w:r w:rsidRPr="00EE666F">
        <w:rPr>
          <w:rFonts w:ascii="Times New Roman" w:eastAsia="Times New Roman" w:hAnsi="Times New Roman"/>
          <w:b/>
          <w:sz w:val="24"/>
          <w:szCs w:val="24"/>
          <w:lang w:eastAsia="pl-PL"/>
        </w:rPr>
        <w:t>2 954 osoby</w:t>
      </w:r>
      <w:r w:rsidRPr="008C037F">
        <w:rPr>
          <w:rFonts w:ascii="Times New Roman" w:eastAsia="Times New Roman" w:hAnsi="Times New Roman"/>
          <w:sz w:val="24"/>
          <w:szCs w:val="24"/>
          <w:lang w:eastAsia="pl-PL"/>
        </w:rPr>
        <w:t>.</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Liczba nowo powstałych nieruchomości wykazała tendencję wzrostową.</w:t>
      </w:r>
    </w:p>
    <w:p w:rsidR="00EF456F" w:rsidRPr="008C037F" w:rsidRDefault="005663CB" w:rsidP="00EF456F">
      <w:pPr>
        <w:spacing w:after="0" w:line="360" w:lineRule="auto"/>
        <w:jc w:val="both"/>
        <w:rPr>
          <w:rFonts w:ascii="Times New Roman" w:hAnsi="Times New Roman"/>
          <w:sz w:val="24"/>
          <w:szCs w:val="24"/>
        </w:rPr>
      </w:pPr>
      <w:r>
        <w:rPr>
          <w:rFonts w:ascii="Times New Roman" w:hAnsi="Times New Roman"/>
          <w:sz w:val="24"/>
          <w:szCs w:val="24"/>
        </w:rPr>
        <w:t xml:space="preserve">  </w:t>
      </w:r>
      <w:r w:rsidR="009B3EF9" w:rsidRPr="009B3EF9">
        <w:rPr>
          <w:rFonts w:ascii="Times New Roman" w:hAnsi="Times New Roman"/>
          <w:sz w:val="24"/>
          <w:szCs w:val="24"/>
        </w:rPr>
        <w:drawing>
          <wp:inline distT="0" distB="0" distL="0" distR="0">
            <wp:extent cx="5985229" cy="3146961"/>
            <wp:effectExtent l="19050" t="0" r="15521" b="0"/>
            <wp:docPr id="4" name="Wykres 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0400-0000012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1A82" w:rsidRPr="008C037F" w:rsidRDefault="00711A82" w:rsidP="00B06489">
      <w:pPr>
        <w:spacing w:after="0" w:line="360" w:lineRule="auto"/>
        <w:jc w:val="both"/>
        <w:rPr>
          <w:rFonts w:ascii="Times New Roman" w:hAnsi="Times New Roman"/>
          <w:b/>
          <w:sz w:val="24"/>
          <w:szCs w:val="24"/>
        </w:rPr>
      </w:pPr>
    </w:p>
    <w:p w:rsidR="00EF456F" w:rsidRPr="00721785" w:rsidRDefault="00B24267" w:rsidP="00B06489">
      <w:pPr>
        <w:spacing w:after="0" w:line="360" w:lineRule="auto"/>
        <w:jc w:val="both"/>
        <w:rPr>
          <w:rFonts w:ascii="Times New Roman" w:hAnsi="Times New Roman"/>
          <w:b/>
          <w:sz w:val="24"/>
          <w:szCs w:val="24"/>
        </w:rPr>
      </w:pPr>
      <w:r w:rsidRPr="00721785">
        <w:rPr>
          <w:rFonts w:ascii="Times New Roman" w:hAnsi="Times New Roman"/>
          <w:b/>
          <w:sz w:val="24"/>
          <w:szCs w:val="24"/>
        </w:rPr>
        <w:lastRenderedPageBreak/>
        <w:t xml:space="preserve">7. </w:t>
      </w:r>
      <w:r w:rsidR="00EF456F" w:rsidRPr="00721785">
        <w:rPr>
          <w:rFonts w:ascii="Times New Roman" w:hAnsi="Times New Roman"/>
          <w:b/>
          <w:sz w:val="24"/>
          <w:szCs w:val="24"/>
        </w:rPr>
        <w:t>Liczba właścicieli nieruchomości, którzy nie zawarli umowy, o której mowa w art. 6 ust. 1, w imieniu których gmina powinna podjąć działania, o których mowa w art. 6 ust. 6 – 12.</w:t>
      </w:r>
    </w:p>
    <w:p w:rsidR="00B06489" w:rsidRPr="008C037F" w:rsidRDefault="00B06489" w:rsidP="00B06489">
      <w:pPr>
        <w:spacing w:after="0" w:line="360" w:lineRule="auto"/>
        <w:jc w:val="both"/>
        <w:rPr>
          <w:rFonts w:ascii="Times New Roman" w:hAnsi="Times New Roman"/>
          <w:b/>
          <w:sz w:val="24"/>
          <w:szCs w:val="24"/>
        </w:rPr>
      </w:pPr>
    </w:p>
    <w:p w:rsidR="00721785" w:rsidRPr="00721785" w:rsidRDefault="00EF456F" w:rsidP="00B06489">
      <w:pPr>
        <w:spacing w:after="0" w:line="360" w:lineRule="auto"/>
        <w:ind w:firstLine="708"/>
        <w:jc w:val="both"/>
        <w:rPr>
          <w:rFonts w:ascii="Times New Roman" w:hAnsi="Times New Roman"/>
          <w:sz w:val="24"/>
          <w:szCs w:val="24"/>
        </w:rPr>
      </w:pPr>
      <w:r w:rsidRPr="00721785">
        <w:rPr>
          <w:rFonts w:ascii="Times New Roman" w:hAnsi="Times New Roman"/>
          <w:sz w:val="24"/>
          <w:szCs w:val="24"/>
        </w:rPr>
        <w:t xml:space="preserve">Zgodnie z brzmieniem art. 6 ust. 1 ustawy o utrzymaniu czystości i porządku </w:t>
      </w:r>
    </w:p>
    <w:p w:rsidR="00EF456F" w:rsidRPr="008C037F" w:rsidRDefault="00EF456F" w:rsidP="00721785">
      <w:pPr>
        <w:spacing w:after="0" w:line="360" w:lineRule="auto"/>
        <w:jc w:val="both"/>
        <w:rPr>
          <w:rFonts w:ascii="Times New Roman" w:hAnsi="Times New Roman"/>
          <w:sz w:val="24"/>
          <w:szCs w:val="24"/>
        </w:rPr>
      </w:pPr>
      <w:r w:rsidRPr="00721785">
        <w:rPr>
          <w:rFonts w:ascii="Times New Roman" w:hAnsi="Times New Roman"/>
          <w:sz w:val="24"/>
          <w:szCs w:val="24"/>
        </w:rPr>
        <w:t>w gminach</w:t>
      </w:r>
      <w:r w:rsidRPr="008C037F">
        <w:rPr>
          <w:rFonts w:ascii="Times New Roman" w:hAnsi="Times New Roman"/>
          <w:b/>
          <w:sz w:val="24"/>
          <w:szCs w:val="24"/>
        </w:rPr>
        <w:t xml:space="preserve"> </w:t>
      </w:r>
      <w:r w:rsidRPr="008C037F">
        <w:rPr>
          <w:rFonts w:ascii="Times New Roman" w:hAnsi="Times New Roman"/>
          <w:sz w:val="24"/>
          <w:szCs w:val="24"/>
        </w:rPr>
        <w:t>właściciele nieruchomości, którzy pozbywają się z terenu nieruchomości nieczystości ciekłych, oraz właściciele nieruchomości, którzy nie są obowiązani do ponoszenia opłat za gospodarowanie odpadami komunalnymi na rzecz gminy, wykonując obowiązek określony w art. 5 ust. 1 pkt 3b, są obowiązani do udokumentowania w formie umowy korzystania z usług wykonywanych przez:</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1) gminną jednostkę organizacyjną lub przedsiębiorcę posiadającego zezwolenie na prowadzenie działalności w zakresie opróżniania zbiorników bezodpływowych i transportu nieczystości ciekłych lub</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2) gminną jednostkę organizacyjną lub przedsiębiorcę odbierającego odpady komunalne od właścicieli nieruchomości, wpisanego do rejestru działalności regulowanej, o którym mowa w art. 9b ust. 2</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 przez okazanie takich umów i dowodów uiszczania opłat za te usługi.</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 xml:space="preserve">W trakcie działań kontrolnych prowadzonych przez organ Gminy Osielsko w 2022 r.  </w:t>
      </w:r>
    </w:p>
    <w:p w:rsidR="00EF456F" w:rsidRPr="008C037F" w:rsidRDefault="00EF456F" w:rsidP="00EF456F">
      <w:pPr>
        <w:spacing w:after="0" w:line="360" w:lineRule="auto"/>
        <w:jc w:val="both"/>
        <w:rPr>
          <w:rFonts w:ascii="Times New Roman" w:hAnsi="Times New Roman"/>
          <w:sz w:val="24"/>
          <w:szCs w:val="24"/>
        </w:rPr>
      </w:pPr>
      <w:r w:rsidRPr="008C037F">
        <w:rPr>
          <w:rFonts w:ascii="Times New Roman" w:hAnsi="Times New Roman"/>
          <w:sz w:val="24"/>
          <w:szCs w:val="24"/>
        </w:rPr>
        <w:t>nie stwierdzono przypadku braku podpisanej umowy na odbiór odpadów komunalnych.</w:t>
      </w:r>
    </w:p>
    <w:p w:rsidR="00EF456F" w:rsidRPr="008C037F" w:rsidRDefault="00EF456F" w:rsidP="00711A82">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Ponadto w 2022 roku prowadzone były postępowania administracyjne w stosunku do właścicieli nieruchomości zamieszkałych, którzy nie złożyli deklaracji w wyznaczonym terminie lub w celu wyjaśnienia uzasadnionych </w:t>
      </w:r>
      <w:r w:rsidRPr="008C037F">
        <w:rPr>
          <w:rFonts w:ascii="Times New Roman" w:hAnsi="Times New Roman"/>
          <w:iCs/>
          <w:sz w:val="24"/>
          <w:szCs w:val="24"/>
        </w:rPr>
        <w:t>wątpliwości</w:t>
      </w:r>
      <w:r w:rsidRPr="008C037F">
        <w:rPr>
          <w:rFonts w:ascii="Times New Roman" w:hAnsi="Times New Roman"/>
          <w:sz w:val="24"/>
          <w:szCs w:val="24"/>
        </w:rPr>
        <w:t xml:space="preserve"> co do </w:t>
      </w:r>
      <w:r w:rsidRPr="008C037F">
        <w:rPr>
          <w:rFonts w:ascii="Times New Roman" w:hAnsi="Times New Roman"/>
          <w:iCs/>
          <w:sz w:val="24"/>
          <w:szCs w:val="24"/>
        </w:rPr>
        <w:t>danych zawartych</w:t>
      </w:r>
      <w:r w:rsidRPr="008C037F">
        <w:rPr>
          <w:rFonts w:ascii="Times New Roman" w:hAnsi="Times New Roman"/>
          <w:sz w:val="24"/>
          <w:szCs w:val="24"/>
        </w:rPr>
        <w:t xml:space="preserve"> w deklaracjach złożonych przez właścicieli nieruchomości.</w:t>
      </w:r>
    </w:p>
    <w:p w:rsidR="00EF456F" w:rsidRDefault="00EF456F" w:rsidP="002A4B50">
      <w:pPr>
        <w:pStyle w:val="Nagwekspisutreci"/>
        <w:rPr>
          <w:rFonts w:ascii="Times New Roman" w:hAnsi="Times New Roman"/>
          <w:color w:val="auto"/>
          <w:sz w:val="24"/>
          <w:szCs w:val="24"/>
        </w:rPr>
      </w:pPr>
      <w:bookmarkStart w:id="12" w:name="_Toc38975207"/>
      <w:r w:rsidRPr="00721785">
        <w:rPr>
          <w:rFonts w:ascii="Times New Roman" w:hAnsi="Times New Roman"/>
          <w:color w:val="auto"/>
          <w:sz w:val="24"/>
          <w:szCs w:val="24"/>
        </w:rPr>
        <w:t>Nielegalne wysypis</w:t>
      </w:r>
      <w:bookmarkEnd w:id="12"/>
      <w:r w:rsidRPr="00721785">
        <w:rPr>
          <w:rFonts w:ascii="Times New Roman" w:hAnsi="Times New Roman"/>
          <w:color w:val="auto"/>
          <w:sz w:val="24"/>
          <w:szCs w:val="24"/>
        </w:rPr>
        <w:t>ka</w:t>
      </w:r>
    </w:p>
    <w:p w:rsidR="005663CB" w:rsidRPr="005663CB" w:rsidRDefault="005663CB" w:rsidP="005663CB"/>
    <w:p w:rsidR="00EF456F" w:rsidRDefault="00EF456F" w:rsidP="009627D4">
      <w:pPr>
        <w:spacing w:line="360" w:lineRule="auto"/>
        <w:ind w:firstLine="708"/>
        <w:jc w:val="both"/>
        <w:rPr>
          <w:rFonts w:ascii="Times New Roman" w:hAnsi="Times New Roman"/>
          <w:sz w:val="24"/>
          <w:szCs w:val="24"/>
        </w:rPr>
      </w:pPr>
      <w:r w:rsidRPr="008C037F">
        <w:rPr>
          <w:rFonts w:ascii="Times New Roman" w:hAnsi="Times New Roman"/>
          <w:sz w:val="24"/>
          <w:szCs w:val="24"/>
        </w:rPr>
        <w:t>Na terenach należący</w:t>
      </w:r>
      <w:r w:rsidR="00E7343C">
        <w:rPr>
          <w:rFonts w:ascii="Times New Roman" w:hAnsi="Times New Roman"/>
          <w:sz w:val="24"/>
          <w:szCs w:val="24"/>
        </w:rPr>
        <w:t xml:space="preserve">ch do Gminy Osielsko w 2022 r. odnotowano 1 nielegalne wysypisko </w:t>
      </w:r>
      <w:r w:rsidRPr="008C037F">
        <w:rPr>
          <w:rFonts w:ascii="Times New Roman" w:hAnsi="Times New Roman"/>
          <w:sz w:val="24"/>
          <w:szCs w:val="24"/>
        </w:rPr>
        <w:t xml:space="preserve">odpadów. Przeprowadzonych zostało </w:t>
      </w:r>
      <w:r w:rsidR="00740B23" w:rsidRPr="008C037F">
        <w:rPr>
          <w:rFonts w:ascii="Times New Roman" w:hAnsi="Times New Roman"/>
          <w:sz w:val="24"/>
          <w:szCs w:val="24"/>
        </w:rPr>
        <w:t>23</w:t>
      </w:r>
      <w:r w:rsidRPr="008C037F">
        <w:rPr>
          <w:rFonts w:ascii="Times New Roman" w:hAnsi="Times New Roman"/>
          <w:sz w:val="24"/>
          <w:szCs w:val="24"/>
        </w:rPr>
        <w:t xml:space="preserve"> postępowań administracyjnych dotyczących nielegalnego występowania</w:t>
      </w:r>
      <w:r w:rsidR="00BA6D7F" w:rsidRPr="008C037F">
        <w:rPr>
          <w:rFonts w:ascii="Times New Roman" w:hAnsi="Times New Roman"/>
          <w:sz w:val="24"/>
          <w:szCs w:val="24"/>
        </w:rPr>
        <w:t xml:space="preserve"> odpadów na terenach prywatnych oraz 3 postępowania administracyjne dotyczące terenów gminnych.</w:t>
      </w:r>
    </w:p>
    <w:p w:rsidR="005663CB" w:rsidRDefault="005663CB" w:rsidP="009627D4">
      <w:pPr>
        <w:spacing w:line="360" w:lineRule="auto"/>
        <w:ind w:firstLine="708"/>
        <w:jc w:val="both"/>
        <w:rPr>
          <w:rFonts w:ascii="Times New Roman" w:hAnsi="Times New Roman"/>
          <w:sz w:val="24"/>
          <w:szCs w:val="24"/>
        </w:rPr>
      </w:pPr>
    </w:p>
    <w:p w:rsidR="00EE666F" w:rsidRDefault="00EE666F" w:rsidP="009627D4">
      <w:pPr>
        <w:spacing w:line="360" w:lineRule="auto"/>
        <w:ind w:firstLine="708"/>
        <w:jc w:val="both"/>
        <w:rPr>
          <w:rFonts w:ascii="Times New Roman" w:hAnsi="Times New Roman"/>
          <w:sz w:val="24"/>
          <w:szCs w:val="24"/>
        </w:rPr>
      </w:pPr>
    </w:p>
    <w:p w:rsidR="005663CB" w:rsidRPr="008C037F" w:rsidRDefault="005663CB" w:rsidP="009627D4">
      <w:pPr>
        <w:spacing w:line="360" w:lineRule="auto"/>
        <w:ind w:firstLine="708"/>
        <w:jc w:val="both"/>
        <w:rPr>
          <w:rFonts w:ascii="Times New Roman" w:hAnsi="Times New Roman"/>
          <w:sz w:val="24"/>
          <w:szCs w:val="24"/>
        </w:rPr>
      </w:pPr>
    </w:p>
    <w:p w:rsidR="00EF46D6" w:rsidRPr="00721785" w:rsidRDefault="00735E9F" w:rsidP="00F464BD">
      <w:pPr>
        <w:pStyle w:val="Akapitzlist"/>
        <w:tabs>
          <w:tab w:val="left" w:pos="170"/>
        </w:tabs>
        <w:spacing w:after="0" w:line="360" w:lineRule="auto"/>
        <w:ind w:left="0"/>
        <w:rPr>
          <w:rFonts w:ascii="Times New Roman" w:hAnsi="Times New Roman"/>
          <w:b/>
          <w:sz w:val="24"/>
          <w:szCs w:val="24"/>
        </w:rPr>
      </w:pPr>
      <w:r w:rsidRPr="00721785">
        <w:rPr>
          <w:rFonts w:ascii="Times New Roman" w:hAnsi="Times New Roman"/>
          <w:b/>
          <w:sz w:val="24"/>
          <w:szCs w:val="24"/>
          <w:lang w:eastAsia="pl-PL"/>
        </w:rPr>
        <w:lastRenderedPageBreak/>
        <w:t xml:space="preserve"> </w:t>
      </w:r>
      <w:r w:rsidR="00B24267" w:rsidRPr="00721785">
        <w:rPr>
          <w:rFonts w:ascii="Times New Roman" w:hAnsi="Times New Roman"/>
          <w:b/>
          <w:sz w:val="24"/>
          <w:szCs w:val="24"/>
          <w:lang w:eastAsia="pl-PL"/>
        </w:rPr>
        <w:t xml:space="preserve">8. </w:t>
      </w:r>
      <w:r w:rsidR="00C43C5E" w:rsidRPr="00721785">
        <w:rPr>
          <w:rFonts w:ascii="Times New Roman" w:hAnsi="Times New Roman"/>
          <w:b/>
          <w:sz w:val="24"/>
          <w:szCs w:val="24"/>
          <w:lang w:eastAsia="pl-PL"/>
        </w:rPr>
        <w:t>Ilość odpadów wytwarzanych na terenie Gminy Osielsko</w:t>
      </w:r>
      <w:r w:rsidR="00721785">
        <w:rPr>
          <w:rFonts w:ascii="Times New Roman" w:hAnsi="Times New Roman"/>
          <w:b/>
          <w:sz w:val="24"/>
          <w:szCs w:val="24"/>
          <w:lang w:eastAsia="pl-PL"/>
        </w:rPr>
        <w:t xml:space="preserve"> w 2022 r</w:t>
      </w:r>
      <w:r w:rsidR="0068491D" w:rsidRPr="00721785">
        <w:rPr>
          <w:rFonts w:ascii="Times New Roman" w:hAnsi="Times New Roman"/>
          <w:b/>
          <w:sz w:val="24"/>
          <w:szCs w:val="24"/>
          <w:lang w:eastAsia="pl-PL"/>
        </w:rPr>
        <w:t>.</w:t>
      </w:r>
      <w:bookmarkEnd w:id="4"/>
    </w:p>
    <w:p w:rsidR="001129BC" w:rsidRPr="008C037F" w:rsidRDefault="00C43C5E" w:rsidP="00740B23">
      <w:pPr>
        <w:spacing w:after="0" w:line="360" w:lineRule="auto"/>
        <w:jc w:val="both"/>
        <w:rPr>
          <w:rFonts w:ascii="Times New Roman" w:hAnsi="Times New Roman"/>
          <w:sz w:val="24"/>
          <w:szCs w:val="24"/>
        </w:rPr>
      </w:pPr>
      <w:r w:rsidRPr="008C037F">
        <w:rPr>
          <w:rFonts w:ascii="Times New Roman" w:hAnsi="Times New Roman"/>
          <w:sz w:val="24"/>
          <w:szCs w:val="24"/>
        </w:rPr>
        <w:tab/>
        <w:t xml:space="preserve">Zgodnie z </w:t>
      </w:r>
      <w:r w:rsidR="006838BB" w:rsidRPr="008C037F">
        <w:rPr>
          <w:rFonts w:ascii="Times New Roman" w:hAnsi="Times New Roman"/>
          <w:sz w:val="24"/>
          <w:szCs w:val="24"/>
        </w:rPr>
        <w:t xml:space="preserve">art. 9n ust. 1, art. 9na ust. 1 i art. 9nb ust. 1 Ustawy o utrzymaniu czystości </w:t>
      </w:r>
    </w:p>
    <w:p w:rsidR="001129BC" w:rsidRPr="008C037F" w:rsidRDefault="006838BB" w:rsidP="00740B23">
      <w:pPr>
        <w:spacing w:after="0" w:line="360" w:lineRule="auto"/>
        <w:jc w:val="both"/>
        <w:rPr>
          <w:rFonts w:ascii="Times New Roman" w:hAnsi="Times New Roman"/>
          <w:b/>
          <w:bCs/>
          <w:sz w:val="24"/>
          <w:szCs w:val="24"/>
          <w:lang w:eastAsia="pl-PL"/>
        </w:rPr>
      </w:pPr>
      <w:r w:rsidRPr="008C037F">
        <w:rPr>
          <w:rFonts w:ascii="Times New Roman" w:hAnsi="Times New Roman"/>
          <w:sz w:val="24"/>
          <w:szCs w:val="24"/>
        </w:rPr>
        <w:t xml:space="preserve">i porządku w gminach </w:t>
      </w:r>
      <w:r w:rsidR="00735E9F" w:rsidRPr="008C037F">
        <w:rPr>
          <w:rFonts w:ascii="Times New Roman" w:hAnsi="Times New Roman"/>
          <w:sz w:val="24"/>
          <w:szCs w:val="24"/>
          <w:lang w:eastAsia="pl-PL"/>
        </w:rPr>
        <w:t>(t.j. Dz. U. z 2022</w:t>
      </w:r>
      <w:r w:rsidRPr="008C037F">
        <w:rPr>
          <w:rFonts w:ascii="Times New Roman" w:hAnsi="Times New Roman"/>
          <w:sz w:val="24"/>
          <w:szCs w:val="24"/>
          <w:lang w:eastAsia="pl-PL"/>
        </w:rPr>
        <w:t xml:space="preserve"> r., poz. </w:t>
      </w:r>
      <w:r w:rsidR="00735E9F" w:rsidRPr="008C037F">
        <w:rPr>
          <w:rFonts w:ascii="Times New Roman" w:hAnsi="Times New Roman"/>
          <w:sz w:val="24"/>
          <w:szCs w:val="24"/>
          <w:lang w:eastAsia="pl-PL"/>
        </w:rPr>
        <w:t>2519</w:t>
      </w:r>
      <w:r w:rsidRPr="008C037F">
        <w:rPr>
          <w:rFonts w:ascii="Times New Roman" w:hAnsi="Times New Roman"/>
          <w:sz w:val="24"/>
          <w:szCs w:val="24"/>
          <w:lang w:eastAsia="pl-PL"/>
        </w:rPr>
        <w:t xml:space="preserve"> ze zm.) </w:t>
      </w:r>
      <w:r w:rsidR="002C5A0E" w:rsidRPr="008C037F">
        <w:rPr>
          <w:rFonts w:ascii="Times New Roman" w:hAnsi="Times New Roman"/>
          <w:b/>
          <w:bCs/>
          <w:sz w:val="24"/>
          <w:szCs w:val="24"/>
        </w:rPr>
        <w:t>sprawozdania</w:t>
      </w:r>
      <w:r w:rsidR="006F0D45" w:rsidRPr="008C037F">
        <w:rPr>
          <w:rFonts w:ascii="Times New Roman" w:hAnsi="Times New Roman"/>
          <w:b/>
          <w:bCs/>
          <w:sz w:val="24"/>
          <w:szCs w:val="24"/>
        </w:rPr>
        <w:t xml:space="preserve"> </w:t>
      </w:r>
      <w:r w:rsidR="00C43C5E" w:rsidRPr="008C037F">
        <w:rPr>
          <w:rFonts w:ascii="Times New Roman" w:hAnsi="Times New Roman"/>
          <w:b/>
          <w:bCs/>
          <w:sz w:val="24"/>
          <w:szCs w:val="24"/>
          <w:lang w:eastAsia="pl-PL"/>
        </w:rPr>
        <w:t xml:space="preserve">podmiotu odbierającego odpady komunalne od właścicieli nieruchomości </w:t>
      </w:r>
      <w:r w:rsidR="00735E9F" w:rsidRPr="008C037F">
        <w:rPr>
          <w:rFonts w:ascii="Times New Roman" w:hAnsi="Times New Roman"/>
          <w:b/>
          <w:bCs/>
          <w:sz w:val="24"/>
          <w:szCs w:val="24"/>
          <w:lang w:eastAsia="pl-PL"/>
        </w:rPr>
        <w:t>za 2022</w:t>
      </w:r>
      <w:r w:rsidRPr="008C037F">
        <w:rPr>
          <w:rFonts w:ascii="Times New Roman" w:hAnsi="Times New Roman"/>
          <w:b/>
          <w:bCs/>
          <w:sz w:val="24"/>
          <w:szCs w:val="24"/>
          <w:lang w:eastAsia="pl-PL"/>
        </w:rPr>
        <w:t xml:space="preserve"> r. </w:t>
      </w:r>
      <w:r w:rsidR="00C43C5E" w:rsidRPr="008C037F">
        <w:rPr>
          <w:rFonts w:ascii="Times New Roman" w:hAnsi="Times New Roman"/>
          <w:b/>
          <w:bCs/>
          <w:sz w:val="24"/>
          <w:szCs w:val="24"/>
          <w:lang w:eastAsia="pl-PL"/>
        </w:rPr>
        <w:t>prze</w:t>
      </w:r>
      <w:r w:rsidRPr="008C037F">
        <w:rPr>
          <w:rFonts w:ascii="Times New Roman" w:hAnsi="Times New Roman"/>
          <w:b/>
          <w:bCs/>
          <w:sz w:val="24"/>
          <w:szCs w:val="24"/>
          <w:lang w:eastAsia="pl-PL"/>
        </w:rPr>
        <w:t>kazano</w:t>
      </w:r>
      <w:r w:rsidR="000B7317" w:rsidRPr="008C037F">
        <w:rPr>
          <w:rFonts w:ascii="Times New Roman" w:hAnsi="Times New Roman"/>
          <w:b/>
          <w:bCs/>
          <w:sz w:val="24"/>
          <w:szCs w:val="24"/>
          <w:lang w:eastAsia="pl-PL"/>
        </w:rPr>
        <w:t xml:space="preserve"> </w:t>
      </w:r>
    </w:p>
    <w:p w:rsidR="001129BC" w:rsidRPr="008C037F" w:rsidRDefault="000B7317" w:rsidP="00740B23">
      <w:pPr>
        <w:spacing w:after="0" w:line="360" w:lineRule="auto"/>
        <w:jc w:val="both"/>
        <w:rPr>
          <w:rFonts w:ascii="Times New Roman" w:hAnsi="Times New Roman"/>
          <w:b/>
          <w:bCs/>
          <w:sz w:val="24"/>
          <w:szCs w:val="24"/>
          <w:lang w:eastAsia="pl-PL"/>
        </w:rPr>
      </w:pPr>
      <w:r w:rsidRPr="008C037F">
        <w:rPr>
          <w:rFonts w:ascii="Times New Roman" w:hAnsi="Times New Roman"/>
          <w:b/>
          <w:bCs/>
          <w:sz w:val="24"/>
          <w:szCs w:val="24"/>
          <w:lang w:eastAsia="pl-PL"/>
        </w:rPr>
        <w:t>w terminie do dnia 31</w:t>
      </w:r>
      <w:r w:rsidR="00C43C5E" w:rsidRPr="008C037F">
        <w:rPr>
          <w:rFonts w:ascii="Times New Roman" w:hAnsi="Times New Roman"/>
          <w:b/>
          <w:bCs/>
          <w:sz w:val="24"/>
          <w:szCs w:val="24"/>
          <w:lang w:eastAsia="pl-PL"/>
        </w:rPr>
        <w:t xml:space="preserve"> </w:t>
      </w:r>
      <w:r w:rsidRPr="008C037F">
        <w:rPr>
          <w:rFonts w:ascii="Times New Roman" w:hAnsi="Times New Roman"/>
          <w:b/>
          <w:bCs/>
          <w:sz w:val="24"/>
          <w:szCs w:val="24"/>
          <w:lang w:eastAsia="pl-PL"/>
        </w:rPr>
        <w:t>stycznia</w:t>
      </w:r>
      <w:r w:rsidR="00735E9F" w:rsidRPr="008C037F">
        <w:rPr>
          <w:rFonts w:ascii="Times New Roman" w:hAnsi="Times New Roman"/>
          <w:b/>
          <w:bCs/>
          <w:sz w:val="24"/>
          <w:szCs w:val="24"/>
          <w:lang w:eastAsia="pl-PL"/>
        </w:rPr>
        <w:t xml:space="preserve"> 2023</w:t>
      </w:r>
      <w:r w:rsidR="00C43C5E" w:rsidRPr="008C037F">
        <w:rPr>
          <w:rFonts w:ascii="Times New Roman" w:hAnsi="Times New Roman"/>
          <w:b/>
          <w:bCs/>
          <w:sz w:val="24"/>
          <w:szCs w:val="24"/>
          <w:lang w:eastAsia="pl-PL"/>
        </w:rPr>
        <w:t xml:space="preserve"> r.</w:t>
      </w:r>
      <w:r w:rsidR="0073781E" w:rsidRPr="008C037F">
        <w:rPr>
          <w:rFonts w:ascii="Times New Roman" w:hAnsi="Times New Roman"/>
          <w:b/>
          <w:bCs/>
          <w:sz w:val="24"/>
          <w:szCs w:val="24"/>
          <w:lang w:eastAsia="pl-PL"/>
        </w:rPr>
        <w:t>, poprzez</w:t>
      </w:r>
      <w:r w:rsidR="00A67FA3" w:rsidRPr="008C037F">
        <w:rPr>
          <w:rFonts w:ascii="Times New Roman" w:hAnsi="Times New Roman"/>
          <w:b/>
          <w:bCs/>
          <w:sz w:val="24"/>
          <w:szCs w:val="24"/>
          <w:lang w:eastAsia="pl-PL"/>
        </w:rPr>
        <w:t xml:space="preserve"> bazę BDO ( Baza Danych o Produktach </w:t>
      </w:r>
    </w:p>
    <w:p w:rsidR="004D4BEB" w:rsidRPr="008C037F" w:rsidRDefault="00A67FA3" w:rsidP="00740B23">
      <w:pPr>
        <w:spacing w:after="0" w:line="360" w:lineRule="auto"/>
        <w:jc w:val="both"/>
        <w:rPr>
          <w:rFonts w:ascii="Times New Roman" w:hAnsi="Times New Roman"/>
          <w:sz w:val="24"/>
          <w:szCs w:val="24"/>
          <w:lang w:eastAsia="pl-PL"/>
        </w:rPr>
      </w:pPr>
      <w:r w:rsidRPr="008C037F">
        <w:rPr>
          <w:rFonts w:ascii="Times New Roman" w:hAnsi="Times New Roman"/>
          <w:b/>
          <w:bCs/>
          <w:sz w:val="24"/>
          <w:szCs w:val="24"/>
          <w:lang w:eastAsia="pl-PL"/>
        </w:rPr>
        <w:t xml:space="preserve">i Opakowaniach oraz o Gospodarce Odpadami </w:t>
      </w:r>
      <w:r w:rsidR="0073781E" w:rsidRPr="008C037F">
        <w:rPr>
          <w:rFonts w:ascii="Times New Roman" w:hAnsi="Times New Roman"/>
          <w:b/>
          <w:bCs/>
          <w:sz w:val="24"/>
          <w:szCs w:val="24"/>
          <w:lang w:eastAsia="pl-PL"/>
        </w:rPr>
        <w:t>)</w:t>
      </w:r>
      <w:r w:rsidR="00A7730A" w:rsidRPr="008C037F">
        <w:rPr>
          <w:rFonts w:ascii="Times New Roman" w:hAnsi="Times New Roman"/>
          <w:b/>
          <w:bCs/>
          <w:sz w:val="24"/>
          <w:szCs w:val="24"/>
          <w:lang w:eastAsia="pl-PL"/>
        </w:rPr>
        <w:t>.</w:t>
      </w:r>
      <w:r w:rsidR="00C43C5E" w:rsidRPr="008C037F">
        <w:rPr>
          <w:rFonts w:ascii="Times New Roman" w:hAnsi="Times New Roman"/>
          <w:sz w:val="24"/>
          <w:szCs w:val="24"/>
          <w:lang w:eastAsia="pl-PL"/>
        </w:rPr>
        <w:t xml:space="preserve"> </w:t>
      </w:r>
    </w:p>
    <w:p w:rsidR="00EF46D6" w:rsidRPr="008C037F" w:rsidRDefault="00EF46D6">
      <w:pPr>
        <w:spacing w:after="0" w:line="240" w:lineRule="auto"/>
        <w:jc w:val="both"/>
      </w:pPr>
    </w:p>
    <w:p w:rsidR="004D4BEB" w:rsidRDefault="00740B23" w:rsidP="00721785">
      <w:pPr>
        <w:spacing w:after="0" w:line="360" w:lineRule="auto"/>
        <w:jc w:val="center"/>
        <w:rPr>
          <w:rFonts w:ascii="Times New Roman" w:hAnsi="Times New Roman"/>
          <w:b/>
          <w:sz w:val="24"/>
          <w:szCs w:val="24"/>
        </w:rPr>
      </w:pPr>
      <w:r w:rsidRPr="00721785">
        <w:rPr>
          <w:rFonts w:ascii="Times New Roman" w:hAnsi="Times New Roman"/>
          <w:b/>
          <w:sz w:val="24"/>
          <w:szCs w:val="24"/>
        </w:rPr>
        <w:t xml:space="preserve">a) </w:t>
      </w:r>
      <w:r w:rsidR="004D4BEB" w:rsidRPr="00721785">
        <w:rPr>
          <w:rFonts w:ascii="Times New Roman" w:hAnsi="Times New Roman"/>
          <w:b/>
          <w:sz w:val="24"/>
          <w:szCs w:val="24"/>
        </w:rPr>
        <w:t>Zestawienie ilości odebranych odpadów komunalnyc</w:t>
      </w:r>
      <w:r w:rsidR="00721785">
        <w:rPr>
          <w:rFonts w:ascii="Times New Roman" w:hAnsi="Times New Roman"/>
          <w:b/>
          <w:sz w:val="24"/>
          <w:szCs w:val="24"/>
        </w:rPr>
        <w:t>h z nieruchomości zamieszkałych.</w:t>
      </w:r>
    </w:p>
    <w:p w:rsidR="00721785" w:rsidRDefault="00721785" w:rsidP="00721785">
      <w:pPr>
        <w:spacing w:after="0" w:line="360" w:lineRule="auto"/>
        <w:jc w:val="center"/>
        <w:rPr>
          <w:rFonts w:ascii="Times New Roman" w:hAnsi="Times New Roman"/>
          <w:b/>
          <w:sz w:val="24"/>
          <w:szCs w:val="24"/>
        </w:rPr>
      </w:pPr>
    </w:p>
    <w:p w:rsidR="00721785" w:rsidRPr="00034276" w:rsidRDefault="00721785" w:rsidP="00034276">
      <w:pPr>
        <w:spacing w:after="0" w:line="360" w:lineRule="auto"/>
        <w:jc w:val="center"/>
        <w:rPr>
          <w:rFonts w:ascii="Times New Roman" w:hAnsi="Times New Roman"/>
          <w:b/>
          <w:sz w:val="24"/>
          <w:szCs w:val="24"/>
        </w:rPr>
      </w:pPr>
    </w:p>
    <w:tbl>
      <w:tblPr>
        <w:tblW w:w="9182" w:type="dxa"/>
        <w:jc w:val="center"/>
        <w:tblInd w:w="834" w:type="dxa"/>
        <w:tblCellMar>
          <w:left w:w="70" w:type="dxa"/>
          <w:right w:w="70" w:type="dxa"/>
        </w:tblCellMar>
        <w:tblLook w:val="0000"/>
      </w:tblPr>
      <w:tblGrid>
        <w:gridCol w:w="2527"/>
        <w:gridCol w:w="3002"/>
        <w:gridCol w:w="3653"/>
      </w:tblGrid>
      <w:tr w:rsidR="00552B4A" w:rsidRPr="00034276" w:rsidTr="00721785">
        <w:trPr>
          <w:trHeight w:val="936"/>
          <w:jc w:val="center"/>
        </w:trPr>
        <w:tc>
          <w:tcPr>
            <w:tcW w:w="2527" w:type="dxa"/>
            <w:tcBorders>
              <w:top w:val="single" w:sz="4" w:space="0" w:color="000000"/>
              <w:left w:val="single" w:sz="4" w:space="0" w:color="000000"/>
              <w:right w:val="single" w:sz="4" w:space="0" w:color="000000"/>
            </w:tcBorders>
            <w:shd w:val="clear" w:color="auto" w:fill="D9D9D9"/>
            <w:vAlign w:val="center"/>
          </w:tcPr>
          <w:p w:rsidR="00552B4A" w:rsidRPr="00034276" w:rsidRDefault="00552B4A" w:rsidP="00034276">
            <w:pPr>
              <w:jc w:val="center"/>
              <w:rPr>
                <w:rFonts w:ascii="Times New Roman" w:hAnsi="Times New Roman"/>
                <w:b/>
              </w:rPr>
            </w:pPr>
            <w:r w:rsidRPr="00034276">
              <w:rPr>
                <w:rFonts w:ascii="Times New Roman" w:hAnsi="Times New Roman"/>
                <w:b/>
              </w:rPr>
              <w:t>Kod odpadów</w:t>
            </w:r>
            <w:r w:rsidRPr="00034276">
              <w:rPr>
                <w:rFonts w:ascii="Times New Roman" w:hAnsi="Times New Roman"/>
                <w:b/>
                <w:vertAlign w:val="superscript"/>
              </w:rPr>
              <w:t>6)</w:t>
            </w:r>
          </w:p>
        </w:tc>
        <w:tc>
          <w:tcPr>
            <w:tcW w:w="3001" w:type="dxa"/>
            <w:tcBorders>
              <w:top w:val="single" w:sz="4" w:space="0" w:color="000000"/>
              <w:left w:val="single" w:sz="4" w:space="0" w:color="000000"/>
              <w:right w:val="single" w:sz="4" w:space="0" w:color="000000"/>
            </w:tcBorders>
            <w:shd w:val="clear" w:color="auto" w:fill="D9D9D9"/>
            <w:vAlign w:val="center"/>
          </w:tcPr>
          <w:p w:rsidR="00552B4A" w:rsidRPr="00034276" w:rsidRDefault="00552B4A" w:rsidP="00034276">
            <w:pPr>
              <w:jc w:val="center"/>
              <w:rPr>
                <w:rFonts w:ascii="Times New Roman" w:hAnsi="Times New Roman"/>
                <w:b/>
              </w:rPr>
            </w:pPr>
            <w:r w:rsidRPr="00034276">
              <w:rPr>
                <w:rFonts w:ascii="Times New Roman" w:hAnsi="Times New Roman"/>
                <w:b/>
              </w:rPr>
              <w:t>Rodzaj odpadów</w:t>
            </w:r>
            <w:r w:rsidRPr="00034276">
              <w:rPr>
                <w:rFonts w:ascii="Times New Roman" w:hAnsi="Times New Roman"/>
                <w:b/>
                <w:vertAlign w:val="superscript"/>
              </w:rPr>
              <w:t>6)</w:t>
            </w:r>
          </w:p>
        </w:tc>
        <w:tc>
          <w:tcPr>
            <w:tcW w:w="3653" w:type="dxa"/>
            <w:tcBorders>
              <w:top w:val="single" w:sz="4" w:space="0" w:color="000000"/>
              <w:left w:val="single" w:sz="4" w:space="0" w:color="000000"/>
              <w:right w:val="single" w:sz="4" w:space="0" w:color="000000"/>
            </w:tcBorders>
            <w:shd w:val="clear" w:color="auto" w:fill="D9D9D9"/>
            <w:vAlign w:val="center"/>
          </w:tcPr>
          <w:p w:rsidR="00552B4A" w:rsidRPr="00034276" w:rsidRDefault="00552B4A" w:rsidP="00034276">
            <w:pPr>
              <w:jc w:val="center"/>
              <w:rPr>
                <w:rFonts w:ascii="Times New Roman" w:hAnsi="Times New Roman"/>
                <w:b/>
              </w:rPr>
            </w:pPr>
            <w:r w:rsidRPr="00034276">
              <w:rPr>
                <w:rFonts w:ascii="Times New Roman" w:hAnsi="Times New Roman"/>
                <w:b/>
              </w:rPr>
              <w:t>Masa zebranych odpadów komunalnych</w:t>
            </w:r>
            <w:r w:rsidRPr="00034276">
              <w:rPr>
                <w:rFonts w:ascii="Times New Roman" w:hAnsi="Times New Roman"/>
                <w:b/>
                <w:vertAlign w:val="superscript"/>
              </w:rPr>
              <w:t>7)</w:t>
            </w:r>
            <w:r w:rsidRPr="00034276">
              <w:rPr>
                <w:rFonts w:ascii="Times New Roman" w:hAnsi="Times New Roman"/>
                <w:b/>
              </w:rPr>
              <w:t xml:space="preserve"> [Mg]</w:t>
            </w:r>
          </w:p>
        </w:tc>
      </w:tr>
      <w:tr w:rsidR="00552B4A" w:rsidRPr="008C037F" w:rsidTr="00721785">
        <w:trPr>
          <w:trHeight w:val="669"/>
          <w:jc w:val="center"/>
        </w:trPr>
        <w:tc>
          <w:tcPr>
            <w:tcW w:w="252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15 01 01</w:t>
            </w:r>
          </w:p>
        </w:tc>
        <w:tc>
          <w:tcPr>
            <w:tcW w:w="3001" w:type="dxa"/>
            <w:tcBorders>
              <w:top w:val="single" w:sz="4" w:space="0" w:color="auto"/>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Opakowania z papieru i tektury</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245,53</w:t>
            </w:r>
          </w:p>
        </w:tc>
      </w:tr>
      <w:tr w:rsidR="00552B4A" w:rsidRPr="008C037F" w:rsidTr="00721785">
        <w:trPr>
          <w:trHeight w:val="557"/>
          <w:jc w:val="center"/>
        </w:trPr>
        <w:tc>
          <w:tcPr>
            <w:tcW w:w="252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15 01 06</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Zmieszane odpady opakowaniowe</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602,24</w:t>
            </w:r>
          </w:p>
        </w:tc>
      </w:tr>
      <w:tr w:rsidR="00552B4A" w:rsidRPr="008C037F" w:rsidTr="00721785">
        <w:trPr>
          <w:trHeight w:val="71"/>
          <w:jc w:val="center"/>
        </w:trPr>
        <w:tc>
          <w:tcPr>
            <w:tcW w:w="2527"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15 01 07</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Opakowania ze szkła</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493,14</w:t>
            </w:r>
          </w:p>
        </w:tc>
      </w:tr>
      <w:tr w:rsidR="00552B4A" w:rsidRPr="008C037F" w:rsidTr="00721785">
        <w:trPr>
          <w:trHeight w:val="71"/>
          <w:jc w:val="center"/>
        </w:trPr>
        <w:tc>
          <w:tcPr>
            <w:tcW w:w="252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01 23*</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Urządzenia zawierające freony</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0,745</w:t>
            </w:r>
          </w:p>
        </w:tc>
      </w:tr>
      <w:tr w:rsidR="00552B4A" w:rsidRPr="008C037F" w:rsidTr="00721785">
        <w:trPr>
          <w:trHeight w:val="7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20 01 32</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Leki inne niż wymienione</w:t>
            </w:r>
          </w:p>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w 20 01 31</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0,95</w:t>
            </w:r>
          </w:p>
        </w:tc>
      </w:tr>
      <w:tr w:rsidR="00552B4A" w:rsidRPr="008C037F" w:rsidTr="00721785">
        <w:trPr>
          <w:trHeight w:val="71"/>
          <w:jc w:val="center"/>
        </w:trPr>
        <w:tc>
          <w:tcPr>
            <w:tcW w:w="2527"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01 35*</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Zużyte urządzenia elektryczne i elektroniczne inne niż wymienione w 20 01 21 i 20 01 23 zawierające niebezpieczne składniki</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1,68</w:t>
            </w:r>
          </w:p>
        </w:tc>
      </w:tr>
      <w:tr w:rsidR="00552B4A" w:rsidRPr="008C037F" w:rsidTr="00721785">
        <w:trPr>
          <w:trHeight w:val="1328"/>
          <w:jc w:val="center"/>
        </w:trPr>
        <w:tc>
          <w:tcPr>
            <w:tcW w:w="2527" w:type="dxa"/>
            <w:tcBorders>
              <w:top w:val="single" w:sz="4" w:space="0" w:color="000000"/>
              <w:left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20 01 36</w:t>
            </w:r>
          </w:p>
        </w:tc>
        <w:tc>
          <w:tcPr>
            <w:tcW w:w="3001" w:type="dxa"/>
            <w:tcBorders>
              <w:top w:val="single" w:sz="4" w:space="0" w:color="000000"/>
              <w:left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Zużyte urządzenia elektryczne i elektroniczne inne niż wymienione</w:t>
            </w:r>
          </w:p>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w 20 01 21, 20 01 23</w:t>
            </w:r>
          </w:p>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i 20 01 35</w:t>
            </w:r>
          </w:p>
        </w:tc>
        <w:tc>
          <w:tcPr>
            <w:tcW w:w="3653" w:type="dxa"/>
            <w:tcBorders>
              <w:top w:val="single" w:sz="4" w:space="0" w:color="000000"/>
              <w:left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1,755</w:t>
            </w:r>
          </w:p>
        </w:tc>
      </w:tr>
      <w:tr w:rsidR="00552B4A" w:rsidRPr="008C037F" w:rsidTr="00721785">
        <w:trPr>
          <w:trHeight w:val="7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20 03 07</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Odpady wielkogabarytowe</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103,12</w:t>
            </w:r>
          </w:p>
        </w:tc>
      </w:tr>
      <w:tr w:rsidR="00552B4A" w:rsidRPr="008C037F" w:rsidTr="00721785">
        <w:trPr>
          <w:trHeight w:val="7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i/>
              </w:rPr>
            </w:pPr>
            <w:r w:rsidRPr="008C037F">
              <w:rPr>
                <w:rFonts w:ascii="Times New Roman" w:hAnsi="Times New Roman"/>
                <w:i/>
              </w:rPr>
              <w:t>20 02 01</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spacing w:after="0" w:line="240" w:lineRule="auto"/>
              <w:jc w:val="center"/>
              <w:rPr>
                <w:rFonts w:ascii="Times New Roman" w:hAnsi="Times New Roman"/>
                <w:sz w:val="20"/>
                <w:szCs w:val="20"/>
              </w:rPr>
            </w:pPr>
            <w:r w:rsidRPr="008C037F">
              <w:rPr>
                <w:rFonts w:ascii="Times New Roman" w:hAnsi="Times New Roman"/>
                <w:sz w:val="20"/>
                <w:szCs w:val="20"/>
              </w:rPr>
              <w:t>Odpady ulegające biodegradacji</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2 075,12</w:t>
            </w:r>
          </w:p>
        </w:tc>
      </w:tr>
      <w:tr w:rsidR="00552B4A" w:rsidRPr="008C037F" w:rsidTr="00721785">
        <w:trPr>
          <w:trHeight w:val="7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B03B5C">
            <w:pPr>
              <w:jc w:val="center"/>
              <w:rPr>
                <w:rFonts w:ascii="Times New Roman" w:hAnsi="Times New Roman"/>
                <w:i/>
              </w:rPr>
            </w:pPr>
            <w:r w:rsidRPr="008C037F">
              <w:rPr>
                <w:rFonts w:ascii="Times New Roman" w:hAnsi="Times New Roman"/>
                <w:i/>
              </w:rPr>
              <w:t>20 03 01</w:t>
            </w:r>
          </w:p>
        </w:tc>
        <w:tc>
          <w:tcPr>
            <w:tcW w:w="3001"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B03B5C">
            <w:pPr>
              <w:spacing w:after="0" w:line="240" w:lineRule="auto"/>
              <w:jc w:val="center"/>
              <w:rPr>
                <w:rFonts w:ascii="Times New Roman" w:hAnsi="Times New Roman"/>
                <w:sz w:val="20"/>
                <w:szCs w:val="20"/>
              </w:rPr>
            </w:pPr>
            <w:r w:rsidRPr="008C037F">
              <w:rPr>
                <w:rFonts w:ascii="Times New Roman" w:hAnsi="Times New Roman"/>
                <w:sz w:val="20"/>
                <w:szCs w:val="20"/>
              </w:rPr>
              <w:t>Niesegregowane (zmieszane) odpady komunalne</w:t>
            </w:r>
          </w:p>
        </w:tc>
        <w:tc>
          <w:tcPr>
            <w:tcW w:w="3653" w:type="dxa"/>
            <w:tcBorders>
              <w:top w:val="single" w:sz="4" w:space="0" w:color="000000"/>
              <w:left w:val="single" w:sz="4" w:space="0" w:color="000000"/>
              <w:bottom w:val="single" w:sz="4" w:space="0" w:color="000000"/>
              <w:right w:val="single" w:sz="4" w:space="0" w:color="000000"/>
            </w:tcBorders>
            <w:vAlign w:val="center"/>
          </w:tcPr>
          <w:p w:rsidR="00552B4A" w:rsidRPr="008C037F" w:rsidRDefault="00552B4A" w:rsidP="004D4BEB">
            <w:pPr>
              <w:jc w:val="center"/>
              <w:rPr>
                <w:rFonts w:ascii="Times New Roman" w:hAnsi="Times New Roman"/>
              </w:rPr>
            </w:pPr>
            <w:r w:rsidRPr="008C037F">
              <w:rPr>
                <w:rFonts w:ascii="Times New Roman" w:hAnsi="Times New Roman"/>
              </w:rPr>
              <w:t>3 219,35</w:t>
            </w:r>
          </w:p>
        </w:tc>
      </w:tr>
      <w:tr w:rsidR="00552B4A" w:rsidRPr="008C037F" w:rsidTr="00721785">
        <w:trPr>
          <w:trHeight w:val="71"/>
          <w:jc w:val="center"/>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B03B5C">
            <w:pPr>
              <w:spacing w:after="0" w:line="240" w:lineRule="auto"/>
              <w:jc w:val="center"/>
              <w:rPr>
                <w:rFonts w:ascii="Times New Roman" w:hAnsi="Times New Roman"/>
                <w:b/>
                <w:sz w:val="20"/>
                <w:szCs w:val="20"/>
              </w:rPr>
            </w:pPr>
            <w:r w:rsidRPr="008C037F">
              <w:rPr>
                <w:rFonts w:ascii="Times New Roman" w:hAnsi="Times New Roman"/>
                <w:b/>
                <w:sz w:val="20"/>
                <w:szCs w:val="20"/>
              </w:rPr>
              <w:t>SUMA</w:t>
            </w:r>
          </w:p>
        </w:tc>
        <w:tc>
          <w:tcPr>
            <w:tcW w:w="36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52B4A" w:rsidRPr="008C037F" w:rsidRDefault="00552B4A" w:rsidP="004D4BEB">
            <w:pPr>
              <w:jc w:val="center"/>
              <w:rPr>
                <w:rFonts w:ascii="Times New Roman" w:hAnsi="Times New Roman"/>
                <w:color w:val="FF0000"/>
              </w:rPr>
            </w:pPr>
            <w:r w:rsidRPr="008C037F">
              <w:rPr>
                <w:rFonts w:ascii="Times New Roman" w:hAnsi="Times New Roman"/>
                <w:b/>
                <w:i/>
                <w:color w:val="FF0000"/>
                <w:u w:val="single"/>
              </w:rPr>
              <w:t>6 743,63</w:t>
            </w:r>
          </w:p>
        </w:tc>
      </w:tr>
    </w:tbl>
    <w:p w:rsidR="00BD15E7" w:rsidRPr="008C037F" w:rsidRDefault="00BD15E7">
      <w:pPr>
        <w:sectPr w:rsidR="00BD15E7" w:rsidRPr="008C037F" w:rsidSect="00AE7F0B">
          <w:headerReference w:type="default" r:id="rId18"/>
          <w:footerReference w:type="default" r:id="rId19"/>
          <w:pgSz w:w="11906" w:h="16838"/>
          <w:pgMar w:top="624" w:right="1134" w:bottom="454" w:left="1134" w:header="567" w:footer="850" w:gutter="0"/>
          <w:cols w:space="708"/>
          <w:formProt w:val="0"/>
          <w:docGrid w:linePitch="360"/>
        </w:sectPr>
      </w:pPr>
    </w:p>
    <w:p w:rsidR="00BD15E7" w:rsidRPr="00721785" w:rsidRDefault="00740B23" w:rsidP="00415EA8">
      <w:pPr>
        <w:spacing w:line="360" w:lineRule="auto"/>
        <w:jc w:val="center"/>
        <w:rPr>
          <w:rFonts w:ascii="Times New Roman" w:hAnsi="Times New Roman"/>
          <w:b/>
          <w:sz w:val="24"/>
          <w:szCs w:val="24"/>
        </w:rPr>
      </w:pPr>
      <w:r w:rsidRPr="00721785">
        <w:rPr>
          <w:rFonts w:ascii="Times New Roman" w:hAnsi="Times New Roman"/>
          <w:b/>
          <w:sz w:val="24"/>
          <w:szCs w:val="24"/>
        </w:rPr>
        <w:lastRenderedPageBreak/>
        <w:t xml:space="preserve">b) </w:t>
      </w:r>
      <w:r w:rsidR="00C43C5E" w:rsidRPr="00721785">
        <w:rPr>
          <w:rFonts w:ascii="Times New Roman" w:hAnsi="Times New Roman"/>
          <w:b/>
          <w:sz w:val="24"/>
          <w:szCs w:val="24"/>
        </w:rPr>
        <w:t>Zestawienie ilości odebranych odpadów komunalnych z nieruchomości</w:t>
      </w:r>
      <w:r w:rsidR="00D4606B" w:rsidRPr="00721785">
        <w:rPr>
          <w:rFonts w:ascii="Times New Roman" w:hAnsi="Times New Roman"/>
          <w:b/>
          <w:sz w:val="24"/>
          <w:szCs w:val="24"/>
        </w:rPr>
        <w:t xml:space="preserve"> zamieszkałych i PSZOK- u</w:t>
      </w:r>
      <w:r w:rsidR="00721785">
        <w:rPr>
          <w:rFonts w:ascii="Times New Roman" w:hAnsi="Times New Roman"/>
          <w:b/>
          <w:sz w:val="24"/>
          <w:szCs w:val="24"/>
        </w:rPr>
        <w:t>.</w:t>
      </w:r>
      <w:r w:rsidR="00D4606B" w:rsidRPr="00721785">
        <w:rPr>
          <w:rFonts w:ascii="Times New Roman" w:hAnsi="Times New Roman"/>
          <w:b/>
          <w:sz w:val="24"/>
          <w:szCs w:val="24"/>
        </w:rPr>
        <w:t xml:space="preserve"> </w:t>
      </w:r>
    </w:p>
    <w:tbl>
      <w:tblPr>
        <w:tblW w:w="16180" w:type="dxa"/>
        <w:tblInd w:w="55" w:type="dxa"/>
        <w:tblCellMar>
          <w:left w:w="70" w:type="dxa"/>
          <w:right w:w="70" w:type="dxa"/>
        </w:tblCellMar>
        <w:tblLook w:val="04A0"/>
      </w:tblPr>
      <w:tblGrid>
        <w:gridCol w:w="1008"/>
        <w:gridCol w:w="600"/>
        <w:gridCol w:w="10"/>
        <w:gridCol w:w="590"/>
        <w:gridCol w:w="170"/>
        <w:gridCol w:w="430"/>
        <w:gridCol w:w="270"/>
        <w:gridCol w:w="330"/>
        <w:gridCol w:w="430"/>
        <w:gridCol w:w="170"/>
        <w:gridCol w:w="495"/>
        <w:gridCol w:w="105"/>
        <w:gridCol w:w="495"/>
        <w:gridCol w:w="105"/>
        <w:gridCol w:w="560"/>
        <w:gridCol w:w="40"/>
        <w:gridCol w:w="600"/>
        <w:gridCol w:w="25"/>
        <w:gridCol w:w="575"/>
        <w:gridCol w:w="90"/>
        <w:gridCol w:w="440"/>
        <w:gridCol w:w="236"/>
        <w:gridCol w:w="321"/>
        <w:gridCol w:w="414"/>
        <w:gridCol w:w="153"/>
        <w:gridCol w:w="567"/>
        <w:gridCol w:w="140"/>
        <w:gridCol w:w="427"/>
        <w:gridCol w:w="264"/>
        <w:gridCol w:w="303"/>
        <w:gridCol w:w="397"/>
        <w:gridCol w:w="170"/>
        <w:gridCol w:w="425"/>
        <w:gridCol w:w="142"/>
        <w:gridCol w:w="523"/>
        <w:gridCol w:w="186"/>
        <w:gridCol w:w="479"/>
        <w:gridCol w:w="88"/>
        <w:gridCol w:w="577"/>
        <w:gridCol w:w="132"/>
        <w:gridCol w:w="559"/>
        <w:gridCol w:w="149"/>
        <w:gridCol w:w="586"/>
        <w:gridCol w:w="123"/>
        <w:gridCol w:w="542"/>
        <w:gridCol w:w="119"/>
        <w:gridCol w:w="620"/>
      </w:tblGrid>
      <w:tr w:rsidR="004F30BF" w:rsidRPr="004F30BF" w:rsidTr="005663CB">
        <w:trPr>
          <w:trHeight w:val="300"/>
        </w:trPr>
        <w:tc>
          <w:tcPr>
            <w:tcW w:w="1618" w:type="dxa"/>
            <w:gridSpan w:val="3"/>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2"/>
                <w:szCs w:val="12"/>
                <w:lang w:eastAsia="pl-PL"/>
              </w:rPr>
            </w:pPr>
            <w:bookmarkStart w:id="13" w:name="RANGE!A3:W18"/>
            <w:r w:rsidRPr="004F30BF">
              <w:rPr>
                <w:rFonts w:ascii="Times New Roman" w:eastAsia="Times New Roman" w:hAnsi="Times New Roman"/>
                <w:b/>
                <w:bCs/>
                <w:color w:val="000000"/>
                <w:sz w:val="12"/>
                <w:szCs w:val="12"/>
                <w:lang w:eastAsia="pl-PL"/>
              </w:rPr>
              <w:t>Rodzaje odpadów oraz ich kody</w:t>
            </w:r>
            <w:bookmarkEnd w:id="13"/>
          </w:p>
        </w:tc>
        <w:tc>
          <w:tcPr>
            <w:tcW w:w="2220" w:type="dxa"/>
            <w:gridSpan w:val="6"/>
            <w:vMerge w:val="restart"/>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STYCZEŃ 2022</w:t>
            </w:r>
          </w:p>
        </w:tc>
        <w:tc>
          <w:tcPr>
            <w:tcW w:w="193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LUTY 2022</w:t>
            </w:r>
          </w:p>
        </w:tc>
        <w:tc>
          <w:tcPr>
            <w:tcW w:w="2006" w:type="dxa"/>
            <w:gridSpan w:val="7"/>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MARZEC 2022</w:t>
            </w:r>
          </w:p>
        </w:tc>
        <w:tc>
          <w:tcPr>
            <w:tcW w:w="2286" w:type="dxa"/>
            <w:gridSpan w:val="7"/>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KWIECIEŃ 2022</w:t>
            </w:r>
          </w:p>
        </w:tc>
        <w:tc>
          <w:tcPr>
            <w:tcW w:w="196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MAJ 2022</w:t>
            </w:r>
          </w:p>
        </w:tc>
        <w:tc>
          <w:tcPr>
            <w:tcW w:w="2021"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4"/>
                <w:szCs w:val="14"/>
                <w:lang w:eastAsia="pl-PL"/>
              </w:rPr>
            </w:pPr>
            <w:r w:rsidRPr="004F30BF">
              <w:rPr>
                <w:rFonts w:ascii="Times New Roman" w:eastAsia="Times New Roman" w:hAnsi="Times New Roman"/>
                <w:b/>
                <w:bCs/>
                <w:color w:val="000000"/>
                <w:sz w:val="14"/>
                <w:szCs w:val="14"/>
                <w:lang w:eastAsia="pl-PL"/>
              </w:rPr>
              <w:t>CZERWIEC 2022</w:t>
            </w:r>
          </w:p>
        </w:tc>
        <w:tc>
          <w:tcPr>
            <w:tcW w:w="2139" w:type="dxa"/>
            <w:gridSpan w:val="6"/>
            <w:vMerge w:val="restart"/>
            <w:tcBorders>
              <w:top w:val="single" w:sz="8" w:space="0" w:color="000000"/>
              <w:left w:val="single" w:sz="8" w:space="0" w:color="000000"/>
              <w:bottom w:val="single" w:sz="8" w:space="0" w:color="000000"/>
              <w:right w:val="single" w:sz="8" w:space="0" w:color="000000"/>
            </w:tcBorders>
            <w:shd w:val="clear" w:color="33CCCC" w:fill="92D050"/>
            <w:noWrap/>
            <w:vAlign w:val="center"/>
            <w:hideMark/>
          </w:tcPr>
          <w:p w:rsidR="004F30BF" w:rsidRPr="004F30BF" w:rsidRDefault="004F30BF" w:rsidP="004F30BF">
            <w:pPr>
              <w:spacing w:after="0" w:line="240" w:lineRule="auto"/>
              <w:jc w:val="center"/>
              <w:rPr>
                <w:rFonts w:ascii="Times New Roman" w:eastAsia="Times New Roman" w:hAnsi="Times New Roman"/>
                <w:b/>
                <w:bCs/>
                <w:color w:val="0066CC"/>
                <w:sz w:val="14"/>
                <w:szCs w:val="14"/>
                <w:lang w:eastAsia="pl-PL"/>
              </w:rPr>
            </w:pPr>
            <w:r w:rsidRPr="004F30BF">
              <w:rPr>
                <w:rFonts w:ascii="Times New Roman" w:eastAsia="Times New Roman" w:hAnsi="Times New Roman"/>
                <w:b/>
                <w:bCs/>
                <w:color w:val="0066CC"/>
                <w:sz w:val="14"/>
                <w:szCs w:val="14"/>
                <w:lang w:eastAsia="pl-PL"/>
              </w:rPr>
              <w:t>I półrocze</w:t>
            </w:r>
            <w:r w:rsidR="009B4B9B">
              <w:rPr>
                <w:rFonts w:ascii="Times New Roman" w:eastAsia="Times New Roman" w:hAnsi="Times New Roman"/>
                <w:b/>
                <w:bCs/>
                <w:color w:val="0066CC"/>
                <w:sz w:val="14"/>
                <w:szCs w:val="14"/>
                <w:lang w:eastAsia="pl-PL"/>
              </w:rPr>
              <w:t xml:space="preserve"> 2022 r.</w:t>
            </w:r>
          </w:p>
        </w:tc>
      </w:tr>
      <w:tr w:rsidR="004F30BF" w:rsidRPr="004F30BF" w:rsidTr="005663CB">
        <w:trPr>
          <w:trHeight w:val="315"/>
        </w:trPr>
        <w:tc>
          <w:tcPr>
            <w:tcW w:w="1618" w:type="dxa"/>
            <w:gridSpan w:val="3"/>
            <w:vMerge/>
            <w:tcBorders>
              <w:top w:val="single" w:sz="8" w:space="0" w:color="000000"/>
              <w:left w:val="single" w:sz="8" w:space="0" w:color="000000"/>
              <w:bottom w:val="single" w:sz="8" w:space="0" w:color="000000"/>
              <w:right w:val="single" w:sz="4" w:space="0" w:color="auto"/>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2"/>
                <w:szCs w:val="12"/>
                <w:lang w:eastAsia="pl-PL"/>
              </w:rPr>
            </w:pPr>
          </w:p>
        </w:tc>
        <w:tc>
          <w:tcPr>
            <w:tcW w:w="2220" w:type="dxa"/>
            <w:gridSpan w:val="6"/>
            <w:vMerge/>
            <w:tcBorders>
              <w:top w:val="single" w:sz="8" w:space="0" w:color="000000"/>
              <w:left w:val="single" w:sz="4" w:space="0" w:color="auto"/>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1930" w:type="dxa"/>
            <w:gridSpan w:val="6"/>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2006" w:type="dxa"/>
            <w:gridSpan w:val="7"/>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2286" w:type="dxa"/>
            <w:gridSpan w:val="7"/>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1960" w:type="dxa"/>
            <w:gridSpan w:val="6"/>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2021" w:type="dxa"/>
            <w:gridSpan w:val="6"/>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4"/>
                <w:szCs w:val="14"/>
                <w:lang w:eastAsia="pl-PL"/>
              </w:rPr>
            </w:pPr>
          </w:p>
        </w:tc>
        <w:tc>
          <w:tcPr>
            <w:tcW w:w="2139" w:type="dxa"/>
            <w:gridSpan w:val="6"/>
            <w:vMerge/>
            <w:tcBorders>
              <w:top w:val="single" w:sz="8" w:space="0" w:color="000000"/>
              <w:left w:val="single" w:sz="8" w:space="0" w:color="000000"/>
              <w:bottom w:val="single" w:sz="8" w:space="0" w:color="000000"/>
              <w:right w:val="single" w:sz="8" w:space="0" w:color="000000"/>
            </w:tcBorders>
            <w:vAlign w:val="center"/>
            <w:hideMark/>
          </w:tcPr>
          <w:p w:rsidR="004F30BF" w:rsidRPr="004F30BF" w:rsidRDefault="004F30BF" w:rsidP="004F30BF">
            <w:pPr>
              <w:spacing w:after="0" w:line="240" w:lineRule="auto"/>
              <w:rPr>
                <w:rFonts w:ascii="Times New Roman" w:eastAsia="Times New Roman" w:hAnsi="Times New Roman"/>
                <w:b/>
                <w:bCs/>
                <w:color w:val="0066CC"/>
                <w:sz w:val="14"/>
                <w:szCs w:val="14"/>
                <w:lang w:eastAsia="pl-PL"/>
              </w:rPr>
            </w:pPr>
          </w:p>
        </w:tc>
      </w:tr>
      <w:tr w:rsidR="004F30BF" w:rsidRPr="004F30BF" w:rsidTr="005663CB">
        <w:trPr>
          <w:trHeight w:val="465"/>
        </w:trPr>
        <w:tc>
          <w:tcPr>
            <w:tcW w:w="1618" w:type="dxa"/>
            <w:gridSpan w:val="3"/>
            <w:vMerge/>
            <w:tcBorders>
              <w:top w:val="single" w:sz="8" w:space="0" w:color="000000"/>
              <w:left w:val="single" w:sz="8" w:space="0" w:color="000000"/>
              <w:bottom w:val="single" w:sz="8" w:space="0" w:color="000000"/>
              <w:right w:val="single" w:sz="4" w:space="0" w:color="auto"/>
            </w:tcBorders>
            <w:vAlign w:val="center"/>
            <w:hideMark/>
          </w:tcPr>
          <w:p w:rsidR="004F30BF" w:rsidRPr="004F30BF" w:rsidRDefault="004F30BF" w:rsidP="004F30BF">
            <w:pPr>
              <w:spacing w:after="0" w:line="240" w:lineRule="auto"/>
              <w:rPr>
                <w:rFonts w:ascii="Times New Roman" w:eastAsia="Times New Roman" w:hAnsi="Times New Roman"/>
                <w:b/>
                <w:bCs/>
                <w:color w:val="000000"/>
                <w:sz w:val="12"/>
                <w:szCs w:val="12"/>
                <w:lang w:eastAsia="pl-PL"/>
              </w:rPr>
            </w:pPr>
          </w:p>
        </w:tc>
        <w:tc>
          <w:tcPr>
            <w:tcW w:w="760" w:type="dxa"/>
            <w:gridSpan w:val="2"/>
            <w:tcBorders>
              <w:top w:val="nil"/>
              <w:left w:val="single" w:sz="4" w:space="0" w:color="auto"/>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700"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760"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600"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665" w:type="dxa"/>
            <w:gridSpan w:val="3"/>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676"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73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860" w:type="dxa"/>
            <w:gridSpan w:val="3"/>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691"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700"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59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Nieruch.</w:t>
            </w:r>
          </w:p>
        </w:tc>
        <w:tc>
          <w:tcPr>
            <w:tcW w:w="665"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PSZOK</w:t>
            </w:r>
          </w:p>
        </w:tc>
        <w:tc>
          <w:tcPr>
            <w:tcW w:w="691" w:type="dxa"/>
            <w:gridSpan w:val="2"/>
            <w:tcBorders>
              <w:top w:val="nil"/>
              <w:left w:val="nil"/>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RAZEM</w:t>
            </w:r>
          </w:p>
        </w:tc>
        <w:tc>
          <w:tcPr>
            <w:tcW w:w="735" w:type="dxa"/>
            <w:gridSpan w:val="2"/>
            <w:tcBorders>
              <w:top w:val="nil"/>
              <w:left w:val="nil"/>
              <w:bottom w:val="single" w:sz="8" w:space="0" w:color="000000"/>
              <w:right w:val="single" w:sz="8" w:space="0" w:color="000000"/>
            </w:tcBorders>
            <w:shd w:val="clear" w:color="33CCCC" w:fill="92D050"/>
            <w:vAlign w:val="center"/>
            <w:hideMark/>
          </w:tcPr>
          <w:p w:rsidR="004F30BF" w:rsidRPr="004F30BF" w:rsidRDefault="004F30BF" w:rsidP="004F30BF">
            <w:pPr>
              <w:spacing w:after="0" w:line="240" w:lineRule="auto"/>
              <w:jc w:val="center"/>
              <w:rPr>
                <w:rFonts w:ascii="Times New Roman" w:eastAsia="Times New Roman" w:hAnsi="Times New Roman"/>
                <w:b/>
                <w:bCs/>
                <w:color w:val="0066CC"/>
                <w:sz w:val="10"/>
                <w:szCs w:val="10"/>
                <w:lang w:eastAsia="pl-PL"/>
              </w:rPr>
            </w:pPr>
            <w:r w:rsidRPr="004F30BF">
              <w:rPr>
                <w:rFonts w:ascii="Times New Roman" w:eastAsia="Times New Roman" w:hAnsi="Times New Roman"/>
                <w:b/>
                <w:bCs/>
                <w:color w:val="0066CC"/>
                <w:sz w:val="10"/>
                <w:szCs w:val="10"/>
                <w:lang w:eastAsia="pl-PL"/>
              </w:rPr>
              <w:t>Nieruch.</w:t>
            </w:r>
          </w:p>
        </w:tc>
        <w:tc>
          <w:tcPr>
            <w:tcW w:w="665" w:type="dxa"/>
            <w:gridSpan w:val="2"/>
            <w:tcBorders>
              <w:top w:val="nil"/>
              <w:left w:val="nil"/>
              <w:bottom w:val="single" w:sz="8" w:space="0" w:color="000000"/>
              <w:right w:val="single" w:sz="8" w:space="0" w:color="000000"/>
            </w:tcBorders>
            <w:shd w:val="clear" w:color="33CCCC" w:fill="92D050"/>
            <w:vAlign w:val="center"/>
            <w:hideMark/>
          </w:tcPr>
          <w:p w:rsidR="004F30BF" w:rsidRPr="004F30BF" w:rsidRDefault="004F30BF" w:rsidP="004F30BF">
            <w:pPr>
              <w:spacing w:after="0" w:line="240" w:lineRule="auto"/>
              <w:jc w:val="center"/>
              <w:rPr>
                <w:rFonts w:ascii="Times New Roman" w:eastAsia="Times New Roman" w:hAnsi="Times New Roman"/>
                <w:b/>
                <w:bCs/>
                <w:color w:val="0066CC"/>
                <w:sz w:val="10"/>
                <w:szCs w:val="10"/>
                <w:lang w:eastAsia="pl-PL"/>
              </w:rPr>
            </w:pPr>
            <w:r w:rsidRPr="004F30BF">
              <w:rPr>
                <w:rFonts w:ascii="Times New Roman" w:eastAsia="Times New Roman" w:hAnsi="Times New Roman"/>
                <w:b/>
                <w:bCs/>
                <w:color w:val="0066CC"/>
                <w:sz w:val="10"/>
                <w:szCs w:val="10"/>
                <w:lang w:eastAsia="pl-PL"/>
              </w:rPr>
              <w:t>PSZOK</w:t>
            </w:r>
          </w:p>
        </w:tc>
        <w:tc>
          <w:tcPr>
            <w:tcW w:w="739" w:type="dxa"/>
            <w:gridSpan w:val="2"/>
            <w:tcBorders>
              <w:top w:val="nil"/>
              <w:left w:val="nil"/>
              <w:bottom w:val="single" w:sz="8" w:space="0" w:color="000000"/>
              <w:right w:val="single" w:sz="8" w:space="0" w:color="000000"/>
            </w:tcBorders>
            <w:shd w:val="clear" w:color="33CCCC" w:fill="92D050"/>
            <w:vAlign w:val="center"/>
            <w:hideMark/>
          </w:tcPr>
          <w:p w:rsidR="004F30BF" w:rsidRPr="004F30BF" w:rsidRDefault="004F30BF" w:rsidP="004F30BF">
            <w:pPr>
              <w:spacing w:after="0" w:line="240" w:lineRule="auto"/>
              <w:jc w:val="center"/>
              <w:rPr>
                <w:rFonts w:ascii="Times New Roman" w:eastAsia="Times New Roman" w:hAnsi="Times New Roman"/>
                <w:b/>
                <w:bCs/>
                <w:color w:val="0066CC"/>
                <w:sz w:val="10"/>
                <w:szCs w:val="10"/>
                <w:lang w:eastAsia="pl-PL"/>
              </w:rPr>
            </w:pPr>
            <w:r w:rsidRPr="004F30BF">
              <w:rPr>
                <w:rFonts w:ascii="Times New Roman" w:eastAsia="Times New Roman" w:hAnsi="Times New Roman"/>
                <w:b/>
                <w:bCs/>
                <w:color w:val="0066CC"/>
                <w:sz w:val="10"/>
                <w:szCs w:val="10"/>
                <w:lang w:eastAsia="pl-PL"/>
              </w:rPr>
              <w:t>RAZEM</w:t>
            </w:r>
          </w:p>
        </w:tc>
      </w:tr>
      <w:tr w:rsidR="004F30BF" w:rsidRPr="004F30BF" w:rsidTr="005663CB">
        <w:trPr>
          <w:trHeight w:val="627"/>
        </w:trPr>
        <w:tc>
          <w:tcPr>
            <w:tcW w:w="1618" w:type="dxa"/>
            <w:gridSpan w:val="3"/>
            <w:tcBorders>
              <w:top w:val="single" w:sz="8"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 Niesegregowane (zmieszane) odpady komunalne</w:t>
            </w:r>
            <w:r w:rsidRPr="004F30BF">
              <w:rPr>
                <w:rFonts w:ascii="Times New Roman" w:eastAsia="Times New Roman" w:hAnsi="Times New Roman"/>
                <w:color w:val="000000"/>
                <w:sz w:val="10"/>
                <w:szCs w:val="10"/>
                <w:lang w:eastAsia="pl-PL"/>
              </w:rPr>
              <w:t xml:space="preserve"> (</w:t>
            </w:r>
            <w:r w:rsidRPr="004F30BF">
              <w:rPr>
                <w:rFonts w:ascii="Times New Roman" w:eastAsia="Times New Roman" w:hAnsi="Times New Roman"/>
                <w:i/>
                <w:iCs/>
                <w:color w:val="000000"/>
                <w:sz w:val="10"/>
                <w:szCs w:val="10"/>
                <w:lang w:eastAsia="pl-PL"/>
              </w:rPr>
              <w:t>20 03 01)</w:t>
            </w:r>
          </w:p>
        </w:tc>
        <w:tc>
          <w:tcPr>
            <w:tcW w:w="760"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261,60</w:t>
            </w:r>
          </w:p>
        </w:tc>
        <w:tc>
          <w:tcPr>
            <w:tcW w:w="70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8000"/>
                <w:sz w:val="14"/>
                <w:szCs w:val="14"/>
                <w:lang w:eastAsia="pl-PL"/>
              </w:rPr>
            </w:pPr>
            <w:r w:rsidRPr="004F30BF">
              <w:rPr>
                <w:rFonts w:ascii="Times New Roman" w:eastAsia="Times New Roman" w:hAnsi="Times New Roman"/>
                <w:b/>
                <w:bCs/>
                <w:color w:val="008000"/>
                <w:sz w:val="14"/>
                <w:szCs w:val="14"/>
                <w:lang w:eastAsia="pl-PL"/>
              </w:rPr>
              <w:t>261,60</w:t>
            </w:r>
          </w:p>
        </w:tc>
        <w:tc>
          <w:tcPr>
            <w:tcW w:w="66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228,1</w:t>
            </w:r>
            <w:r w:rsidR="004F30BF" w:rsidRPr="004F30BF">
              <w:rPr>
                <w:rFonts w:ascii="Times New Roman" w:eastAsia="Times New Roman" w:hAnsi="Times New Roman"/>
                <w:color w:val="000000"/>
                <w:sz w:val="14"/>
                <w:szCs w:val="14"/>
                <w:lang w:eastAsia="pl-PL"/>
              </w:rPr>
              <w:t>0</w:t>
            </w:r>
          </w:p>
        </w:tc>
        <w:tc>
          <w:tcPr>
            <w:tcW w:w="60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228,10</w:t>
            </w:r>
          </w:p>
        </w:tc>
        <w:tc>
          <w:tcPr>
            <w:tcW w:w="665" w:type="dxa"/>
            <w:gridSpan w:val="3"/>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293,72</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293,72</w:t>
            </w:r>
          </w:p>
        </w:tc>
        <w:tc>
          <w:tcPr>
            <w:tcW w:w="73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272,46</w:t>
            </w:r>
          </w:p>
        </w:tc>
        <w:tc>
          <w:tcPr>
            <w:tcW w:w="860" w:type="dxa"/>
            <w:gridSpan w:val="3"/>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272,46</w:t>
            </w:r>
          </w:p>
        </w:tc>
        <w:tc>
          <w:tcPr>
            <w:tcW w:w="700"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279,32</w:t>
            </w:r>
          </w:p>
        </w:tc>
        <w:tc>
          <w:tcPr>
            <w:tcW w:w="59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279,32</w:t>
            </w:r>
          </w:p>
        </w:tc>
        <w:tc>
          <w:tcPr>
            <w:tcW w:w="66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259,78</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259,78</w:t>
            </w:r>
          </w:p>
        </w:tc>
        <w:tc>
          <w:tcPr>
            <w:tcW w:w="735" w:type="dxa"/>
            <w:gridSpan w:val="2"/>
            <w:tcBorders>
              <w:top w:val="nil"/>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1594,98</w:t>
            </w:r>
          </w:p>
        </w:tc>
        <w:tc>
          <w:tcPr>
            <w:tcW w:w="665" w:type="dxa"/>
            <w:gridSpan w:val="2"/>
            <w:tcBorders>
              <w:top w:val="nil"/>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1594,98</w:t>
            </w:r>
          </w:p>
        </w:tc>
      </w:tr>
      <w:tr w:rsidR="004F30BF" w:rsidRPr="004F30BF" w:rsidTr="005663CB">
        <w:trPr>
          <w:trHeight w:val="653"/>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Odpady ulegające biodegradacji</w:t>
            </w:r>
            <w:r w:rsidRPr="004F30BF">
              <w:rPr>
                <w:rFonts w:ascii="Times New Roman" w:eastAsia="Times New Roman" w:hAnsi="Times New Roman"/>
                <w:color w:val="000000"/>
                <w:sz w:val="10"/>
                <w:szCs w:val="10"/>
                <w:lang w:eastAsia="pl-PL"/>
              </w:rPr>
              <w:t xml:space="preserve"> </w:t>
            </w:r>
            <w:r w:rsidRPr="004F30BF">
              <w:rPr>
                <w:rFonts w:ascii="Times New Roman" w:eastAsia="Times New Roman" w:hAnsi="Times New Roman"/>
                <w:i/>
                <w:iCs/>
                <w:color w:val="000000"/>
                <w:sz w:val="10"/>
                <w:szCs w:val="10"/>
                <w:lang w:eastAsia="pl-PL"/>
              </w:rPr>
              <w:t xml:space="preserve">(20 02 01) </w:t>
            </w:r>
            <w:r w:rsidRPr="004F30BF">
              <w:rPr>
                <w:rFonts w:ascii="Times New Roman" w:eastAsia="Times New Roman" w:hAnsi="Times New Roman"/>
                <w:b/>
                <w:bCs/>
                <w:color w:val="000000"/>
                <w:sz w:val="10"/>
                <w:szCs w:val="10"/>
                <w:lang w:eastAsia="pl-PL"/>
              </w:rPr>
              <w:t>w tym zielone</w:t>
            </w:r>
          </w:p>
        </w:tc>
        <w:tc>
          <w:tcPr>
            <w:tcW w:w="760"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23,08</w:t>
            </w:r>
          </w:p>
        </w:tc>
        <w:tc>
          <w:tcPr>
            <w:tcW w:w="70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4,20</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27,28</w:t>
            </w:r>
          </w:p>
        </w:tc>
        <w:tc>
          <w:tcPr>
            <w:tcW w:w="66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26,08</w:t>
            </w:r>
          </w:p>
        </w:tc>
        <w:tc>
          <w:tcPr>
            <w:tcW w:w="60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7,90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33,98</w:t>
            </w:r>
          </w:p>
        </w:tc>
        <w:tc>
          <w:tcPr>
            <w:tcW w:w="665" w:type="dxa"/>
            <w:gridSpan w:val="3"/>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153,34</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30,30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8000"/>
                <w:sz w:val="14"/>
                <w:szCs w:val="14"/>
                <w:lang w:eastAsia="pl-PL"/>
              </w:rPr>
            </w:pPr>
            <w:r w:rsidRPr="004F30BF">
              <w:rPr>
                <w:rFonts w:ascii="Times New Roman" w:eastAsia="Times New Roman" w:hAnsi="Times New Roman"/>
                <w:b/>
                <w:bCs/>
                <w:color w:val="008000"/>
                <w:sz w:val="14"/>
                <w:szCs w:val="14"/>
                <w:lang w:eastAsia="pl-PL"/>
              </w:rPr>
              <w:t>183,64</w:t>
            </w:r>
          </w:p>
        </w:tc>
        <w:tc>
          <w:tcPr>
            <w:tcW w:w="73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206,780</w:t>
            </w:r>
          </w:p>
        </w:tc>
        <w:tc>
          <w:tcPr>
            <w:tcW w:w="860" w:type="dxa"/>
            <w:gridSpan w:val="3"/>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28,00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234,78</w:t>
            </w:r>
          </w:p>
        </w:tc>
        <w:tc>
          <w:tcPr>
            <w:tcW w:w="700"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297,84</w:t>
            </w:r>
          </w:p>
        </w:tc>
        <w:tc>
          <w:tcPr>
            <w:tcW w:w="59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28,18</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326,02</w:t>
            </w:r>
          </w:p>
        </w:tc>
        <w:tc>
          <w:tcPr>
            <w:tcW w:w="665" w:type="dxa"/>
            <w:gridSpan w:val="2"/>
            <w:tcBorders>
              <w:top w:val="nil"/>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276,92</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21,46</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298,38</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984,04</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120,04</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1104,08</w:t>
            </w:r>
          </w:p>
        </w:tc>
      </w:tr>
      <w:tr w:rsidR="004F30BF" w:rsidRPr="004F30BF" w:rsidTr="005663CB">
        <w:trPr>
          <w:trHeight w:val="623"/>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Szkło i opakowania ze szkła </w:t>
            </w:r>
            <w:r w:rsidRPr="004F30BF">
              <w:rPr>
                <w:rFonts w:ascii="Times New Roman" w:eastAsia="Times New Roman" w:hAnsi="Times New Roman"/>
                <w:i/>
                <w:iCs/>
                <w:color w:val="000000"/>
                <w:sz w:val="10"/>
                <w:szCs w:val="10"/>
                <w:lang w:eastAsia="pl-PL"/>
              </w:rPr>
              <w:t>(20 01 02; 15 01 07)</w:t>
            </w:r>
          </w:p>
        </w:tc>
        <w:tc>
          <w:tcPr>
            <w:tcW w:w="760"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41,76</w:t>
            </w:r>
          </w:p>
        </w:tc>
        <w:tc>
          <w:tcPr>
            <w:tcW w:w="7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0,88</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42,64</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34,92</w:t>
            </w:r>
          </w:p>
        </w:tc>
        <w:tc>
          <w:tcPr>
            <w:tcW w:w="6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34,92</w:t>
            </w:r>
          </w:p>
        </w:tc>
        <w:tc>
          <w:tcPr>
            <w:tcW w:w="665" w:type="dxa"/>
            <w:gridSpan w:val="3"/>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52,88</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1,48</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54,36</w:t>
            </w:r>
          </w:p>
        </w:tc>
        <w:tc>
          <w:tcPr>
            <w:tcW w:w="73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41,66</w:t>
            </w:r>
          </w:p>
        </w:tc>
        <w:tc>
          <w:tcPr>
            <w:tcW w:w="860" w:type="dxa"/>
            <w:gridSpan w:val="3"/>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0,76</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42,42</w:t>
            </w:r>
          </w:p>
        </w:tc>
        <w:tc>
          <w:tcPr>
            <w:tcW w:w="700"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52,4</w:t>
            </w:r>
            <w:r w:rsidR="00F26BB5">
              <w:rPr>
                <w:rFonts w:ascii="Times New Roman" w:eastAsia="Times New Roman" w:hAnsi="Times New Roman"/>
                <w:color w:val="000000"/>
                <w:sz w:val="14"/>
                <w:szCs w:val="14"/>
                <w:lang w:eastAsia="pl-PL"/>
              </w:rPr>
              <w:t>8</w:t>
            </w:r>
          </w:p>
        </w:tc>
        <w:tc>
          <w:tcPr>
            <w:tcW w:w="59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2,38</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54,86</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43,76</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0,92</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44,68</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267,46</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6,42</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273,88</w:t>
            </w:r>
          </w:p>
        </w:tc>
      </w:tr>
      <w:tr w:rsidR="004F30BF" w:rsidRPr="004F30BF" w:rsidTr="005663CB">
        <w:trPr>
          <w:trHeight w:val="393"/>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Opakowania wielomateriałowe </w:t>
            </w:r>
            <w:r w:rsidRPr="004F30BF">
              <w:rPr>
                <w:rFonts w:ascii="Times New Roman" w:eastAsia="Times New Roman" w:hAnsi="Times New Roman"/>
                <w:i/>
                <w:iCs/>
                <w:color w:val="000000"/>
                <w:sz w:val="10"/>
                <w:szCs w:val="10"/>
                <w:lang w:eastAsia="pl-PL"/>
              </w:rPr>
              <w:t>(15 01 05)</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00"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00"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3"/>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73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860" w:type="dxa"/>
            <w:gridSpan w:val="3"/>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700"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59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0,00</w:t>
            </w:r>
          </w:p>
        </w:tc>
      </w:tr>
      <w:tr w:rsidR="004F30BF" w:rsidRPr="004F30BF" w:rsidTr="005663CB">
        <w:trPr>
          <w:trHeight w:val="487"/>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Zmieszane odpady opakowaniowe </w:t>
            </w:r>
            <w:r w:rsidRPr="004F30BF">
              <w:rPr>
                <w:rFonts w:ascii="Times New Roman" w:eastAsia="Times New Roman" w:hAnsi="Times New Roman"/>
                <w:color w:val="000000"/>
                <w:sz w:val="10"/>
                <w:szCs w:val="10"/>
                <w:lang w:eastAsia="pl-PL"/>
              </w:rPr>
              <w:t>(15 01 06)</w:t>
            </w:r>
          </w:p>
        </w:tc>
        <w:tc>
          <w:tcPr>
            <w:tcW w:w="760"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51,15</w:t>
            </w:r>
          </w:p>
        </w:tc>
        <w:tc>
          <w:tcPr>
            <w:tcW w:w="700" w:type="dxa"/>
            <w:gridSpan w:val="2"/>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51,15</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41</w:t>
            </w:r>
            <w:r w:rsidR="00F26BB5">
              <w:rPr>
                <w:rFonts w:ascii="Times New Roman" w:eastAsia="Times New Roman" w:hAnsi="Times New Roman"/>
                <w:color w:val="000000"/>
                <w:sz w:val="14"/>
                <w:szCs w:val="14"/>
                <w:lang w:eastAsia="pl-PL"/>
              </w:rPr>
              <w:t>,36</w:t>
            </w:r>
          </w:p>
        </w:tc>
        <w:tc>
          <w:tcPr>
            <w:tcW w:w="600" w:type="dxa"/>
            <w:gridSpan w:val="2"/>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41,36</w:t>
            </w:r>
          </w:p>
        </w:tc>
        <w:tc>
          <w:tcPr>
            <w:tcW w:w="665" w:type="dxa"/>
            <w:gridSpan w:val="3"/>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65,53</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65,53</w:t>
            </w:r>
          </w:p>
        </w:tc>
        <w:tc>
          <w:tcPr>
            <w:tcW w:w="73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60,050</w:t>
            </w:r>
          </w:p>
        </w:tc>
        <w:tc>
          <w:tcPr>
            <w:tcW w:w="860" w:type="dxa"/>
            <w:gridSpan w:val="3"/>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60,05</w:t>
            </w:r>
          </w:p>
        </w:tc>
        <w:tc>
          <w:tcPr>
            <w:tcW w:w="700"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61,78</w:t>
            </w:r>
          </w:p>
        </w:tc>
        <w:tc>
          <w:tcPr>
            <w:tcW w:w="595" w:type="dxa"/>
            <w:gridSpan w:val="2"/>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61,78</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55,98</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55,98</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335,85</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335,85</w:t>
            </w:r>
          </w:p>
        </w:tc>
      </w:tr>
      <w:tr w:rsidR="004F30BF" w:rsidRPr="004F30BF" w:rsidTr="005663CB">
        <w:trPr>
          <w:trHeight w:val="722"/>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 Tworzywa sztuczne i opakowania z tworzyw sztucznych                                    </w:t>
            </w:r>
            <w:r w:rsidRPr="004F30BF">
              <w:rPr>
                <w:rFonts w:ascii="Times New Roman" w:eastAsia="Times New Roman" w:hAnsi="Times New Roman"/>
                <w:color w:val="000000"/>
                <w:sz w:val="10"/>
                <w:szCs w:val="10"/>
                <w:lang w:eastAsia="pl-PL"/>
              </w:rPr>
              <w:t>(20 01 39; 15 01 02)</w:t>
            </w:r>
          </w:p>
        </w:tc>
        <w:tc>
          <w:tcPr>
            <w:tcW w:w="760"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00"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1,32</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1,32</w:t>
            </w:r>
          </w:p>
        </w:tc>
        <w:tc>
          <w:tcPr>
            <w:tcW w:w="66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00"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2,18</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8000"/>
                <w:sz w:val="14"/>
                <w:szCs w:val="14"/>
                <w:lang w:eastAsia="pl-PL"/>
              </w:rPr>
            </w:pPr>
            <w:r w:rsidRPr="004F30BF">
              <w:rPr>
                <w:rFonts w:ascii="Times New Roman" w:eastAsia="Times New Roman" w:hAnsi="Times New Roman"/>
                <w:b/>
                <w:bCs/>
                <w:color w:val="008000"/>
                <w:sz w:val="14"/>
                <w:szCs w:val="14"/>
                <w:lang w:eastAsia="pl-PL"/>
              </w:rPr>
              <w:t>2,</w:t>
            </w:r>
            <w:r w:rsidR="00F26BB5">
              <w:rPr>
                <w:rFonts w:ascii="Times New Roman" w:eastAsia="Times New Roman" w:hAnsi="Times New Roman"/>
                <w:b/>
                <w:bCs/>
                <w:color w:val="008000"/>
                <w:sz w:val="14"/>
                <w:szCs w:val="14"/>
                <w:lang w:eastAsia="pl-PL"/>
              </w:rPr>
              <w:t>18</w:t>
            </w:r>
          </w:p>
        </w:tc>
        <w:tc>
          <w:tcPr>
            <w:tcW w:w="665" w:type="dxa"/>
            <w:gridSpan w:val="3"/>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2,50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2,50</w:t>
            </w:r>
          </w:p>
        </w:tc>
        <w:tc>
          <w:tcPr>
            <w:tcW w:w="73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860" w:type="dxa"/>
            <w:gridSpan w:val="3"/>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3,72</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3,72</w:t>
            </w:r>
          </w:p>
        </w:tc>
        <w:tc>
          <w:tcPr>
            <w:tcW w:w="700"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59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2,76</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2,76</w:t>
            </w:r>
          </w:p>
        </w:tc>
        <w:tc>
          <w:tcPr>
            <w:tcW w:w="66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3,56</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3,56</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16,04</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16,04</w:t>
            </w:r>
          </w:p>
        </w:tc>
      </w:tr>
      <w:tr w:rsidR="004F30BF" w:rsidRPr="004F30BF" w:rsidTr="005663CB">
        <w:trPr>
          <w:trHeight w:val="625"/>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0"/>
                <w:szCs w:val="10"/>
                <w:lang w:eastAsia="pl-PL"/>
              </w:rPr>
            </w:pPr>
            <w:r w:rsidRPr="004F30BF">
              <w:rPr>
                <w:rFonts w:ascii="Times New Roman" w:eastAsia="Times New Roman" w:hAnsi="Times New Roman"/>
                <w:color w:val="000000"/>
                <w:sz w:val="10"/>
                <w:szCs w:val="10"/>
                <w:lang w:eastAsia="pl-PL"/>
              </w:rPr>
              <w:t xml:space="preserve"> </w:t>
            </w:r>
            <w:r w:rsidRPr="004F30BF">
              <w:rPr>
                <w:rFonts w:ascii="Times New Roman" w:eastAsia="Times New Roman" w:hAnsi="Times New Roman"/>
                <w:b/>
                <w:bCs/>
                <w:color w:val="000000"/>
                <w:sz w:val="10"/>
                <w:szCs w:val="10"/>
                <w:lang w:eastAsia="pl-PL"/>
              </w:rPr>
              <w:t>Papier i tektura, opakowania z papieru i tektury</w:t>
            </w:r>
            <w:r w:rsidRPr="004F30BF">
              <w:rPr>
                <w:rFonts w:ascii="Times New Roman" w:eastAsia="Times New Roman" w:hAnsi="Times New Roman"/>
                <w:b/>
                <w:bCs/>
                <w:color w:val="000000"/>
                <w:sz w:val="10"/>
                <w:szCs w:val="10"/>
                <w:lang w:eastAsia="pl-PL"/>
              </w:rPr>
              <w:br/>
            </w:r>
            <w:r w:rsidRPr="004F30BF">
              <w:rPr>
                <w:rFonts w:ascii="Times New Roman" w:eastAsia="Times New Roman" w:hAnsi="Times New Roman"/>
                <w:i/>
                <w:iCs/>
                <w:color w:val="000000"/>
                <w:sz w:val="10"/>
                <w:szCs w:val="10"/>
                <w:lang w:eastAsia="pl-PL"/>
              </w:rPr>
              <w:t>(20 01 01; 15 01 01)</w:t>
            </w:r>
          </w:p>
        </w:tc>
        <w:tc>
          <w:tcPr>
            <w:tcW w:w="760"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20,63</w:t>
            </w:r>
          </w:p>
        </w:tc>
        <w:tc>
          <w:tcPr>
            <w:tcW w:w="700"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2,44</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23,07</w:t>
            </w:r>
          </w:p>
        </w:tc>
        <w:tc>
          <w:tcPr>
            <w:tcW w:w="66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16,82</w:t>
            </w:r>
          </w:p>
        </w:tc>
        <w:tc>
          <w:tcPr>
            <w:tcW w:w="600"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2,94</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19,76</w:t>
            </w:r>
          </w:p>
        </w:tc>
        <w:tc>
          <w:tcPr>
            <w:tcW w:w="665" w:type="dxa"/>
            <w:gridSpan w:val="3"/>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27,20</w:t>
            </w:r>
          </w:p>
        </w:tc>
        <w:tc>
          <w:tcPr>
            <w:tcW w:w="66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5,00</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32,20</w:t>
            </w:r>
          </w:p>
        </w:tc>
        <w:tc>
          <w:tcPr>
            <w:tcW w:w="73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24,41</w:t>
            </w:r>
          </w:p>
        </w:tc>
        <w:tc>
          <w:tcPr>
            <w:tcW w:w="860" w:type="dxa"/>
            <w:gridSpan w:val="3"/>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4,86</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29,27</w:t>
            </w:r>
          </w:p>
        </w:tc>
        <w:tc>
          <w:tcPr>
            <w:tcW w:w="700"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25,22</w:t>
            </w:r>
          </w:p>
        </w:tc>
        <w:tc>
          <w:tcPr>
            <w:tcW w:w="59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4,28</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29,50</w:t>
            </w:r>
          </w:p>
        </w:tc>
        <w:tc>
          <w:tcPr>
            <w:tcW w:w="665" w:type="dxa"/>
            <w:gridSpan w:val="2"/>
            <w:tcBorders>
              <w:top w:val="single" w:sz="4" w:space="0" w:color="000000"/>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23,16</w:t>
            </w:r>
          </w:p>
        </w:tc>
        <w:tc>
          <w:tcPr>
            <w:tcW w:w="665" w:type="dxa"/>
            <w:gridSpan w:val="2"/>
            <w:tcBorders>
              <w:top w:val="single" w:sz="4" w:space="0" w:color="000000"/>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4,82</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27,98</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137,44</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24,34</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161,78</w:t>
            </w:r>
          </w:p>
        </w:tc>
      </w:tr>
      <w:tr w:rsidR="004F30BF" w:rsidRPr="004F30BF" w:rsidTr="005663CB">
        <w:trPr>
          <w:trHeight w:val="425"/>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Opakowania z metali </w:t>
            </w:r>
            <w:r w:rsidRPr="004F30BF">
              <w:rPr>
                <w:rFonts w:ascii="Times New Roman" w:eastAsia="Times New Roman" w:hAnsi="Times New Roman"/>
                <w:color w:val="000000"/>
                <w:sz w:val="10"/>
                <w:szCs w:val="10"/>
                <w:lang w:eastAsia="pl-PL"/>
              </w:rPr>
              <w:t xml:space="preserve">           (15 01 04)</w:t>
            </w:r>
          </w:p>
        </w:tc>
        <w:tc>
          <w:tcPr>
            <w:tcW w:w="760" w:type="dxa"/>
            <w:gridSpan w:val="2"/>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00" w:type="dxa"/>
            <w:gridSpan w:val="2"/>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 </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2"/>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00" w:type="dxa"/>
            <w:gridSpan w:val="2"/>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3"/>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2</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1,62</w:t>
            </w:r>
          </w:p>
        </w:tc>
        <w:tc>
          <w:tcPr>
            <w:tcW w:w="735" w:type="dxa"/>
            <w:gridSpan w:val="2"/>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860" w:type="dxa"/>
            <w:gridSpan w:val="3"/>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700" w:type="dxa"/>
            <w:gridSpan w:val="2"/>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595" w:type="dxa"/>
            <w:gridSpan w:val="2"/>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665" w:type="dxa"/>
            <w:gridSpan w:val="2"/>
            <w:tcBorders>
              <w:top w:val="single" w:sz="4" w:space="0" w:color="000000"/>
              <w:left w:val="nil"/>
              <w:bottom w:val="nil"/>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single" w:sz="4" w:space="0" w:color="000000"/>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0,00</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1,62</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1,62</w:t>
            </w:r>
          </w:p>
        </w:tc>
      </w:tr>
      <w:tr w:rsidR="004F30BF" w:rsidRPr="004F30BF" w:rsidTr="005663CB">
        <w:trPr>
          <w:trHeight w:val="404"/>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Zużyte opony </w:t>
            </w:r>
            <w:r w:rsidRPr="004F30BF">
              <w:rPr>
                <w:rFonts w:ascii="Times New Roman" w:eastAsia="Times New Roman" w:hAnsi="Times New Roman"/>
                <w:color w:val="000000"/>
                <w:sz w:val="10"/>
                <w:szCs w:val="10"/>
                <w:lang w:eastAsia="pl-PL"/>
              </w:rPr>
              <w:t>(</w:t>
            </w:r>
            <w:r w:rsidRPr="004F30BF">
              <w:rPr>
                <w:rFonts w:ascii="Times New Roman" w:eastAsia="Times New Roman" w:hAnsi="Times New Roman"/>
                <w:i/>
                <w:iCs/>
                <w:color w:val="000000"/>
                <w:sz w:val="10"/>
                <w:szCs w:val="10"/>
                <w:lang w:eastAsia="pl-PL"/>
              </w:rPr>
              <w:t>16 01 03)</w:t>
            </w:r>
          </w:p>
        </w:tc>
        <w:tc>
          <w:tcPr>
            <w:tcW w:w="760" w:type="dxa"/>
            <w:gridSpan w:val="2"/>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00"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1,04</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1,04</w:t>
            </w:r>
          </w:p>
        </w:tc>
        <w:tc>
          <w:tcPr>
            <w:tcW w:w="665" w:type="dxa"/>
            <w:gridSpan w:val="2"/>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00"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1,30</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1,30</w:t>
            </w:r>
          </w:p>
        </w:tc>
        <w:tc>
          <w:tcPr>
            <w:tcW w:w="665" w:type="dxa"/>
            <w:gridSpan w:val="3"/>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2,96</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2,96</w:t>
            </w:r>
          </w:p>
        </w:tc>
        <w:tc>
          <w:tcPr>
            <w:tcW w:w="735" w:type="dxa"/>
            <w:gridSpan w:val="2"/>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860" w:type="dxa"/>
            <w:gridSpan w:val="3"/>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4,80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4,80</w:t>
            </w:r>
          </w:p>
        </w:tc>
        <w:tc>
          <w:tcPr>
            <w:tcW w:w="700" w:type="dxa"/>
            <w:gridSpan w:val="2"/>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595"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4,16</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4,16</w:t>
            </w:r>
          </w:p>
        </w:tc>
        <w:tc>
          <w:tcPr>
            <w:tcW w:w="665" w:type="dxa"/>
            <w:gridSpan w:val="2"/>
            <w:tcBorders>
              <w:top w:val="single" w:sz="4" w:space="0" w:color="000000"/>
              <w:left w:val="nil"/>
              <w:bottom w:val="single" w:sz="4" w:space="0" w:color="000000"/>
              <w:right w:val="nil"/>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single" w:sz="4" w:space="0" w:color="000000"/>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3,24</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3,24</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17,50</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17,50</w:t>
            </w:r>
          </w:p>
        </w:tc>
      </w:tr>
      <w:tr w:rsidR="004F30BF" w:rsidRPr="004F30BF" w:rsidTr="005663CB">
        <w:trPr>
          <w:trHeight w:val="743"/>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Odpady z betonu oraz gruz betonowy z rozbiórek i remontów</w:t>
            </w:r>
            <w:r w:rsidRPr="004F30BF">
              <w:rPr>
                <w:rFonts w:ascii="Times New Roman" w:eastAsia="Times New Roman" w:hAnsi="Times New Roman"/>
                <w:color w:val="000000"/>
                <w:sz w:val="10"/>
                <w:szCs w:val="10"/>
                <w:lang w:eastAsia="pl-PL"/>
              </w:rPr>
              <w:t xml:space="preserve"> </w:t>
            </w:r>
            <w:r w:rsidRPr="004F30BF">
              <w:rPr>
                <w:rFonts w:ascii="Times New Roman" w:eastAsia="Times New Roman" w:hAnsi="Times New Roman"/>
                <w:i/>
                <w:iCs/>
                <w:color w:val="000000"/>
                <w:sz w:val="10"/>
                <w:szCs w:val="10"/>
                <w:lang w:eastAsia="pl-PL"/>
              </w:rPr>
              <w:t>(17 01 01, 17 01 02, 17 01 07, 17 02 02,  17 06 04,17 09 04)</w:t>
            </w:r>
          </w:p>
        </w:tc>
        <w:tc>
          <w:tcPr>
            <w:tcW w:w="760"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7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32,04</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32,04</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33,22</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33,22</w:t>
            </w:r>
          </w:p>
        </w:tc>
        <w:tc>
          <w:tcPr>
            <w:tcW w:w="665" w:type="dxa"/>
            <w:gridSpan w:val="3"/>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55,</w:t>
            </w:r>
            <w:r w:rsidR="00F26BB5">
              <w:rPr>
                <w:rFonts w:ascii="Times New Roman" w:eastAsia="Times New Roman" w:hAnsi="Times New Roman"/>
                <w:color w:val="000000"/>
                <w:sz w:val="14"/>
                <w:szCs w:val="14"/>
                <w:lang w:eastAsia="pl-PL"/>
              </w:rPr>
              <w:t>24</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55,24</w:t>
            </w:r>
          </w:p>
        </w:tc>
        <w:tc>
          <w:tcPr>
            <w:tcW w:w="735"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860" w:type="dxa"/>
            <w:gridSpan w:val="3"/>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61,80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61,80</w:t>
            </w:r>
          </w:p>
        </w:tc>
        <w:tc>
          <w:tcPr>
            <w:tcW w:w="700"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59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70,24</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70,24</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52,20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52,20</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0,00</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304,74</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304,74</w:t>
            </w:r>
          </w:p>
        </w:tc>
      </w:tr>
      <w:tr w:rsidR="004F30BF" w:rsidRPr="004F30BF" w:rsidTr="005663CB">
        <w:trPr>
          <w:trHeight w:val="545"/>
        </w:trPr>
        <w:tc>
          <w:tcPr>
            <w:tcW w:w="1618" w:type="dxa"/>
            <w:gridSpan w:val="3"/>
            <w:tcBorders>
              <w:top w:val="single" w:sz="4" w:space="0" w:color="000000"/>
              <w:left w:val="single" w:sz="8" w:space="0" w:color="000000"/>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Odpady wielkogabarytowe</w:t>
            </w:r>
            <w:r w:rsidRPr="004F30BF">
              <w:rPr>
                <w:rFonts w:ascii="Times New Roman" w:eastAsia="Times New Roman" w:hAnsi="Times New Roman"/>
                <w:b/>
                <w:bCs/>
                <w:color w:val="000000"/>
                <w:sz w:val="10"/>
                <w:szCs w:val="10"/>
                <w:lang w:eastAsia="pl-PL"/>
              </w:rPr>
              <w:br/>
            </w:r>
            <w:r w:rsidRPr="004F30BF">
              <w:rPr>
                <w:rFonts w:ascii="Times New Roman" w:eastAsia="Times New Roman" w:hAnsi="Times New Roman"/>
                <w:i/>
                <w:iCs/>
                <w:color w:val="000000"/>
                <w:sz w:val="10"/>
                <w:szCs w:val="10"/>
                <w:lang w:eastAsia="pl-PL"/>
              </w:rPr>
              <w:t>(20 03 07)</w:t>
            </w:r>
          </w:p>
        </w:tc>
        <w:tc>
          <w:tcPr>
            <w:tcW w:w="760"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700"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7,86</w:t>
            </w:r>
          </w:p>
        </w:tc>
        <w:tc>
          <w:tcPr>
            <w:tcW w:w="760"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7,86</w:t>
            </w:r>
          </w:p>
        </w:tc>
        <w:tc>
          <w:tcPr>
            <w:tcW w:w="66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600"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9,02</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9,02</w:t>
            </w:r>
          </w:p>
        </w:tc>
        <w:tc>
          <w:tcPr>
            <w:tcW w:w="665" w:type="dxa"/>
            <w:gridSpan w:val="3"/>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29,12</w:t>
            </w:r>
          </w:p>
        </w:tc>
        <w:tc>
          <w:tcPr>
            <w:tcW w:w="66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18,06</w:t>
            </w:r>
          </w:p>
        </w:tc>
        <w:tc>
          <w:tcPr>
            <w:tcW w:w="676"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47,18</w:t>
            </w:r>
          </w:p>
        </w:tc>
        <w:tc>
          <w:tcPr>
            <w:tcW w:w="73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27,74</w:t>
            </w:r>
          </w:p>
        </w:tc>
        <w:tc>
          <w:tcPr>
            <w:tcW w:w="860" w:type="dxa"/>
            <w:gridSpan w:val="3"/>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17,64</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45,38</w:t>
            </w:r>
          </w:p>
        </w:tc>
        <w:tc>
          <w:tcPr>
            <w:tcW w:w="700"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59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21,52</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21,52</w:t>
            </w:r>
          </w:p>
        </w:tc>
        <w:tc>
          <w:tcPr>
            <w:tcW w:w="665" w:type="dxa"/>
            <w:gridSpan w:val="2"/>
            <w:tcBorders>
              <w:top w:val="single" w:sz="4" w:space="0" w:color="000000"/>
              <w:left w:val="nil"/>
              <w:bottom w:val="single" w:sz="4" w:space="0" w:color="000000"/>
              <w:right w:val="single" w:sz="4"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color w:val="000000"/>
                <w:sz w:val="14"/>
                <w:szCs w:val="14"/>
                <w:lang w:eastAsia="pl-PL"/>
              </w:rPr>
            </w:pPr>
            <w:r w:rsidRPr="004F30BF">
              <w:rPr>
                <w:rFonts w:ascii="Times New Roman" w:eastAsia="Times New Roman" w:hAnsi="Times New Roman"/>
                <w:color w:val="000000"/>
                <w:sz w:val="14"/>
                <w:szCs w:val="14"/>
                <w:lang w:eastAsia="pl-PL"/>
              </w:rPr>
              <w:t>0</w:t>
            </w:r>
          </w:p>
        </w:tc>
        <w:tc>
          <w:tcPr>
            <w:tcW w:w="665" w:type="dxa"/>
            <w:gridSpan w:val="2"/>
            <w:tcBorders>
              <w:top w:val="single" w:sz="4" w:space="0" w:color="000000"/>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18,32</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8000"/>
                <w:sz w:val="14"/>
                <w:szCs w:val="14"/>
                <w:lang w:eastAsia="pl-PL"/>
              </w:rPr>
            </w:pPr>
            <w:r w:rsidRPr="004F30BF">
              <w:rPr>
                <w:rFonts w:ascii="Times New Roman" w:eastAsia="Times New Roman" w:hAnsi="Times New Roman"/>
                <w:b/>
                <w:bCs/>
                <w:color w:val="008000"/>
                <w:sz w:val="14"/>
                <w:szCs w:val="14"/>
                <w:lang w:eastAsia="pl-PL"/>
              </w:rPr>
              <w:t>18,32</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56,86</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92,42</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149,28</w:t>
            </w:r>
          </w:p>
        </w:tc>
      </w:tr>
      <w:tr w:rsidR="004F30BF" w:rsidRPr="004F30BF" w:rsidTr="005663CB">
        <w:trPr>
          <w:trHeight w:val="405"/>
        </w:trPr>
        <w:tc>
          <w:tcPr>
            <w:tcW w:w="1618" w:type="dxa"/>
            <w:gridSpan w:val="3"/>
            <w:tcBorders>
              <w:top w:val="single" w:sz="4" w:space="0" w:color="000000"/>
              <w:left w:val="single" w:sz="8" w:space="0" w:color="000000"/>
              <w:bottom w:val="single" w:sz="8" w:space="0" w:color="000000"/>
              <w:right w:val="single" w:sz="8" w:space="0" w:color="000000"/>
            </w:tcBorders>
            <w:shd w:val="clear" w:color="auto" w:fill="auto"/>
            <w:vAlign w:val="center"/>
            <w:hideMark/>
          </w:tcPr>
          <w:p w:rsidR="004F30BF" w:rsidRPr="004F30BF" w:rsidRDefault="004F30BF" w:rsidP="004F30BF">
            <w:pPr>
              <w:spacing w:after="0" w:line="240" w:lineRule="auto"/>
              <w:jc w:val="center"/>
              <w:rPr>
                <w:rFonts w:ascii="Times New Roman" w:eastAsia="Times New Roman" w:hAnsi="Times New Roman"/>
                <w:b/>
                <w:bCs/>
                <w:color w:val="000000"/>
                <w:sz w:val="10"/>
                <w:szCs w:val="10"/>
                <w:lang w:eastAsia="pl-PL"/>
              </w:rPr>
            </w:pPr>
            <w:r w:rsidRPr="004F30BF">
              <w:rPr>
                <w:rFonts w:ascii="Times New Roman" w:eastAsia="Times New Roman" w:hAnsi="Times New Roman"/>
                <w:b/>
                <w:bCs/>
                <w:color w:val="000000"/>
                <w:sz w:val="10"/>
                <w:szCs w:val="10"/>
                <w:lang w:eastAsia="pl-PL"/>
              </w:rPr>
              <w:t xml:space="preserve">Pozostałe odpady komunalne        </w:t>
            </w:r>
            <w:r w:rsidRPr="004F30BF">
              <w:rPr>
                <w:rFonts w:ascii="Times New Roman" w:eastAsia="Times New Roman" w:hAnsi="Times New Roman"/>
                <w:i/>
                <w:iCs/>
                <w:color w:val="000000"/>
                <w:sz w:val="10"/>
                <w:szCs w:val="10"/>
                <w:lang w:eastAsia="pl-PL"/>
              </w:rPr>
              <w:t xml:space="preserve"> </w:t>
            </w:r>
          </w:p>
        </w:tc>
        <w:tc>
          <w:tcPr>
            <w:tcW w:w="760"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0,04</w:t>
            </w:r>
          </w:p>
        </w:tc>
        <w:tc>
          <w:tcPr>
            <w:tcW w:w="7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4,56</w:t>
            </w:r>
          </w:p>
        </w:tc>
        <w:tc>
          <w:tcPr>
            <w:tcW w:w="76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4,60</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0,04</w:t>
            </w:r>
          </w:p>
        </w:tc>
        <w:tc>
          <w:tcPr>
            <w:tcW w:w="600"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3,44</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3,48</w:t>
            </w:r>
          </w:p>
        </w:tc>
        <w:tc>
          <w:tcPr>
            <w:tcW w:w="665" w:type="dxa"/>
            <w:gridSpan w:val="3"/>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0,90</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6,01</w:t>
            </w:r>
          </w:p>
        </w:tc>
        <w:tc>
          <w:tcPr>
            <w:tcW w:w="676"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6,91</w:t>
            </w:r>
          </w:p>
        </w:tc>
        <w:tc>
          <w:tcPr>
            <w:tcW w:w="73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1,500</w:t>
            </w:r>
          </w:p>
        </w:tc>
        <w:tc>
          <w:tcPr>
            <w:tcW w:w="860" w:type="dxa"/>
            <w:gridSpan w:val="3"/>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6,40</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7,90</w:t>
            </w:r>
          </w:p>
        </w:tc>
        <w:tc>
          <w:tcPr>
            <w:tcW w:w="700"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0,18</w:t>
            </w:r>
          </w:p>
        </w:tc>
        <w:tc>
          <w:tcPr>
            <w:tcW w:w="59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6,14</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6,32</w:t>
            </w:r>
          </w:p>
        </w:tc>
        <w:tc>
          <w:tcPr>
            <w:tcW w:w="665" w:type="dxa"/>
            <w:gridSpan w:val="2"/>
            <w:tcBorders>
              <w:top w:val="nil"/>
              <w:left w:val="nil"/>
              <w:bottom w:val="nil"/>
              <w:right w:val="single" w:sz="4"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0,00</w:t>
            </w:r>
          </w:p>
        </w:tc>
        <w:tc>
          <w:tcPr>
            <w:tcW w:w="665" w:type="dxa"/>
            <w:gridSpan w:val="2"/>
            <w:tcBorders>
              <w:top w:val="nil"/>
              <w:left w:val="nil"/>
              <w:bottom w:val="nil"/>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color w:val="000000"/>
                <w:sz w:val="14"/>
                <w:szCs w:val="14"/>
                <w:lang w:eastAsia="pl-PL"/>
              </w:rPr>
            </w:pPr>
            <w:r>
              <w:rPr>
                <w:rFonts w:ascii="Times New Roman" w:eastAsia="Times New Roman" w:hAnsi="Times New Roman"/>
                <w:color w:val="000000"/>
                <w:sz w:val="14"/>
                <w:szCs w:val="14"/>
                <w:lang w:eastAsia="pl-PL"/>
              </w:rPr>
              <w:t>4,86</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4,86</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2,66</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31,41</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34,07</w:t>
            </w:r>
          </w:p>
        </w:tc>
      </w:tr>
      <w:tr w:rsidR="004F30BF" w:rsidRPr="004F30BF" w:rsidTr="005663CB">
        <w:trPr>
          <w:trHeight w:val="410"/>
        </w:trPr>
        <w:tc>
          <w:tcPr>
            <w:tcW w:w="16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F30BF" w:rsidRPr="00951173" w:rsidRDefault="004F30BF" w:rsidP="004F30BF">
            <w:pPr>
              <w:spacing w:after="0" w:line="240" w:lineRule="auto"/>
              <w:jc w:val="center"/>
              <w:rPr>
                <w:rFonts w:ascii="Times New Roman" w:eastAsia="Times New Roman" w:hAnsi="Times New Roman"/>
                <w:b/>
                <w:bCs/>
                <w:color w:val="FF0000"/>
                <w:sz w:val="18"/>
                <w:szCs w:val="18"/>
                <w:u w:val="single"/>
                <w:lang w:eastAsia="pl-PL"/>
              </w:rPr>
            </w:pPr>
            <w:r w:rsidRPr="00951173">
              <w:rPr>
                <w:rFonts w:ascii="Times New Roman" w:eastAsia="Times New Roman" w:hAnsi="Times New Roman"/>
                <w:b/>
                <w:bCs/>
                <w:color w:val="FF0000"/>
                <w:sz w:val="18"/>
                <w:szCs w:val="18"/>
                <w:u w:val="single"/>
                <w:lang w:eastAsia="pl-PL"/>
              </w:rPr>
              <w:t>Razem</w:t>
            </w:r>
          </w:p>
        </w:tc>
        <w:tc>
          <w:tcPr>
            <w:tcW w:w="76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398,26</w:t>
            </w:r>
          </w:p>
        </w:tc>
        <w:tc>
          <w:tcPr>
            <w:tcW w:w="700" w:type="dxa"/>
            <w:gridSpan w:val="2"/>
            <w:tcBorders>
              <w:top w:val="single" w:sz="8" w:space="0" w:color="auto"/>
              <w:left w:val="nil"/>
              <w:bottom w:val="single" w:sz="8" w:space="0" w:color="auto"/>
              <w:right w:val="nil"/>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54,34</w:t>
            </w:r>
          </w:p>
        </w:tc>
        <w:tc>
          <w:tcPr>
            <w:tcW w:w="7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452,60</w:t>
            </w:r>
          </w:p>
        </w:tc>
        <w:tc>
          <w:tcPr>
            <w:tcW w:w="665" w:type="dxa"/>
            <w:gridSpan w:val="2"/>
            <w:tcBorders>
              <w:top w:val="single" w:sz="8" w:space="0" w:color="auto"/>
              <w:left w:val="nil"/>
              <w:bottom w:val="single" w:sz="8" w:space="0" w:color="auto"/>
              <w:right w:val="single" w:sz="4" w:space="0" w:color="000000"/>
            </w:tcBorders>
            <w:shd w:val="clear" w:color="auto" w:fill="auto"/>
            <w:noWrap/>
            <w:vAlign w:val="center"/>
            <w:hideMark/>
          </w:tcPr>
          <w:p w:rsidR="004F30BF" w:rsidRPr="004F30BF" w:rsidRDefault="004F30BF" w:rsidP="004F30BF">
            <w:pPr>
              <w:spacing w:after="0" w:line="240" w:lineRule="auto"/>
              <w:jc w:val="center"/>
              <w:rPr>
                <w:rFonts w:ascii="Times New Roman" w:eastAsia="Times New Roman" w:hAnsi="Times New Roman"/>
                <w:b/>
                <w:bCs/>
                <w:color w:val="0066CC"/>
                <w:sz w:val="14"/>
                <w:szCs w:val="14"/>
                <w:lang w:eastAsia="pl-PL"/>
              </w:rPr>
            </w:pPr>
            <w:r w:rsidRPr="004F30BF">
              <w:rPr>
                <w:rFonts w:ascii="Times New Roman" w:eastAsia="Times New Roman" w:hAnsi="Times New Roman"/>
                <w:b/>
                <w:bCs/>
                <w:color w:val="0066CC"/>
                <w:sz w:val="14"/>
                <w:szCs w:val="14"/>
                <w:lang w:eastAsia="pl-PL"/>
              </w:rPr>
              <w:t>347,32</w:t>
            </w:r>
          </w:p>
        </w:tc>
        <w:tc>
          <w:tcPr>
            <w:tcW w:w="600" w:type="dxa"/>
            <w:gridSpan w:val="2"/>
            <w:tcBorders>
              <w:top w:val="single" w:sz="8" w:space="0" w:color="auto"/>
              <w:left w:val="nil"/>
              <w:bottom w:val="single" w:sz="8" w:space="0" w:color="auto"/>
              <w:right w:val="nil"/>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60,00</w:t>
            </w:r>
          </w:p>
        </w:tc>
        <w:tc>
          <w:tcPr>
            <w:tcW w:w="66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407,32</w:t>
            </w:r>
          </w:p>
        </w:tc>
        <w:tc>
          <w:tcPr>
            <w:tcW w:w="665" w:type="dxa"/>
            <w:gridSpan w:val="3"/>
            <w:tcBorders>
              <w:top w:val="single" w:sz="8" w:space="0" w:color="auto"/>
              <w:left w:val="nil"/>
              <w:bottom w:val="single" w:sz="8" w:space="0" w:color="auto"/>
              <w:right w:val="single" w:sz="4" w:space="0" w:color="000000"/>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622,69</w:t>
            </w:r>
          </w:p>
        </w:tc>
        <w:tc>
          <w:tcPr>
            <w:tcW w:w="665" w:type="dxa"/>
            <w:gridSpan w:val="2"/>
            <w:tcBorders>
              <w:top w:val="single" w:sz="8" w:space="0" w:color="auto"/>
              <w:left w:val="nil"/>
              <w:bottom w:val="single" w:sz="8" w:space="0" w:color="auto"/>
              <w:right w:val="nil"/>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123,17</w:t>
            </w:r>
          </w:p>
        </w:tc>
        <w:tc>
          <w:tcPr>
            <w:tcW w:w="6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745,86</w:t>
            </w:r>
          </w:p>
        </w:tc>
        <w:tc>
          <w:tcPr>
            <w:tcW w:w="735" w:type="dxa"/>
            <w:gridSpan w:val="2"/>
            <w:tcBorders>
              <w:top w:val="single" w:sz="8" w:space="0" w:color="auto"/>
              <w:left w:val="nil"/>
              <w:bottom w:val="single" w:sz="8" w:space="0" w:color="auto"/>
              <w:right w:val="single" w:sz="4" w:space="0" w:color="000000"/>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634,60</w:t>
            </w:r>
          </w:p>
        </w:tc>
        <w:tc>
          <w:tcPr>
            <w:tcW w:w="860" w:type="dxa"/>
            <w:gridSpan w:val="3"/>
            <w:tcBorders>
              <w:top w:val="single" w:sz="8" w:space="0" w:color="auto"/>
              <w:left w:val="nil"/>
              <w:bottom w:val="single" w:sz="8" w:space="0" w:color="auto"/>
              <w:right w:val="single" w:sz="4" w:space="0" w:color="auto"/>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127,98</w:t>
            </w:r>
          </w:p>
        </w:tc>
        <w:tc>
          <w:tcPr>
            <w:tcW w:w="691" w:type="dxa"/>
            <w:gridSpan w:val="2"/>
            <w:tcBorders>
              <w:top w:val="nil"/>
              <w:left w:val="single" w:sz="4" w:space="0" w:color="auto"/>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762,58</w:t>
            </w:r>
          </w:p>
        </w:tc>
        <w:tc>
          <w:tcPr>
            <w:tcW w:w="70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716,82</w:t>
            </w:r>
          </w:p>
        </w:tc>
        <w:tc>
          <w:tcPr>
            <w:tcW w:w="59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139,66</w:t>
            </w:r>
          </w:p>
        </w:tc>
        <w:tc>
          <w:tcPr>
            <w:tcW w:w="665"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856,48</w:t>
            </w:r>
          </w:p>
        </w:tc>
        <w:tc>
          <w:tcPr>
            <w:tcW w:w="665" w:type="dxa"/>
            <w:gridSpan w:val="2"/>
            <w:tcBorders>
              <w:top w:val="single" w:sz="8" w:space="0" w:color="auto"/>
              <w:left w:val="nil"/>
              <w:bottom w:val="single" w:sz="8" w:space="0" w:color="auto"/>
              <w:right w:val="nil"/>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659,60</w:t>
            </w:r>
          </w:p>
        </w:tc>
        <w:tc>
          <w:tcPr>
            <w:tcW w:w="66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30BF" w:rsidRPr="004F30BF" w:rsidRDefault="00F26BB5"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109,38</w:t>
            </w:r>
          </w:p>
        </w:tc>
        <w:tc>
          <w:tcPr>
            <w:tcW w:w="691" w:type="dxa"/>
            <w:gridSpan w:val="2"/>
            <w:tcBorders>
              <w:top w:val="nil"/>
              <w:left w:val="nil"/>
              <w:bottom w:val="single" w:sz="4" w:space="0" w:color="000000"/>
              <w:right w:val="single" w:sz="8" w:space="0" w:color="000000"/>
            </w:tcBorders>
            <w:shd w:val="clear" w:color="auto" w:fill="auto"/>
            <w:vAlign w:val="center"/>
            <w:hideMark/>
          </w:tcPr>
          <w:p w:rsidR="004F30BF" w:rsidRPr="004F30BF" w:rsidRDefault="00F26BB5" w:rsidP="004F30BF">
            <w:pPr>
              <w:spacing w:after="0" w:line="240" w:lineRule="auto"/>
              <w:jc w:val="center"/>
              <w:rPr>
                <w:rFonts w:ascii="Times New Roman" w:eastAsia="Times New Roman" w:hAnsi="Times New Roman"/>
                <w:b/>
                <w:bCs/>
                <w:color w:val="008000"/>
                <w:sz w:val="14"/>
                <w:szCs w:val="14"/>
                <w:lang w:eastAsia="pl-PL"/>
              </w:rPr>
            </w:pPr>
            <w:r>
              <w:rPr>
                <w:rFonts w:ascii="Times New Roman" w:eastAsia="Times New Roman" w:hAnsi="Times New Roman"/>
                <w:b/>
                <w:bCs/>
                <w:color w:val="008000"/>
                <w:sz w:val="14"/>
                <w:szCs w:val="14"/>
                <w:lang w:eastAsia="pl-PL"/>
              </w:rPr>
              <w:t>768,98</w:t>
            </w:r>
          </w:p>
        </w:tc>
        <w:tc>
          <w:tcPr>
            <w:tcW w:w="73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3379,29</w:t>
            </w:r>
          </w:p>
        </w:tc>
        <w:tc>
          <w:tcPr>
            <w:tcW w:w="665" w:type="dxa"/>
            <w:gridSpan w:val="2"/>
            <w:tcBorders>
              <w:top w:val="single" w:sz="8" w:space="0" w:color="000000"/>
              <w:left w:val="nil"/>
              <w:bottom w:val="single" w:sz="4" w:space="0" w:color="000000"/>
              <w:right w:val="single" w:sz="4"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0066CC"/>
                <w:sz w:val="14"/>
                <w:szCs w:val="14"/>
                <w:lang w:eastAsia="pl-PL"/>
              </w:rPr>
            </w:pPr>
            <w:r>
              <w:rPr>
                <w:rFonts w:ascii="Times New Roman" w:eastAsia="Times New Roman" w:hAnsi="Times New Roman"/>
                <w:b/>
                <w:bCs/>
                <w:color w:val="0066CC"/>
                <w:sz w:val="14"/>
                <w:szCs w:val="14"/>
                <w:lang w:eastAsia="pl-PL"/>
              </w:rPr>
              <w:t>614,53</w:t>
            </w:r>
          </w:p>
        </w:tc>
        <w:tc>
          <w:tcPr>
            <w:tcW w:w="739" w:type="dxa"/>
            <w:gridSpan w:val="2"/>
            <w:tcBorders>
              <w:top w:val="nil"/>
              <w:left w:val="nil"/>
              <w:bottom w:val="single" w:sz="4" w:space="0" w:color="000000"/>
              <w:right w:val="single" w:sz="8" w:space="0" w:color="000000"/>
            </w:tcBorders>
            <w:shd w:val="clear" w:color="33CCCC" w:fill="92D050"/>
            <w:vAlign w:val="center"/>
            <w:hideMark/>
          </w:tcPr>
          <w:p w:rsidR="004F30BF" w:rsidRPr="004F30BF" w:rsidRDefault="009B4B9B" w:rsidP="004F30BF">
            <w:pPr>
              <w:spacing w:after="0" w:line="240" w:lineRule="auto"/>
              <w:jc w:val="center"/>
              <w:rPr>
                <w:rFonts w:ascii="Times New Roman" w:eastAsia="Times New Roman" w:hAnsi="Times New Roman"/>
                <w:b/>
                <w:bCs/>
                <w:color w:val="FF0000"/>
                <w:sz w:val="14"/>
                <w:szCs w:val="14"/>
                <w:lang w:eastAsia="pl-PL"/>
              </w:rPr>
            </w:pPr>
            <w:r>
              <w:rPr>
                <w:rFonts w:ascii="Times New Roman" w:eastAsia="Times New Roman" w:hAnsi="Times New Roman"/>
                <w:b/>
                <w:bCs/>
                <w:color w:val="FF0000"/>
                <w:sz w:val="14"/>
                <w:szCs w:val="14"/>
                <w:lang w:eastAsia="pl-PL"/>
              </w:rPr>
              <w:t>3993,82</w:t>
            </w:r>
          </w:p>
        </w:tc>
      </w:tr>
      <w:tr w:rsidR="001A31A2" w:rsidRPr="001A31A2" w:rsidTr="005663CB">
        <w:trPr>
          <w:gridAfter w:val="1"/>
          <w:wAfter w:w="620" w:type="dxa"/>
          <w:trHeight w:val="315"/>
        </w:trPr>
        <w:tc>
          <w:tcPr>
            <w:tcW w:w="1008"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1A31A2" w:rsidRPr="001A31A2" w:rsidRDefault="009B4B9B" w:rsidP="001A31A2">
            <w:pPr>
              <w:spacing w:after="0" w:line="240" w:lineRule="auto"/>
              <w:jc w:val="center"/>
              <w:rPr>
                <w:rFonts w:ascii="Times New Roman" w:eastAsia="Times New Roman" w:hAnsi="Times New Roman"/>
                <w:b/>
                <w:bCs/>
                <w:color w:val="000000"/>
                <w:sz w:val="12"/>
                <w:szCs w:val="12"/>
                <w:lang w:eastAsia="pl-PL"/>
              </w:rPr>
            </w:pPr>
            <w:r w:rsidRPr="009B4B9B">
              <w:rPr>
                <w:rFonts w:ascii="Times New Roman" w:eastAsia="Times New Roman" w:hAnsi="Times New Roman"/>
                <w:b/>
                <w:bCs/>
                <w:color w:val="000000"/>
                <w:sz w:val="12"/>
                <w:szCs w:val="12"/>
                <w:lang w:eastAsia="pl-PL"/>
              </w:rPr>
              <w:lastRenderedPageBreak/>
              <w:t xml:space="preserve">Rodzaje odpadów oraz ich kody </w:t>
            </w:r>
            <w:r w:rsidR="001A31A2" w:rsidRPr="001A31A2">
              <w:rPr>
                <w:rFonts w:ascii="Times New Roman" w:eastAsia="Times New Roman" w:hAnsi="Times New Roman"/>
                <w:b/>
                <w:bCs/>
                <w:color w:val="000000"/>
                <w:sz w:val="12"/>
                <w:szCs w:val="12"/>
                <w:lang w:eastAsia="pl-PL"/>
              </w:rPr>
              <w:t>`</w:t>
            </w:r>
          </w:p>
        </w:tc>
        <w:tc>
          <w:tcPr>
            <w:tcW w:w="1800" w:type="dxa"/>
            <w:gridSpan w:val="5"/>
            <w:vMerge w:val="restart"/>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LIPIEC 2022</w:t>
            </w:r>
          </w:p>
        </w:tc>
        <w:tc>
          <w:tcPr>
            <w:tcW w:w="180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SIERPIEŃ 2022</w:t>
            </w:r>
          </w:p>
        </w:tc>
        <w:tc>
          <w:tcPr>
            <w:tcW w:w="180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WRZESIEŃ 2022</w:t>
            </w:r>
          </w:p>
        </w:tc>
        <w:tc>
          <w:tcPr>
            <w:tcW w:w="1687"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PAŹDZIERNIK 2022</w:t>
            </w:r>
          </w:p>
        </w:tc>
        <w:tc>
          <w:tcPr>
            <w:tcW w:w="170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LISTOPAD 2022</w:t>
            </w:r>
          </w:p>
        </w:tc>
        <w:tc>
          <w:tcPr>
            <w:tcW w:w="1701" w:type="dxa"/>
            <w:gridSpan w:val="6"/>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4"/>
                <w:szCs w:val="14"/>
                <w:lang w:eastAsia="pl-PL"/>
              </w:rPr>
            </w:pPr>
            <w:r w:rsidRPr="001A31A2">
              <w:rPr>
                <w:rFonts w:ascii="Times New Roman" w:eastAsia="Times New Roman" w:hAnsi="Times New Roman"/>
                <w:b/>
                <w:bCs/>
                <w:color w:val="000000"/>
                <w:sz w:val="14"/>
                <w:szCs w:val="14"/>
                <w:lang w:eastAsia="pl-PL"/>
              </w:rPr>
              <w:t>GRUDZIEŃ 2022</w:t>
            </w:r>
          </w:p>
        </w:tc>
        <w:tc>
          <w:tcPr>
            <w:tcW w:w="1985" w:type="dxa"/>
            <w:gridSpan w:val="6"/>
            <w:vMerge w:val="restart"/>
            <w:tcBorders>
              <w:top w:val="single" w:sz="8" w:space="0" w:color="000000"/>
              <w:left w:val="single" w:sz="8" w:space="0" w:color="000000"/>
              <w:bottom w:val="single" w:sz="8" w:space="0" w:color="000000"/>
              <w:right w:val="single" w:sz="4" w:space="0" w:color="000000"/>
            </w:tcBorders>
            <w:shd w:val="clear" w:color="auto" w:fill="92D050"/>
            <w:noWrap/>
            <w:vAlign w:val="center"/>
            <w:hideMark/>
          </w:tcPr>
          <w:p w:rsidR="001A31A2" w:rsidRPr="001A31A2" w:rsidRDefault="001A31A2" w:rsidP="001A31A2">
            <w:pPr>
              <w:spacing w:after="0" w:line="240" w:lineRule="auto"/>
              <w:jc w:val="center"/>
              <w:rPr>
                <w:rFonts w:ascii="Times New Roman" w:eastAsia="Times New Roman" w:hAnsi="Times New Roman"/>
                <w:b/>
                <w:bCs/>
                <w:color w:val="0066CC"/>
                <w:sz w:val="14"/>
                <w:szCs w:val="14"/>
                <w:lang w:eastAsia="pl-PL"/>
              </w:rPr>
            </w:pPr>
            <w:r w:rsidRPr="001A31A2">
              <w:rPr>
                <w:rFonts w:ascii="Times New Roman" w:eastAsia="Times New Roman" w:hAnsi="Times New Roman"/>
                <w:b/>
                <w:bCs/>
                <w:color w:val="0066CC"/>
                <w:sz w:val="14"/>
                <w:szCs w:val="14"/>
                <w:lang w:eastAsia="pl-PL"/>
              </w:rPr>
              <w:t>I I półrocze</w:t>
            </w:r>
            <w:r w:rsidR="009B4B9B">
              <w:rPr>
                <w:rFonts w:ascii="Times New Roman" w:eastAsia="Times New Roman" w:hAnsi="Times New Roman"/>
                <w:b/>
                <w:bCs/>
                <w:color w:val="0066CC"/>
                <w:sz w:val="14"/>
                <w:szCs w:val="14"/>
                <w:lang w:eastAsia="pl-PL"/>
              </w:rPr>
              <w:t xml:space="preserve"> 2022 r.</w:t>
            </w:r>
          </w:p>
        </w:tc>
        <w:tc>
          <w:tcPr>
            <w:tcW w:w="2078" w:type="dxa"/>
            <w:gridSpan w:val="6"/>
            <w:vMerge w:val="restart"/>
            <w:tcBorders>
              <w:top w:val="single" w:sz="8" w:space="0" w:color="000000"/>
              <w:left w:val="single" w:sz="8" w:space="0" w:color="000000"/>
              <w:bottom w:val="single" w:sz="8" w:space="0" w:color="000000"/>
              <w:right w:val="nil"/>
            </w:tcBorders>
            <w:shd w:val="clear" w:color="auto" w:fill="D99594" w:themeFill="accent2" w:themeFillTint="99"/>
            <w:noWrap/>
            <w:vAlign w:val="center"/>
            <w:hideMark/>
          </w:tcPr>
          <w:p w:rsidR="001A31A2" w:rsidRPr="001A31A2" w:rsidRDefault="001A31A2" w:rsidP="001A31A2">
            <w:pPr>
              <w:spacing w:after="0" w:line="240" w:lineRule="auto"/>
              <w:jc w:val="center"/>
              <w:rPr>
                <w:rFonts w:ascii="Times New Roman" w:eastAsia="Times New Roman" w:hAnsi="Times New Roman"/>
                <w:b/>
                <w:bCs/>
                <w:color w:val="993300"/>
                <w:sz w:val="14"/>
                <w:szCs w:val="14"/>
                <w:lang w:eastAsia="pl-PL"/>
              </w:rPr>
            </w:pPr>
            <w:r w:rsidRPr="001A31A2">
              <w:rPr>
                <w:rFonts w:ascii="Times New Roman" w:eastAsia="Times New Roman" w:hAnsi="Times New Roman"/>
                <w:b/>
                <w:bCs/>
                <w:color w:val="993300"/>
                <w:sz w:val="14"/>
                <w:szCs w:val="14"/>
                <w:lang w:eastAsia="pl-PL"/>
              </w:rPr>
              <w:t>RAZEM 2022</w:t>
            </w:r>
          </w:p>
        </w:tc>
      </w:tr>
      <w:tr w:rsidR="001A31A2" w:rsidRPr="001A31A2" w:rsidTr="005663CB">
        <w:trPr>
          <w:gridAfter w:val="1"/>
          <w:wAfter w:w="620" w:type="dxa"/>
          <w:trHeight w:val="138"/>
        </w:trPr>
        <w:tc>
          <w:tcPr>
            <w:tcW w:w="1008" w:type="dxa"/>
            <w:vMerge/>
            <w:tcBorders>
              <w:top w:val="single" w:sz="8" w:space="0" w:color="000000"/>
              <w:left w:val="single" w:sz="8" w:space="0" w:color="000000"/>
              <w:bottom w:val="single" w:sz="8" w:space="0" w:color="000000"/>
              <w:right w:val="single" w:sz="4" w:space="0" w:color="auto"/>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2"/>
                <w:szCs w:val="12"/>
                <w:lang w:eastAsia="pl-PL"/>
              </w:rPr>
            </w:pPr>
          </w:p>
        </w:tc>
        <w:tc>
          <w:tcPr>
            <w:tcW w:w="1800" w:type="dxa"/>
            <w:gridSpan w:val="5"/>
            <w:vMerge/>
            <w:tcBorders>
              <w:top w:val="single" w:sz="8" w:space="0" w:color="000000"/>
              <w:left w:val="single" w:sz="4" w:space="0" w:color="auto"/>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800" w:type="dxa"/>
            <w:gridSpan w:val="6"/>
            <w:vMerge/>
            <w:tcBorders>
              <w:top w:val="single" w:sz="8" w:space="0" w:color="000000"/>
              <w:left w:val="single" w:sz="8" w:space="0" w:color="000000"/>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800" w:type="dxa"/>
            <w:gridSpan w:val="5"/>
            <w:vMerge/>
            <w:tcBorders>
              <w:top w:val="single" w:sz="8" w:space="0" w:color="000000"/>
              <w:left w:val="single" w:sz="8" w:space="0" w:color="000000"/>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687" w:type="dxa"/>
            <w:gridSpan w:val="6"/>
            <w:vMerge/>
            <w:tcBorders>
              <w:top w:val="single" w:sz="8" w:space="0" w:color="000000"/>
              <w:left w:val="single" w:sz="8" w:space="0" w:color="000000"/>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701" w:type="dxa"/>
            <w:gridSpan w:val="5"/>
            <w:vMerge/>
            <w:tcBorders>
              <w:top w:val="single" w:sz="8" w:space="0" w:color="000000"/>
              <w:left w:val="single" w:sz="8" w:space="0" w:color="000000"/>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701" w:type="dxa"/>
            <w:gridSpan w:val="6"/>
            <w:vMerge/>
            <w:tcBorders>
              <w:top w:val="single" w:sz="8" w:space="0" w:color="000000"/>
              <w:left w:val="single" w:sz="8" w:space="0" w:color="000000"/>
              <w:bottom w:val="single" w:sz="8" w:space="0" w:color="000000"/>
              <w:right w:val="single" w:sz="8" w:space="0" w:color="000000"/>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4"/>
                <w:szCs w:val="14"/>
                <w:lang w:eastAsia="pl-PL"/>
              </w:rPr>
            </w:pPr>
          </w:p>
        </w:tc>
        <w:tc>
          <w:tcPr>
            <w:tcW w:w="1985" w:type="dxa"/>
            <w:gridSpan w:val="6"/>
            <w:vMerge/>
            <w:tcBorders>
              <w:top w:val="single" w:sz="8" w:space="0" w:color="000000"/>
              <w:left w:val="single" w:sz="8" w:space="0" w:color="000000"/>
              <w:bottom w:val="single" w:sz="8" w:space="0" w:color="000000"/>
              <w:right w:val="single" w:sz="4" w:space="0" w:color="000000"/>
            </w:tcBorders>
            <w:shd w:val="clear" w:color="auto" w:fill="92D050"/>
            <w:vAlign w:val="center"/>
            <w:hideMark/>
          </w:tcPr>
          <w:p w:rsidR="001A31A2" w:rsidRPr="001A31A2" w:rsidRDefault="001A31A2" w:rsidP="001A31A2">
            <w:pPr>
              <w:spacing w:after="0" w:line="240" w:lineRule="auto"/>
              <w:rPr>
                <w:rFonts w:ascii="Times New Roman" w:eastAsia="Times New Roman" w:hAnsi="Times New Roman"/>
                <w:b/>
                <w:bCs/>
                <w:color w:val="0066CC"/>
                <w:sz w:val="14"/>
                <w:szCs w:val="14"/>
                <w:lang w:eastAsia="pl-PL"/>
              </w:rPr>
            </w:pPr>
          </w:p>
        </w:tc>
        <w:tc>
          <w:tcPr>
            <w:tcW w:w="2078" w:type="dxa"/>
            <w:gridSpan w:val="6"/>
            <w:vMerge/>
            <w:tcBorders>
              <w:top w:val="single" w:sz="8" w:space="0" w:color="000000"/>
              <w:left w:val="single" w:sz="8" w:space="0" w:color="000000"/>
              <w:bottom w:val="single" w:sz="8" w:space="0" w:color="000000"/>
              <w:right w:val="nil"/>
            </w:tcBorders>
            <w:shd w:val="clear" w:color="auto" w:fill="D99594" w:themeFill="accent2" w:themeFillTint="99"/>
            <w:vAlign w:val="center"/>
            <w:hideMark/>
          </w:tcPr>
          <w:p w:rsidR="001A31A2" w:rsidRPr="001A31A2" w:rsidRDefault="001A31A2" w:rsidP="001A31A2">
            <w:pPr>
              <w:spacing w:after="0" w:line="240" w:lineRule="auto"/>
              <w:rPr>
                <w:rFonts w:ascii="Times New Roman" w:eastAsia="Times New Roman" w:hAnsi="Times New Roman"/>
                <w:b/>
                <w:bCs/>
                <w:color w:val="993300"/>
                <w:sz w:val="14"/>
                <w:szCs w:val="14"/>
                <w:lang w:eastAsia="pl-PL"/>
              </w:rPr>
            </w:pPr>
          </w:p>
        </w:tc>
      </w:tr>
      <w:tr w:rsidR="001A31A2" w:rsidRPr="001A31A2" w:rsidTr="005663CB">
        <w:trPr>
          <w:gridAfter w:val="1"/>
          <w:wAfter w:w="620" w:type="dxa"/>
          <w:trHeight w:val="315"/>
        </w:trPr>
        <w:tc>
          <w:tcPr>
            <w:tcW w:w="1008" w:type="dxa"/>
            <w:vMerge/>
            <w:tcBorders>
              <w:top w:val="single" w:sz="8" w:space="0" w:color="000000"/>
              <w:left w:val="single" w:sz="8" w:space="0" w:color="000000"/>
              <w:bottom w:val="single" w:sz="8" w:space="0" w:color="000000"/>
              <w:right w:val="single" w:sz="4" w:space="0" w:color="auto"/>
            </w:tcBorders>
            <w:vAlign w:val="center"/>
            <w:hideMark/>
          </w:tcPr>
          <w:p w:rsidR="001A31A2" w:rsidRPr="001A31A2" w:rsidRDefault="001A31A2" w:rsidP="001A31A2">
            <w:pPr>
              <w:spacing w:after="0" w:line="240" w:lineRule="auto"/>
              <w:rPr>
                <w:rFonts w:ascii="Times New Roman" w:eastAsia="Times New Roman" w:hAnsi="Times New Roman"/>
                <w:b/>
                <w:bCs/>
                <w:color w:val="000000"/>
                <w:sz w:val="12"/>
                <w:szCs w:val="12"/>
                <w:lang w:eastAsia="pl-PL"/>
              </w:rPr>
            </w:pPr>
          </w:p>
        </w:tc>
        <w:tc>
          <w:tcPr>
            <w:tcW w:w="600" w:type="dxa"/>
            <w:tcBorders>
              <w:top w:val="nil"/>
              <w:left w:val="single" w:sz="4" w:space="0" w:color="auto"/>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600" w:type="dxa"/>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60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530"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55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56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567" w:type="dxa"/>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56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56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Nieruch.</w:t>
            </w:r>
          </w:p>
        </w:tc>
        <w:tc>
          <w:tcPr>
            <w:tcW w:w="56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PSZOK</w:t>
            </w:r>
          </w:p>
        </w:tc>
        <w:tc>
          <w:tcPr>
            <w:tcW w:w="567" w:type="dxa"/>
            <w:gridSpan w:val="2"/>
            <w:tcBorders>
              <w:top w:val="nil"/>
              <w:left w:val="nil"/>
              <w:bottom w:val="nil"/>
              <w:right w:val="single" w:sz="8" w:space="0" w:color="000000"/>
            </w:tcBorders>
            <w:shd w:val="clear" w:color="auto" w:fill="auto"/>
            <w:vAlign w:val="center"/>
            <w:hideMark/>
          </w:tcPr>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RAZEM</w:t>
            </w:r>
          </w:p>
        </w:tc>
        <w:tc>
          <w:tcPr>
            <w:tcW w:w="709" w:type="dxa"/>
            <w:gridSpan w:val="2"/>
            <w:tcBorders>
              <w:top w:val="nil"/>
              <w:left w:val="nil"/>
              <w:bottom w:val="nil"/>
              <w:right w:val="single" w:sz="8" w:space="0" w:color="000000"/>
            </w:tcBorders>
            <w:shd w:val="clear" w:color="auto" w:fill="92D050"/>
            <w:vAlign w:val="center"/>
            <w:hideMark/>
          </w:tcPr>
          <w:p w:rsidR="001A31A2" w:rsidRPr="001A31A2" w:rsidRDefault="001A31A2" w:rsidP="001A31A2">
            <w:pPr>
              <w:spacing w:after="0" w:line="240" w:lineRule="auto"/>
              <w:jc w:val="center"/>
              <w:rPr>
                <w:rFonts w:ascii="Times New Roman" w:eastAsia="Times New Roman" w:hAnsi="Times New Roman"/>
                <w:b/>
                <w:bCs/>
                <w:color w:val="0066CC"/>
                <w:sz w:val="10"/>
                <w:szCs w:val="10"/>
                <w:lang w:eastAsia="pl-PL"/>
              </w:rPr>
            </w:pPr>
            <w:r w:rsidRPr="001A31A2">
              <w:rPr>
                <w:rFonts w:ascii="Times New Roman" w:eastAsia="Times New Roman" w:hAnsi="Times New Roman"/>
                <w:b/>
                <w:bCs/>
                <w:color w:val="0066CC"/>
                <w:sz w:val="10"/>
                <w:szCs w:val="10"/>
                <w:lang w:eastAsia="pl-PL"/>
              </w:rPr>
              <w:t>Nieruch.</w:t>
            </w:r>
          </w:p>
        </w:tc>
        <w:tc>
          <w:tcPr>
            <w:tcW w:w="567" w:type="dxa"/>
            <w:gridSpan w:val="2"/>
            <w:tcBorders>
              <w:top w:val="nil"/>
              <w:left w:val="nil"/>
              <w:bottom w:val="nil"/>
              <w:right w:val="single" w:sz="8" w:space="0" w:color="000000"/>
            </w:tcBorders>
            <w:shd w:val="clear" w:color="auto" w:fill="92D050"/>
            <w:vAlign w:val="center"/>
            <w:hideMark/>
          </w:tcPr>
          <w:p w:rsidR="001A31A2" w:rsidRPr="001A31A2" w:rsidRDefault="001A31A2" w:rsidP="001A31A2">
            <w:pPr>
              <w:spacing w:after="0" w:line="240" w:lineRule="auto"/>
              <w:jc w:val="center"/>
              <w:rPr>
                <w:rFonts w:ascii="Times New Roman" w:eastAsia="Times New Roman" w:hAnsi="Times New Roman"/>
                <w:b/>
                <w:bCs/>
                <w:color w:val="0066CC"/>
                <w:sz w:val="10"/>
                <w:szCs w:val="10"/>
                <w:lang w:eastAsia="pl-PL"/>
              </w:rPr>
            </w:pPr>
            <w:r w:rsidRPr="001A31A2">
              <w:rPr>
                <w:rFonts w:ascii="Times New Roman" w:eastAsia="Times New Roman" w:hAnsi="Times New Roman"/>
                <w:b/>
                <w:bCs/>
                <w:color w:val="0066CC"/>
                <w:sz w:val="10"/>
                <w:szCs w:val="10"/>
                <w:lang w:eastAsia="pl-PL"/>
              </w:rPr>
              <w:t>PSZOK</w:t>
            </w:r>
          </w:p>
        </w:tc>
        <w:tc>
          <w:tcPr>
            <w:tcW w:w="709" w:type="dxa"/>
            <w:gridSpan w:val="2"/>
            <w:tcBorders>
              <w:top w:val="nil"/>
              <w:left w:val="nil"/>
              <w:bottom w:val="nil"/>
              <w:right w:val="nil"/>
            </w:tcBorders>
            <w:shd w:val="clear" w:color="auto" w:fill="92D050"/>
            <w:vAlign w:val="center"/>
            <w:hideMark/>
          </w:tcPr>
          <w:p w:rsidR="001A31A2" w:rsidRPr="001A31A2" w:rsidRDefault="001A31A2" w:rsidP="001A31A2">
            <w:pPr>
              <w:spacing w:after="0" w:line="240" w:lineRule="auto"/>
              <w:jc w:val="center"/>
              <w:rPr>
                <w:rFonts w:ascii="Times New Roman" w:eastAsia="Times New Roman" w:hAnsi="Times New Roman"/>
                <w:b/>
                <w:bCs/>
                <w:color w:val="0066CC"/>
                <w:sz w:val="10"/>
                <w:szCs w:val="10"/>
                <w:lang w:eastAsia="pl-PL"/>
              </w:rPr>
            </w:pPr>
            <w:r w:rsidRPr="001A31A2">
              <w:rPr>
                <w:rFonts w:ascii="Times New Roman" w:eastAsia="Times New Roman" w:hAnsi="Times New Roman"/>
                <w:b/>
                <w:bCs/>
                <w:color w:val="0066CC"/>
                <w:sz w:val="10"/>
                <w:szCs w:val="10"/>
                <w:lang w:eastAsia="pl-PL"/>
              </w:rPr>
              <w:t>RAZEM</w:t>
            </w:r>
          </w:p>
        </w:tc>
        <w:tc>
          <w:tcPr>
            <w:tcW w:w="708" w:type="dxa"/>
            <w:gridSpan w:val="2"/>
            <w:tcBorders>
              <w:top w:val="nil"/>
              <w:left w:val="single" w:sz="8" w:space="0" w:color="000000"/>
              <w:bottom w:val="nil"/>
              <w:right w:val="single" w:sz="8" w:space="0" w:color="000000"/>
            </w:tcBorders>
            <w:shd w:val="clear" w:color="auto" w:fill="D99594" w:themeFill="accent2" w:themeFillTint="99"/>
            <w:vAlign w:val="center"/>
            <w:hideMark/>
          </w:tcPr>
          <w:p w:rsidR="001A31A2" w:rsidRPr="001A31A2" w:rsidRDefault="001A31A2" w:rsidP="001A31A2">
            <w:pPr>
              <w:spacing w:after="0" w:line="240" w:lineRule="auto"/>
              <w:jc w:val="center"/>
              <w:rPr>
                <w:rFonts w:ascii="Times New Roman" w:eastAsia="Times New Roman" w:hAnsi="Times New Roman"/>
                <w:b/>
                <w:bCs/>
                <w:color w:val="993300"/>
                <w:sz w:val="10"/>
                <w:szCs w:val="10"/>
                <w:lang w:eastAsia="pl-PL"/>
              </w:rPr>
            </w:pPr>
            <w:r w:rsidRPr="001A31A2">
              <w:rPr>
                <w:rFonts w:ascii="Times New Roman" w:eastAsia="Times New Roman" w:hAnsi="Times New Roman"/>
                <w:b/>
                <w:bCs/>
                <w:color w:val="993300"/>
                <w:sz w:val="10"/>
                <w:szCs w:val="10"/>
                <w:lang w:eastAsia="pl-PL"/>
              </w:rPr>
              <w:t>Nieruch.</w:t>
            </w:r>
          </w:p>
        </w:tc>
        <w:tc>
          <w:tcPr>
            <w:tcW w:w="709" w:type="dxa"/>
            <w:gridSpan w:val="2"/>
            <w:tcBorders>
              <w:top w:val="nil"/>
              <w:left w:val="nil"/>
              <w:bottom w:val="nil"/>
              <w:right w:val="single" w:sz="8" w:space="0" w:color="000000"/>
            </w:tcBorders>
            <w:shd w:val="clear" w:color="auto" w:fill="D99594" w:themeFill="accent2" w:themeFillTint="99"/>
            <w:vAlign w:val="center"/>
            <w:hideMark/>
          </w:tcPr>
          <w:p w:rsidR="001A31A2" w:rsidRPr="001A31A2" w:rsidRDefault="001A31A2" w:rsidP="001A31A2">
            <w:pPr>
              <w:spacing w:after="0" w:line="240" w:lineRule="auto"/>
              <w:jc w:val="center"/>
              <w:rPr>
                <w:rFonts w:ascii="Times New Roman" w:eastAsia="Times New Roman" w:hAnsi="Times New Roman"/>
                <w:b/>
                <w:bCs/>
                <w:color w:val="993300"/>
                <w:sz w:val="10"/>
                <w:szCs w:val="10"/>
                <w:lang w:eastAsia="pl-PL"/>
              </w:rPr>
            </w:pPr>
            <w:r w:rsidRPr="001A31A2">
              <w:rPr>
                <w:rFonts w:ascii="Times New Roman" w:eastAsia="Times New Roman" w:hAnsi="Times New Roman"/>
                <w:b/>
                <w:bCs/>
                <w:color w:val="993300"/>
                <w:sz w:val="10"/>
                <w:szCs w:val="10"/>
                <w:lang w:eastAsia="pl-PL"/>
              </w:rPr>
              <w:t>PSZOK</w:t>
            </w:r>
          </w:p>
        </w:tc>
        <w:tc>
          <w:tcPr>
            <w:tcW w:w="661" w:type="dxa"/>
            <w:gridSpan w:val="2"/>
            <w:tcBorders>
              <w:top w:val="nil"/>
              <w:left w:val="nil"/>
              <w:bottom w:val="nil"/>
              <w:right w:val="nil"/>
            </w:tcBorders>
            <w:shd w:val="clear" w:color="auto" w:fill="D99594" w:themeFill="accent2" w:themeFillTint="99"/>
            <w:vAlign w:val="center"/>
            <w:hideMark/>
          </w:tcPr>
          <w:p w:rsidR="001A31A2" w:rsidRPr="001A31A2" w:rsidRDefault="001A31A2" w:rsidP="001A31A2">
            <w:pPr>
              <w:spacing w:after="0" w:line="240" w:lineRule="auto"/>
              <w:jc w:val="center"/>
              <w:rPr>
                <w:rFonts w:ascii="Times New Roman" w:eastAsia="Times New Roman" w:hAnsi="Times New Roman"/>
                <w:b/>
                <w:bCs/>
                <w:color w:val="993300"/>
                <w:sz w:val="10"/>
                <w:szCs w:val="10"/>
                <w:lang w:eastAsia="pl-PL"/>
              </w:rPr>
            </w:pPr>
            <w:r w:rsidRPr="001A31A2">
              <w:rPr>
                <w:rFonts w:ascii="Times New Roman" w:eastAsia="Times New Roman" w:hAnsi="Times New Roman"/>
                <w:b/>
                <w:bCs/>
                <w:color w:val="993300"/>
                <w:sz w:val="10"/>
                <w:szCs w:val="10"/>
                <w:lang w:eastAsia="pl-PL"/>
              </w:rPr>
              <w:t>RAZEM</w:t>
            </w:r>
          </w:p>
        </w:tc>
      </w:tr>
      <w:tr w:rsidR="001A31A2" w:rsidRPr="001A31A2" w:rsidTr="005663CB">
        <w:trPr>
          <w:gridAfter w:val="1"/>
          <w:wAfter w:w="620" w:type="dxa"/>
          <w:trHeight w:val="300"/>
        </w:trPr>
        <w:tc>
          <w:tcPr>
            <w:tcW w:w="1008" w:type="dxa"/>
            <w:tcBorders>
              <w:top w:val="single" w:sz="8" w:space="0" w:color="000000"/>
              <w:left w:val="single" w:sz="8" w:space="0" w:color="000000"/>
              <w:bottom w:val="single" w:sz="4" w:space="0" w:color="000000"/>
              <w:right w:val="nil"/>
            </w:tcBorders>
            <w:shd w:val="clear" w:color="auto" w:fill="auto"/>
            <w:vAlign w:val="center"/>
            <w:hideMark/>
          </w:tcPr>
          <w:p w:rsidR="009B4B9B"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 xml:space="preserve"> </w:t>
            </w:r>
          </w:p>
          <w:p w:rsidR="001A31A2" w:rsidRDefault="001A31A2" w:rsidP="001A31A2">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Niesegregowane (zmieszane) odpady komunalne</w:t>
            </w:r>
            <w:r w:rsidRPr="001A31A2">
              <w:rPr>
                <w:rFonts w:ascii="Times New Roman" w:eastAsia="Times New Roman" w:hAnsi="Times New Roman"/>
                <w:color w:val="000000"/>
                <w:sz w:val="10"/>
                <w:szCs w:val="10"/>
                <w:lang w:eastAsia="pl-PL"/>
              </w:rPr>
              <w:t xml:space="preserve"> (</w:t>
            </w:r>
            <w:r w:rsidRPr="001A31A2">
              <w:rPr>
                <w:rFonts w:ascii="Times New Roman" w:eastAsia="Times New Roman" w:hAnsi="Times New Roman"/>
                <w:i/>
                <w:iCs/>
                <w:color w:val="000000"/>
                <w:sz w:val="10"/>
                <w:szCs w:val="10"/>
                <w:lang w:eastAsia="pl-PL"/>
              </w:rPr>
              <w:t>20 03 01)</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241,62</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241,62</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285,79</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285,79</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277,62</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277,62</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276,72</w:t>
            </w:r>
          </w:p>
        </w:tc>
        <w:tc>
          <w:tcPr>
            <w:tcW w:w="5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276,72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283,50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283,50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259,12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259,12</w:t>
            </w:r>
          </w:p>
        </w:tc>
        <w:tc>
          <w:tcPr>
            <w:tcW w:w="709" w:type="dxa"/>
            <w:gridSpan w:val="2"/>
            <w:tcBorders>
              <w:top w:val="single" w:sz="4" w:space="0" w:color="auto"/>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1 624,37</w:t>
            </w:r>
          </w:p>
        </w:tc>
        <w:tc>
          <w:tcPr>
            <w:tcW w:w="567" w:type="dxa"/>
            <w:gridSpan w:val="2"/>
            <w:tcBorders>
              <w:top w:val="single" w:sz="4" w:space="0" w:color="auto"/>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single" w:sz="4" w:space="0" w:color="auto"/>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1 624,37</w:t>
            </w:r>
          </w:p>
        </w:tc>
        <w:tc>
          <w:tcPr>
            <w:tcW w:w="708" w:type="dxa"/>
            <w:gridSpan w:val="2"/>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3 219,35</w:t>
            </w:r>
          </w:p>
        </w:tc>
        <w:tc>
          <w:tcPr>
            <w:tcW w:w="709" w:type="dxa"/>
            <w:gridSpan w:val="2"/>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661" w:type="dxa"/>
            <w:gridSpan w:val="2"/>
            <w:tcBorders>
              <w:top w:val="single" w:sz="4" w:space="0" w:color="auto"/>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3 219,35</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9B4B9B">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Odpady ulegające biodegradacji</w:t>
            </w:r>
            <w:r w:rsidRPr="001A31A2">
              <w:rPr>
                <w:rFonts w:ascii="Times New Roman" w:eastAsia="Times New Roman" w:hAnsi="Times New Roman"/>
                <w:color w:val="000000"/>
                <w:sz w:val="10"/>
                <w:szCs w:val="10"/>
                <w:lang w:eastAsia="pl-PL"/>
              </w:rPr>
              <w:t xml:space="preserve"> </w:t>
            </w:r>
            <w:r w:rsidRPr="001A31A2">
              <w:rPr>
                <w:rFonts w:ascii="Times New Roman" w:eastAsia="Times New Roman" w:hAnsi="Times New Roman"/>
                <w:i/>
                <w:iCs/>
                <w:color w:val="000000"/>
                <w:sz w:val="10"/>
                <w:szCs w:val="10"/>
                <w:lang w:eastAsia="pl-PL"/>
              </w:rPr>
              <w:t xml:space="preserve">(20 02 01) </w:t>
            </w:r>
            <w:r w:rsidRPr="001A31A2">
              <w:rPr>
                <w:rFonts w:ascii="Times New Roman" w:eastAsia="Times New Roman" w:hAnsi="Times New Roman"/>
                <w:b/>
                <w:bCs/>
                <w:color w:val="000000"/>
                <w:sz w:val="10"/>
                <w:szCs w:val="10"/>
                <w:lang w:eastAsia="pl-PL"/>
              </w:rPr>
              <w:t>w tym zielon</w:t>
            </w:r>
            <w:r w:rsidR="009B4B9B">
              <w:rPr>
                <w:rFonts w:ascii="Times New Roman" w:eastAsia="Times New Roman" w:hAnsi="Times New Roman"/>
                <w:b/>
                <w:bCs/>
                <w:color w:val="000000"/>
                <w:sz w:val="10"/>
                <w:szCs w:val="10"/>
                <w:lang w:eastAsia="pl-PL"/>
              </w:rPr>
              <w:t>e</w:t>
            </w:r>
          </w:p>
          <w:p w:rsidR="009B4B9B" w:rsidRPr="001A31A2" w:rsidRDefault="009B4B9B" w:rsidP="009B4B9B">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220,76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21,24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242,00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234,72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20,02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254,74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200,18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16,64</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216,82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199,76</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29,60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229,36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158,66</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18,92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177,58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77,00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8,34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85,34</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1 091,08</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114,76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1 205,84</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2 075,12</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234,80</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2 309,92</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 xml:space="preserve">Szkło i opakowania ze szkła </w:t>
            </w:r>
            <w:r w:rsidRPr="001A31A2">
              <w:rPr>
                <w:rFonts w:ascii="Times New Roman" w:eastAsia="Times New Roman" w:hAnsi="Times New Roman"/>
                <w:i/>
                <w:iCs/>
                <w:color w:val="000000"/>
                <w:sz w:val="10"/>
                <w:szCs w:val="10"/>
                <w:lang w:eastAsia="pl-PL"/>
              </w:rPr>
              <w:t>(20 01 02; 15 01 07)</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42,26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44,26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42,18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1,28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43,46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36,84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1,16</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38,00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31,96</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0,86</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32,82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38,72</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40,02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33,72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1,36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35,08</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225,68</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7,96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233,64</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493,14</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14,38</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507,52</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 xml:space="preserve">Opakowania wielomateriałowe </w:t>
            </w:r>
            <w:r w:rsidRPr="001A31A2">
              <w:rPr>
                <w:rFonts w:ascii="Times New Roman" w:eastAsia="Times New Roman" w:hAnsi="Times New Roman"/>
                <w:i/>
                <w:iCs/>
                <w:color w:val="000000"/>
                <w:sz w:val="10"/>
                <w:szCs w:val="10"/>
                <w:lang w:eastAsia="pl-PL"/>
              </w:rPr>
              <w:t>(15 01 05)</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0,00</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0,00</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color w:val="000000"/>
                <w:sz w:val="10"/>
                <w:szCs w:val="10"/>
                <w:lang w:eastAsia="pl-PL"/>
              </w:rPr>
            </w:pPr>
            <w:r w:rsidRPr="001A31A2">
              <w:rPr>
                <w:rFonts w:ascii="Times New Roman" w:eastAsia="Times New Roman" w:hAnsi="Times New Roman"/>
                <w:b/>
                <w:bCs/>
                <w:color w:val="000000"/>
                <w:sz w:val="10"/>
                <w:szCs w:val="10"/>
                <w:lang w:eastAsia="pl-PL"/>
              </w:rPr>
              <w:t xml:space="preserve">Zmieszane odpady opakowaniowe </w:t>
            </w:r>
            <w:r w:rsidRPr="001A31A2">
              <w:rPr>
                <w:rFonts w:ascii="Times New Roman" w:eastAsia="Times New Roman" w:hAnsi="Times New Roman"/>
                <w:color w:val="000000"/>
                <w:sz w:val="10"/>
                <w:szCs w:val="10"/>
                <w:lang w:eastAsia="pl-PL"/>
              </w:rPr>
              <w:t>(15 01 06)</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49,97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49,97</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56,18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56,18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48,96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48,96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43,50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43,50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26,29</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26,29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41,49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41,49</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266,39</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266,39</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602,24</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602,24</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 xml:space="preserve"> </w:t>
            </w:r>
          </w:p>
          <w:p w:rsidR="001A31A2" w:rsidRDefault="001A31A2" w:rsidP="001A31A2">
            <w:pPr>
              <w:spacing w:after="0" w:line="240" w:lineRule="auto"/>
              <w:jc w:val="center"/>
              <w:rPr>
                <w:rFonts w:ascii="Times New Roman" w:eastAsia="Times New Roman" w:hAnsi="Times New Roman"/>
                <w:color w:val="000000"/>
                <w:sz w:val="10"/>
                <w:szCs w:val="10"/>
                <w:lang w:eastAsia="pl-PL"/>
              </w:rPr>
            </w:pPr>
            <w:r w:rsidRPr="001A31A2">
              <w:rPr>
                <w:rFonts w:ascii="Times New Roman" w:eastAsia="Times New Roman" w:hAnsi="Times New Roman"/>
                <w:b/>
                <w:bCs/>
                <w:color w:val="000000"/>
                <w:sz w:val="10"/>
                <w:szCs w:val="10"/>
                <w:lang w:eastAsia="pl-PL"/>
              </w:rPr>
              <w:t xml:space="preserve">Tworzywa sztuczne i opakowania z tworzyw sztucznych                                    </w:t>
            </w:r>
            <w:r w:rsidRPr="001A31A2">
              <w:rPr>
                <w:rFonts w:ascii="Times New Roman" w:eastAsia="Times New Roman" w:hAnsi="Times New Roman"/>
                <w:color w:val="000000"/>
                <w:sz w:val="10"/>
                <w:szCs w:val="10"/>
                <w:lang w:eastAsia="pl-PL"/>
              </w:rPr>
              <w:t>(20 01 39; 15 01 02)</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2,76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2,76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2,52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2,52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3,38</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3,38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2,10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1,88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1,88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1,86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1,86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14,50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14,50</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30,54</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30,54</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color w:val="000000"/>
                <w:sz w:val="10"/>
                <w:szCs w:val="10"/>
                <w:lang w:eastAsia="pl-PL"/>
              </w:rPr>
            </w:pPr>
          </w:p>
          <w:p w:rsidR="009B4B9B" w:rsidRPr="009B4B9B" w:rsidRDefault="001A31A2" w:rsidP="009B4B9B">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color w:val="000000"/>
                <w:sz w:val="10"/>
                <w:szCs w:val="10"/>
                <w:lang w:eastAsia="pl-PL"/>
              </w:rPr>
              <w:t xml:space="preserve"> </w:t>
            </w:r>
            <w:r w:rsidRPr="001A31A2">
              <w:rPr>
                <w:rFonts w:ascii="Times New Roman" w:eastAsia="Times New Roman" w:hAnsi="Times New Roman"/>
                <w:b/>
                <w:bCs/>
                <w:color w:val="000000"/>
                <w:sz w:val="10"/>
                <w:szCs w:val="10"/>
                <w:lang w:eastAsia="pl-PL"/>
              </w:rPr>
              <w:t>Papier i tektura, opakowania z papieru i tektury</w:t>
            </w:r>
            <w:r w:rsidRPr="001A31A2">
              <w:rPr>
                <w:rFonts w:ascii="Times New Roman" w:eastAsia="Times New Roman" w:hAnsi="Times New Roman"/>
                <w:b/>
                <w:bCs/>
                <w:color w:val="000000"/>
                <w:sz w:val="10"/>
                <w:szCs w:val="10"/>
                <w:lang w:eastAsia="pl-PL"/>
              </w:rPr>
              <w:br/>
            </w:r>
            <w:r w:rsidRPr="001A31A2">
              <w:rPr>
                <w:rFonts w:ascii="Times New Roman" w:eastAsia="Times New Roman" w:hAnsi="Times New Roman"/>
                <w:i/>
                <w:iCs/>
                <w:color w:val="000000"/>
                <w:sz w:val="10"/>
                <w:szCs w:val="10"/>
                <w:lang w:eastAsia="pl-PL"/>
              </w:rPr>
              <w:t>(20 01 01; 15 01 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20,33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24,73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23,32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4,46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27,78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4,92</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24,96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17,22</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6,04</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23,26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10,27</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2,76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13,03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16,91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20,91</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108,09</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26,58</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134,67</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245,53</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50,92</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296,45</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color w:val="000000"/>
                <w:sz w:val="10"/>
                <w:szCs w:val="10"/>
                <w:lang w:eastAsia="pl-PL"/>
              </w:rPr>
            </w:pPr>
            <w:r w:rsidRPr="001A31A2">
              <w:rPr>
                <w:rFonts w:ascii="Times New Roman" w:eastAsia="Times New Roman" w:hAnsi="Times New Roman"/>
                <w:b/>
                <w:bCs/>
                <w:color w:val="000000"/>
                <w:sz w:val="10"/>
                <w:szCs w:val="10"/>
                <w:lang w:eastAsia="pl-PL"/>
              </w:rPr>
              <w:t xml:space="preserve">Opakowania z metali </w:t>
            </w:r>
            <w:r w:rsidRPr="001A31A2">
              <w:rPr>
                <w:rFonts w:ascii="Times New Roman" w:eastAsia="Times New Roman" w:hAnsi="Times New Roman"/>
                <w:color w:val="000000"/>
                <w:sz w:val="10"/>
                <w:szCs w:val="10"/>
                <w:lang w:eastAsia="pl-PL"/>
              </w:rPr>
              <w:t xml:space="preserve">           (15 01 04)</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0,00</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1,62</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1,62</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 xml:space="preserve">Zużyte opony </w:t>
            </w:r>
            <w:r w:rsidRPr="001A31A2">
              <w:rPr>
                <w:rFonts w:ascii="Times New Roman" w:eastAsia="Times New Roman" w:hAnsi="Times New Roman"/>
                <w:color w:val="000000"/>
                <w:sz w:val="10"/>
                <w:szCs w:val="10"/>
                <w:lang w:eastAsia="pl-PL"/>
              </w:rPr>
              <w:t>(</w:t>
            </w:r>
            <w:r w:rsidRPr="001A31A2">
              <w:rPr>
                <w:rFonts w:ascii="Times New Roman" w:eastAsia="Times New Roman" w:hAnsi="Times New Roman"/>
                <w:i/>
                <w:iCs/>
                <w:color w:val="000000"/>
                <w:sz w:val="10"/>
                <w:szCs w:val="10"/>
                <w:lang w:eastAsia="pl-PL"/>
              </w:rPr>
              <w:t>16 01 03)</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3,22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3,22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2,56</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2,56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4,50</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3,88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3,88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6,34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6,34</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23,58</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23,58</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41,08</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41,08</w:t>
            </w:r>
          </w:p>
        </w:tc>
      </w:tr>
      <w:tr w:rsidR="001A31A2" w:rsidRPr="001A31A2" w:rsidTr="005663CB">
        <w:trPr>
          <w:gridAfter w:val="1"/>
          <w:wAfter w:w="620" w:type="dxa"/>
          <w:trHeight w:val="954"/>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9B4B9B" w:rsidRPr="009B4B9B" w:rsidRDefault="001A31A2" w:rsidP="009B4B9B">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Odpady z betonu oraz gruz betonowy z rozbiórek i remontów</w:t>
            </w:r>
            <w:r w:rsidRPr="001A31A2">
              <w:rPr>
                <w:rFonts w:ascii="Times New Roman" w:eastAsia="Times New Roman" w:hAnsi="Times New Roman"/>
                <w:color w:val="000000"/>
                <w:sz w:val="10"/>
                <w:szCs w:val="10"/>
                <w:lang w:eastAsia="pl-PL"/>
              </w:rPr>
              <w:t xml:space="preserve"> </w:t>
            </w:r>
            <w:r w:rsidRPr="001A31A2">
              <w:rPr>
                <w:rFonts w:ascii="Times New Roman" w:eastAsia="Times New Roman" w:hAnsi="Times New Roman"/>
                <w:i/>
                <w:iCs/>
                <w:color w:val="000000"/>
                <w:sz w:val="10"/>
                <w:szCs w:val="10"/>
                <w:lang w:eastAsia="pl-PL"/>
              </w:rPr>
              <w:t>(17 01 01, 17 01 02, 17 01 07, 17 02 02,  17 06 04,17 09 04)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51,60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51,60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47,40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47,40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48,46</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48,46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43,34</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43,34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42,42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42,42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32,50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32,50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265,72</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265,72</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0,00</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570,46</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570,46</w:t>
            </w:r>
          </w:p>
        </w:tc>
      </w:tr>
      <w:tr w:rsidR="001A31A2" w:rsidRPr="001A31A2" w:rsidTr="005663CB">
        <w:trPr>
          <w:gridAfter w:val="1"/>
          <w:wAfter w:w="620" w:type="dxa"/>
          <w:trHeight w:val="300"/>
        </w:trPr>
        <w:tc>
          <w:tcPr>
            <w:tcW w:w="1008" w:type="dxa"/>
            <w:tcBorders>
              <w:top w:val="single" w:sz="4" w:space="0" w:color="000000"/>
              <w:left w:val="single" w:sz="8" w:space="0" w:color="000000"/>
              <w:bottom w:val="single" w:sz="4"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1A31A2" w:rsidRDefault="001A31A2" w:rsidP="001A31A2">
            <w:pPr>
              <w:spacing w:after="0" w:line="240" w:lineRule="auto"/>
              <w:jc w:val="center"/>
              <w:rPr>
                <w:rFonts w:ascii="Times New Roman" w:eastAsia="Times New Roman" w:hAnsi="Times New Roman"/>
                <w:i/>
                <w:iCs/>
                <w:color w:val="000000"/>
                <w:sz w:val="10"/>
                <w:szCs w:val="10"/>
                <w:lang w:eastAsia="pl-PL"/>
              </w:rPr>
            </w:pPr>
            <w:r w:rsidRPr="001A31A2">
              <w:rPr>
                <w:rFonts w:ascii="Times New Roman" w:eastAsia="Times New Roman" w:hAnsi="Times New Roman"/>
                <w:b/>
                <w:bCs/>
                <w:color w:val="000000"/>
                <w:sz w:val="10"/>
                <w:szCs w:val="10"/>
                <w:lang w:eastAsia="pl-PL"/>
              </w:rPr>
              <w:t>Odpady wielkogabarytowe</w:t>
            </w:r>
            <w:r w:rsidRPr="001A31A2">
              <w:rPr>
                <w:rFonts w:ascii="Times New Roman" w:eastAsia="Times New Roman" w:hAnsi="Times New Roman"/>
                <w:b/>
                <w:bCs/>
                <w:color w:val="000000"/>
                <w:sz w:val="10"/>
                <w:szCs w:val="10"/>
                <w:lang w:eastAsia="pl-PL"/>
              </w:rPr>
              <w:br/>
            </w:r>
            <w:r w:rsidRPr="001A31A2">
              <w:rPr>
                <w:rFonts w:ascii="Times New Roman" w:eastAsia="Times New Roman" w:hAnsi="Times New Roman"/>
                <w:i/>
                <w:iCs/>
                <w:color w:val="000000"/>
                <w:sz w:val="10"/>
                <w:szCs w:val="10"/>
                <w:lang w:eastAsia="pl-PL"/>
              </w:rPr>
              <w:t>(20 03 07)</w:t>
            </w:r>
          </w:p>
          <w:p w:rsidR="009B4B9B" w:rsidRPr="001A31A2" w:rsidRDefault="009B4B9B" w:rsidP="001A31A2">
            <w:pPr>
              <w:spacing w:after="0" w:line="240" w:lineRule="auto"/>
              <w:jc w:val="center"/>
              <w:rPr>
                <w:rFonts w:ascii="Times New Roman" w:eastAsia="Times New Roman" w:hAnsi="Times New Roman"/>
                <w:b/>
                <w:bCs/>
                <w:color w:val="000000"/>
                <w:sz w:val="10"/>
                <w:szCs w:val="10"/>
                <w:lang w:eastAsia="pl-PL"/>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17,94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17,94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23,88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23,88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14,06</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14,06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46,26</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13,74</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12,04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12,04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7,56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7,56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46,26</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89,22</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135,48</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103,12</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181,64</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284,76</w:t>
            </w:r>
          </w:p>
        </w:tc>
      </w:tr>
      <w:tr w:rsidR="001A31A2" w:rsidRPr="001A31A2" w:rsidTr="005663CB">
        <w:trPr>
          <w:gridAfter w:val="1"/>
          <w:wAfter w:w="620" w:type="dxa"/>
          <w:trHeight w:val="315"/>
        </w:trPr>
        <w:tc>
          <w:tcPr>
            <w:tcW w:w="1008" w:type="dxa"/>
            <w:tcBorders>
              <w:top w:val="single" w:sz="4" w:space="0" w:color="000000"/>
              <w:left w:val="single" w:sz="8" w:space="0" w:color="000000"/>
              <w:bottom w:val="single" w:sz="8" w:space="0" w:color="000000"/>
              <w:right w:val="nil"/>
            </w:tcBorders>
            <w:shd w:val="clear" w:color="auto" w:fill="auto"/>
            <w:vAlign w:val="center"/>
            <w:hideMark/>
          </w:tcPr>
          <w:p w:rsidR="009B4B9B" w:rsidRDefault="009B4B9B" w:rsidP="001A31A2">
            <w:pPr>
              <w:spacing w:after="0" w:line="240" w:lineRule="auto"/>
              <w:jc w:val="center"/>
              <w:rPr>
                <w:rFonts w:ascii="Times New Roman" w:eastAsia="Times New Roman" w:hAnsi="Times New Roman"/>
                <w:b/>
                <w:bCs/>
                <w:color w:val="000000"/>
                <w:sz w:val="10"/>
                <w:szCs w:val="10"/>
                <w:lang w:eastAsia="pl-PL"/>
              </w:rPr>
            </w:pPr>
          </w:p>
          <w:p w:rsidR="009B4B9B"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 xml:space="preserve">Pozostałe odpady komunalne </w:t>
            </w:r>
          </w:p>
          <w:p w:rsidR="001A31A2" w:rsidRPr="001A31A2" w:rsidRDefault="001A31A2" w:rsidP="001A31A2">
            <w:pPr>
              <w:spacing w:after="0" w:line="240" w:lineRule="auto"/>
              <w:jc w:val="center"/>
              <w:rPr>
                <w:rFonts w:ascii="Times New Roman" w:eastAsia="Times New Roman" w:hAnsi="Times New Roman"/>
                <w:b/>
                <w:bCs/>
                <w:color w:val="000000"/>
                <w:sz w:val="10"/>
                <w:szCs w:val="10"/>
                <w:lang w:eastAsia="pl-PL"/>
              </w:rPr>
            </w:pPr>
            <w:r w:rsidRPr="001A31A2">
              <w:rPr>
                <w:rFonts w:ascii="Times New Roman" w:eastAsia="Times New Roman" w:hAnsi="Times New Roman"/>
                <w:b/>
                <w:bCs/>
                <w:color w:val="000000"/>
                <w:sz w:val="10"/>
                <w:szCs w:val="10"/>
                <w:lang w:eastAsia="pl-PL"/>
              </w:rPr>
              <w:t xml:space="preserve">       </w:t>
            </w:r>
            <w:r w:rsidRPr="001A31A2">
              <w:rPr>
                <w:rFonts w:ascii="Times New Roman" w:eastAsia="Times New Roman" w:hAnsi="Times New Roman"/>
                <w:i/>
                <w:iCs/>
                <w:color w:val="000000"/>
                <w:sz w:val="10"/>
                <w:szCs w:val="10"/>
                <w:lang w:eastAsia="pl-PL"/>
              </w:rPr>
              <w:t xml:space="preserve">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0,22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7,44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7,66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0,13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6,66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6,79</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6,58</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6,62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2,02</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4,88</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6,90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0,04</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5,40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5,44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0,02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color w:val="000000"/>
                <w:sz w:val="14"/>
                <w:szCs w:val="14"/>
                <w:lang w:eastAsia="pl-PL"/>
              </w:rPr>
            </w:pPr>
            <w:r w:rsidRPr="009B4B9B">
              <w:rPr>
                <w:rFonts w:ascii="Times New Roman" w:eastAsia="Times New Roman" w:hAnsi="Times New Roman"/>
                <w:color w:val="000000"/>
                <w:sz w:val="14"/>
                <w:szCs w:val="14"/>
                <w:lang w:eastAsia="pl-PL"/>
              </w:rPr>
              <w:t>3,74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3,76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2,47</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34,70</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37,17</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5,13</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66,11</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71,24</w:t>
            </w:r>
          </w:p>
        </w:tc>
      </w:tr>
      <w:tr w:rsidR="001A31A2" w:rsidRPr="001A31A2" w:rsidTr="005663CB">
        <w:trPr>
          <w:gridAfter w:val="1"/>
          <w:wAfter w:w="620" w:type="dxa"/>
          <w:trHeight w:val="315"/>
        </w:trPr>
        <w:tc>
          <w:tcPr>
            <w:tcW w:w="1008" w:type="dxa"/>
            <w:tcBorders>
              <w:top w:val="single" w:sz="8" w:space="0" w:color="000000"/>
              <w:left w:val="single" w:sz="8" w:space="0" w:color="000000"/>
              <w:bottom w:val="single" w:sz="8" w:space="0" w:color="000000"/>
              <w:right w:val="nil"/>
            </w:tcBorders>
            <w:shd w:val="clear" w:color="auto" w:fill="auto"/>
            <w:vAlign w:val="center"/>
            <w:hideMark/>
          </w:tcPr>
          <w:p w:rsidR="001A31A2" w:rsidRPr="009B4B9B" w:rsidRDefault="001A31A2" w:rsidP="001A31A2">
            <w:pPr>
              <w:spacing w:after="0" w:line="240" w:lineRule="auto"/>
              <w:jc w:val="center"/>
              <w:rPr>
                <w:rFonts w:ascii="Times New Roman" w:eastAsia="Times New Roman" w:hAnsi="Times New Roman"/>
                <w:b/>
                <w:bCs/>
                <w:color w:val="FF0000"/>
                <w:sz w:val="18"/>
                <w:szCs w:val="18"/>
                <w:u w:val="single"/>
                <w:lang w:eastAsia="pl-PL"/>
              </w:rPr>
            </w:pPr>
            <w:r w:rsidRPr="009B4B9B">
              <w:rPr>
                <w:rFonts w:ascii="Times New Roman" w:eastAsia="Times New Roman" w:hAnsi="Times New Roman"/>
                <w:b/>
                <w:bCs/>
                <w:color w:val="FF0000"/>
                <w:sz w:val="18"/>
                <w:szCs w:val="18"/>
                <w:u w:val="single"/>
                <w:lang w:eastAsia="pl-PL"/>
              </w:rPr>
              <w:t>Razem</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575,16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110,60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685,76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642,32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109,30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751,62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583,68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97,76</w:t>
            </w:r>
          </w:p>
        </w:tc>
        <w:tc>
          <w:tcPr>
            <w:tcW w:w="600"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681,44</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617,44</w:t>
            </w:r>
          </w:p>
        </w:tc>
        <w:tc>
          <w:tcPr>
            <w:tcW w:w="530"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105,06</w:t>
            </w:r>
          </w:p>
        </w:tc>
        <w:tc>
          <w:tcPr>
            <w:tcW w:w="55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722,50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517,48</w:t>
            </w:r>
          </w:p>
        </w:tc>
        <w:tc>
          <w:tcPr>
            <w:tcW w:w="567" w:type="dxa"/>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88,60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606,08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428,26</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65,70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1A31A2" w:rsidRPr="009B4B9B" w:rsidRDefault="001A31A2" w:rsidP="009B4B9B">
            <w:pPr>
              <w:spacing w:after="0" w:line="240" w:lineRule="auto"/>
              <w:jc w:val="center"/>
              <w:rPr>
                <w:rFonts w:ascii="Times New Roman" w:eastAsia="Times New Roman" w:hAnsi="Times New Roman"/>
                <w:b/>
                <w:color w:val="00B050"/>
                <w:sz w:val="14"/>
                <w:szCs w:val="14"/>
                <w:lang w:eastAsia="pl-PL"/>
              </w:rPr>
            </w:pPr>
            <w:r w:rsidRPr="009B4B9B">
              <w:rPr>
                <w:rFonts w:ascii="Times New Roman" w:eastAsia="Times New Roman" w:hAnsi="Times New Roman"/>
                <w:b/>
                <w:color w:val="00B050"/>
                <w:sz w:val="14"/>
                <w:szCs w:val="14"/>
                <w:lang w:eastAsia="pl-PL"/>
              </w:rPr>
              <w:t>493,96</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3 364,34</w:t>
            </w:r>
          </w:p>
        </w:tc>
        <w:tc>
          <w:tcPr>
            <w:tcW w:w="567"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577,02</w:t>
            </w:r>
          </w:p>
        </w:tc>
        <w:tc>
          <w:tcPr>
            <w:tcW w:w="709" w:type="dxa"/>
            <w:gridSpan w:val="2"/>
            <w:tcBorders>
              <w:top w:val="nil"/>
              <w:left w:val="nil"/>
              <w:bottom w:val="single" w:sz="4" w:space="0" w:color="auto"/>
              <w:right w:val="single" w:sz="4" w:space="0" w:color="auto"/>
            </w:tcBorders>
            <w:shd w:val="clear" w:color="auto" w:fill="92D050"/>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3 941,36</w:t>
            </w:r>
          </w:p>
        </w:tc>
        <w:tc>
          <w:tcPr>
            <w:tcW w:w="708"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6 743,63</w:t>
            </w:r>
          </w:p>
        </w:tc>
        <w:tc>
          <w:tcPr>
            <w:tcW w:w="709"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0070C0"/>
                <w:sz w:val="14"/>
                <w:szCs w:val="14"/>
                <w:lang w:eastAsia="pl-PL"/>
              </w:rPr>
            </w:pPr>
            <w:r w:rsidRPr="009B4B9B">
              <w:rPr>
                <w:rFonts w:ascii="Times New Roman" w:eastAsia="Times New Roman" w:hAnsi="Times New Roman"/>
                <w:b/>
                <w:color w:val="0070C0"/>
                <w:sz w:val="14"/>
                <w:szCs w:val="14"/>
                <w:lang w:eastAsia="pl-PL"/>
              </w:rPr>
              <w:t>1 191,55</w:t>
            </w:r>
          </w:p>
        </w:tc>
        <w:tc>
          <w:tcPr>
            <w:tcW w:w="661" w:type="dxa"/>
            <w:gridSpan w:val="2"/>
            <w:tcBorders>
              <w:top w:val="nil"/>
              <w:left w:val="nil"/>
              <w:bottom w:val="single" w:sz="4" w:space="0" w:color="auto"/>
              <w:right w:val="single" w:sz="4" w:space="0" w:color="auto"/>
            </w:tcBorders>
            <w:shd w:val="clear" w:color="auto" w:fill="D99594" w:themeFill="accent2" w:themeFillTint="99"/>
            <w:noWrap/>
            <w:vAlign w:val="center"/>
            <w:hideMark/>
          </w:tcPr>
          <w:p w:rsidR="001A31A2" w:rsidRPr="009B4B9B" w:rsidRDefault="001A31A2" w:rsidP="009B4B9B">
            <w:pPr>
              <w:spacing w:after="0" w:line="240" w:lineRule="auto"/>
              <w:jc w:val="center"/>
              <w:rPr>
                <w:rFonts w:ascii="Times New Roman" w:eastAsia="Times New Roman" w:hAnsi="Times New Roman"/>
                <w:b/>
                <w:color w:val="FF0000"/>
                <w:sz w:val="14"/>
                <w:szCs w:val="14"/>
                <w:lang w:eastAsia="pl-PL"/>
              </w:rPr>
            </w:pPr>
            <w:r w:rsidRPr="009B4B9B">
              <w:rPr>
                <w:rFonts w:ascii="Times New Roman" w:eastAsia="Times New Roman" w:hAnsi="Times New Roman"/>
                <w:b/>
                <w:color w:val="FF0000"/>
                <w:sz w:val="14"/>
                <w:szCs w:val="14"/>
                <w:lang w:eastAsia="pl-PL"/>
              </w:rPr>
              <w:t>7 935,18</w:t>
            </w:r>
          </w:p>
        </w:tc>
      </w:tr>
    </w:tbl>
    <w:p w:rsidR="00BD15E7" w:rsidRPr="008C037F" w:rsidRDefault="00BD15E7"/>
    <w:p w:rsidR="00685A1F" w:rsidRPr="008C037F" w:rsidRDefault="00685A1F">
      <w:pPr>
        <w:sectPr w:rsidR="00685A1F" w:rsidRPr="008C037F">
          <w:headerReference w:type="default" r:id="rId20"/>
          <w:footerReference w:type="default" r:id="rId21"/>
          <w:pgSz w:w="16838" w:h="11906" w:orient="landscape"/>
          <w:pgMar w:top="1134" w:right="567" w:bottom="1134" w:left="567" w:header="283" w:footer="964" w:gutter="0"/>
          <w:cols w:space="708"/>
          <w:formProt w:val="0"/>
          <w:docGrid w:linePitch="360"/>
        </w:sectPr>
      </w:pPr>
    </w:p>
    <w:p w:rsidR="00CA78CD" w:rsidRPr="008C037F" w:rsidRDefault="00CA78CD" w:rsidP="00CA78CD">
      <w:pPr>
        <w:spacing w:after="0" w:line="360" w:lineRule="auto"/>
        <w:ind w:firstLine="709"/>
        <w:jc w:val="both"/>
        <w:rPr>
          <w:rFonts w:ascii="Times New Roman" w:hAnsi="Times New Roman"/>
          <w:b/>
          <w:sz w:val="24"/>
          <w:szCs w:val="24"/>
          <w:u w:val="single"/>
        </w:rPr>
      </w:pPr>
      <w:r w:rsidRPr="008C037F">
        <w:rPr>
          <w:rFonts w:ascii="Times New Roman" w:hAnsi="Times New Roman"/>
          <w:sz w:val="24"/>
          <w:szCs w:val="24"/>
          <w:lang w:eastAsia="pl-PL"/>
        </w:rPr>
        <w:lastRenderedPageBreak/>
        <w:t xml:space="preserve">W porównaniu do 2021 roku nastąpił w ubiegłym roku wzrost ilości odebranych odpadów ogółem o 260,76 t, w tym odpadów zmieszanych o 229,06 t. Ilość odpadów </w:t>
      </w:r>
      <w:r w:rsidRPr="008C037F">
        <w:rPr>
          <w:rFonts w:ascii="Times New Roman" w:hAnsi="Times New Roman"/>
          <w:sz w:val="24"/>
          <w:szCs w:val="24"/>
          <w:lang w:eastAsia="pl-PL"/>
        </w:rPr>
        <w:br/>
        <w:t>z nieruchomości wzrosła o 105,17 t, a w PSZOK nastąpił wzrost o 155,59 t, w tym największy we frakcji odpadów budowlanych – o ponad 82 tony (w ub. roku o 66 ton, wcześniej nieco ponad 11 ton).</w:t>
      </w:r>
    </w:p>
    <w:p w:rsidR="00CA78CD" w:rsidRPr="008C037F" w:rsidRDefault="00CA78CD" w:rsidP="00740B23">
      <w:pPr>
        <w:spacing w:after="0" w:line="240" w:lineRule="auto"/>
        <w:jc w:val="both"/>
        <w:rPr>
          <w:rFonts w:ascii="Times New Roman" w:hAnsi="Times New Roman"/>
          <w:b/>
          <w:sz w:val="24"/>
          <w:szCs w:val="24"/>
          <w:u w:val="single"/>
        </w:rPr>
      </w:pPr>
    </w:p>
    <w:p w:rsidR="00BD15E7" w:rsidRPr="00721785" w:rsidRDefault="00740B23" w:rsidP="00740B23">
      <w:pPr>
        <w:spacing w:after="0" w:line="240" w:lineRule="auto"/>
        <w:jc w:val="both"/>
        <w:rPr>
          <w:rFonts w:ascii="Times New Roman" w:hAnsi="Times New Roman"/>
          <w:b/>
          <w:sz w:val="24"/>
          <w:szCs w:val="24"/>
        </w:rPr>
      </w:pPr>
      <w:r w:rsidRPr="00721785">
        <w:rPr>
          <w:rFonts w:ascii="Times New Roman" w:hAnsi="Times New Roman"/>
          <w:b/>
          <w:sz w:val="24"/>
          <w:szCs w:val="24"/>
        </w:rPr>
        <w:t xml:space="preserve">c) </w:t>
      </w:r>
      <w:r w:rsidR="00C43C5E" w:rsidRPr="00721785">
        <w:rPr>
          <w:rFonts w:ascii="Times New Roman" w:hAnsi="Times New Roman"/>
          <w:b/>
          <w:sz w:val="24"/>
          <w:szCs w:val="24"/>
        </w:rPr>
        <w:t>Zestawienie ilości odebranych odpadów komunalnych z Punktu Selektywnego Zbierania Odpadó</w:t>
      </w:r>
      <w:r w:rsidR="00721785">
        <w:rPr>
          <w:rFonts w:ascii="Times New Roman" w:hAnsi="Times New Roman"/>
          <w:b/>
          <w:sz w:val="24"/>
          <w:szCs w:val="24"/>
        </w:rPr>
        <w:t>w Komunalnych w Żołędowie.</w:t>
      </w:r>
    </w:p>
    <w:p w:rsidR="002A4B50" w:rsidRPr="008C037F" w:rsidRDefault="002A4B50" w:rsidP="005468A6">
      <w:pPr>
        <w:spacing w:after="0" w:line="240" w:lineRule="auto"/>
        <w:jc w:val="center"/>
        <w:rPr>
          <w:rFonts w:ascii="Times New Roman" w:hAnsi="Times New Roman"/>
          <w:b/>
          <w:sz w:val="20"/>
          <w:szCs w:val="20"/>
          <w:u w:val="single"/>
        </w:rPr>
      </w:pPr>
    </w:p>
    <w:tbl>
      <w:tblPr>
        <w:tblW w:w="10145" w:type="dxa"/>
        <w:jc w:val="center"/>
        <w:tblInd w:w="1323" w:type="dxa"/>
        <w:tblCellMar>
          <w:left w:w="70" w:type="dxa"/>
          <w:right w:w="70" w:type="dxa"/>
        </w:tblCellMar>
        <w:tblLook w:val="0000"/>
      </w:tblPr>
      <w:tblGrid>
        <w:gridCol w:w="1110"/>
        <w:gridCol w:w="2602"/>
        <w:gridCol w:w="3044"/>
        <w:gridCol w:w="3389"/>
      </w:tblGrid>
      <w:tr w:rsidR="00BD15E7" w:rsidRPr="008C037F" w:rsidTr="00712768">
        <w:trPr>
          <w:trHeight w:val="353"/>
          <w:jc w:val="center"/>
        </w:trPr>
        <w:tc>
          <w:tcPr>
            <w:tcW w:w="10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Adres punktu</w:t>
            </w:r>
          </w:p>
        </w:tc>
        <w:tc>
          <w:tcPr>
            <w:tcW w:w="26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pPr>
            <w:r w:rsidRPr="008C037F">
              <w:rPr>
                <w:rFonts w:ascii="Times New Roman" w:eastAsia="Times New Roman" w:hAnsi="Times New Roman"/>
                <w:sz w:val="18"/>
                <w:szCs w:val="18"/>
              </w:rPr>
              <w:t>Kod odpadów</w:t>
            </w:r>
            <w:r w:rsidRPr="008C037F">
              <w:rPr>
                <w:rFonts w:ascii="Times New Roman" w:eastAsia="Times New Roman" w:hAnsi="Times New Roman"/>
                <w:sz w:val="18"/>
                <w:szCs w:val="18"/>
                <w:vertAlign w:val="superscript"/>
              </w:rPr>
              <w:t>6)</w:t>
            </w:r>
          </w:p>
        </w:tc>
        <w:tc>
          <w:tcPr>
            <w:tcW w:w="30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pPr>
            <w:r w:rsidRPr="008C037F">
              <w:rPr>
                <w:rFonts w:ascii="Times New Roman" w:eastAsia="Times New Roman" w:hAnsi="Times New Roman"/>
                <w:sz w:val="18"/>
                <w:szCs w:val="18"/>
              </w:rPr>
              <w:t>Rodzaj odpadów</w:t>
            </w:r>
            <w:r w:rsidRPr="008C037F">
              <w:rPr>
                <w:rFonts w:ascii="Times New Roman" w:eastAsia="Times New Roman" w:hAnsi="Times New Roman"/>
                <w:sz w:val="18"/>
                <w:szCs w:val="18"/>
                <w:vertAlign w:val="superscript"/>
              </w:rPr>
              <w:t>6)</w:t>
            </w:r>
          </w:p>
        </w:tc>
        <w:tc>
          <w:tcPr>
            <w:tcW w:w="34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pPr>
            <w:r w:rsidRPr="008C037F">
              <w:rPr>
                <w:rFonts w:ascii="Times New Roman" w:eastAsia="Times New Roman" w:hAnsi="Times New Roman"/>
                <w:sz w:val="18"/>
                <w:szCs w:val="18"/>
              </w:rPr>
              <w:t>Masa zebranych odpadów komunalnych</w:t>
            </w:r>
            <w:r w:rsidRPr="008C037F">
              <w:rPr>
                <w:rFonts w:ascii="Times New Roman" w:eastAsia="Times New Roman" w:hAnsi="Times New Roman"/>
                <w:sz w:val="18"/>
                <w:szCs w:val="18"/>
                <w:vertAlign w:val="superscript"/>
              </w:rPr>
              <w:t>7)</w:t>
            </w:r>
            <w:r w:rsidRPr="008C037F">
              <w:rPr>
                <w:rFonts w:ascii="Times New Roman" w:eastAsia="Times New Roman" w:hAnsi="Times New Roman"/>
                <w:sz w:val="18"/>
                <w:szCs w:val="18"/>
              </w:rPr>
              <w:t xml:space="preserve"> [Mg]</w:t>
            </w:r>
          </w:p>
        </w:tc>
      </w:tr>
      <w:tr w:rsidR="00BD15E7" w:rsidRPr="008C037F" w:rsidTr="00712768">
        <w:trPr>
          <w:trHeight w:val="500"/>
          <w:jc w:val="center"/>
        </w:trPr>
        <w:tc>
          <w:tcPr>
            <w:tcW w:w="100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pPr>
              <w:spacing w:after="0" w:line="240" w:lineRule="auto"/>
              <w:rPr>
                <w:rFonts w:ascii="Times New Roman" w:eastAsia="Times New Roman" w:hAnsi="Times New Roman"/>
                <w:b/>
                <w:sz w:val="18"/>
                <w:szCs w:val="18"/>
              </w:rPr>
            </w:pPr>
          </w:p>
          <w:p w:rsidR="00BD15E7" w:rsidRPr="008C037F" w:rsidRDefault="00BD15E7">
            <w:pPr>
              <w:spacing w:after="0" w:line="240" w:lineRule="auto"/>
              <w:jc w:val="center"/>
              <w:rPr>
                <w:rFonts w:ascii="Times New Roman" w:eastAsia="Times New Roman" w:hAnsi="Times New Roman"/>
                <w:b/>
                <w:sz w:val="18"/>
                <w:szCs w:val="18"/>
              </w:rPr>
            </w:pPr>
          </w:p>
          <w:p w:rsidR="00BD15E7" w:rsidRPr="008C037F" w:rsidRDefault="00BD15E7">
            <w:pPr>
              <w:spacing w:after="0" w:line="240" w:lineRule="auto"/>
              <w:jc w:val="center"/>
              <w:rPr>
                <w:rFonts w:ascii="Times New Roman" w:eastAsia="Times New Roman" w:hAnsi="Times New Roman"/>
                <w:b/>
                <w:sz w:val="18"/>
                <w:szCs w:val="18"/>
              </w:rPr>
            </w:pPr>
          </w:p>
          <w:p w:rsidR="00BD15E7" w:rsidRPr="00712768" w:rsidRDefault="00C43C5E">
            <w:pPr>
              <w:spacing w:after="0" w:line="240" w:lineRule="auto"/>
              <w:jc w:val="center"/>
              <w:rPr>
                <w:rFonts w:ascii="Times New Roman" w:eastAsia="Times New Roman" w:hAnsi="Times New Roman"/>
                <w:b/>
                <w:sz w:val="16"/>
                <w:szCs w:val="16"/>
              </w:rPr>
            </w:pPr>
            <w:r w:rsidRPr="00712768">
              <w:rPr>
                <w:rFonts w:ascii="Times New Roman" w:eastAsia="Times New Roman" w:hAnsi="Times New Roman"/>
                <w:b/>
                <w:sz w:val="16"/>
                <w:szCs w:val="16"/>
              </w:rPr>
              <w:t>Punkt Selektywnego Zbierania Odpadów Komunalnych w Żołędowie</w:t>
            </w:r>
          </w:p>
          <w:p w:rsidR="00BD15E7" w:rsidRPr="00712768" w:rsidRDefault="00C43C5E">
            <w:pPr>
              <w:spacing w:after="0" w:line="240" w:lineRule="auto"/>
              <w:jc w:val="center"/>
              <w:rPr>
                <w:rFonts w:ascii="Times New Roman" w:eastAsia="Times New Roman" w:hAnsi="Times New Roman"/>
                <w:b/>
                <w:sz w:val="16"/>
                <w:szCs w:val="16"/>
              </w:rPr>
            </w:pPr>
            <w:r w:rsidRPr="00712768">
              <w:rPr>
                <w:rFonts w:ascii="Times New Roman" w:eastAsia="Times New Roman" w:hAnsi="Times New Roman"/>
                <w:b/>
                <w:sz w:val="16"/>
                <w:szCs w:val="16"/>
              </w:rPr>
              <w:t>ul. Jastrzębia 62</w:t>
            </w:r>
          </w:p>
          <w:p w:rsidR="00BD15E7" w:rsidRPr="008C037F" w:rsidRDefault="00C43C5E">
            <w:pPr>
              <w:spacing w:after="0" w:line="240" w:lineRule="auto"/>
              <w:jc w:val="center"/>
              <w:rPr>
                <w:rFonts w:ascii="Times New Roman" w:eastAsia="Times New Roman" w:hAnsi="Times New Roman"/>
                <w:b/>
                <w:sz w:val="18"/>
                <w:szCs w:val="18"/>
              </w:rPr>
            </w:pPr>
            <w:r w:rsidRPr="00712768">
              <w:rPr>
                <w:rFonts w:ascii="Times New Roman" w:eastAsia="Times New Roman" w:hAnsi="Times New Roman"/>
                <w:b/>
                <w:sz w:val="16"/>
                <w:szCs w:val="16"/>
              </w:rPr>
              <w:t>86-021 Żołędowo</w:t>
            </w:r>
          </w:p>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15 01 01</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spacing w:line="240" w:lineRule="auto"/>
              <w:jc w:val="center"/>
              <w:rPr>
                <w:rFonts w:ascii="Times New Roman" w:hAnsi="Times New Roman"/>
                <w:sz w:val="18"/>
                <w:szCs w:val="18"/>
              </w:rPr>
            </w:pPr>
            <w:r w:rsidRPr="008C037F">
              <w:rPr>
                <w:rFonts w:ascii="Times New Roman" w:hAnsi="Times New Roman"/>
                <w:sz w:val="18"/>
                <w:szCs w:val="18"/>
              </w:rPr>
              <w:t>Opakowania z papieru i tektury</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50,92</w:t>
            </w:r>
          </w:p>
        </w:tc>
      </w:tr>
      <w:tr w:rsidR="00BD15E7" w:rsidRPr="008C037F" w:rsidTr="00712768">
        <w:trPr>
          <w:trHeight w:val="560"/>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15 01 02</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Opakowania z tworzyw sztucznych</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14,56</w:t>
            </w:r>
          </w:p>
        </w:tc>
      </w:tr>
      <w:tr w:rsidR="00AA1191" w:rsidRPr="008C037F" w:rsidTr="00712768">
        <w:trPr>
          <w:trHeight w:val="416"/>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A1191" w:rsidRPr="008C037F" w:rsidRDefault="00AA1191"/>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A1191" w:rsidRPr="008C037F" w:rsidRDefault="00AA1191">
            <w:pPr>
              <w:spacing w:line="240" w:lineRule="auto"/>
              <w:jc w:val="center"/>
              <w:rPr>
                <w:rFonts w:ascii="Times New Roman" w:hAnsi="Times New Roman"/>
                <w:i/>
                <w:sz w:val="18"/>
                <w:szCs w:val="18"/>
              </w:rPr>
            </w:pPr>
            <w:r w:rsidRPr="008C037F">
              <w:rPr>
                <w:rFonts w:ascii="Times New Roman" w:hAnsi="Times New Roman"/>
                <w:i/>
                <w:sz w:val="18"/>
                <w:szCs w:val="18"/>
              </w:rPr>
              <w:t>15 01 04</w:t>
            </w:r>
          </w:p>
        </w:tc>
        <w:tc>
          <w:tcPr>
            <w:tcW w:w="3074" w:type="dxa"/>
            <w:tcBorders>
              <w:top w:val="single" w:sz="4" w:space="0" w:color="000000"/>
              <w:left w:val="single" w:sz="4" w:space="0" w:color="000000"/>
              <w:bottom w:val="single" w:sz="4" w:space="0" w:color="000000"/>
              <w:right w:val="single" w:sz="4" w:space="0" w:color="000000"/>
            </w:tcBorders>
            <w:vAlign w:val="center"/>
          </w:tcPr>
          <w:p w:rsidR="00AA1191" w:rsidRPr="008C037F" w:rsidRDefault="00AA1191">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Opakowania z metali</w:t>
            </w:r>
          </w:p>
        </w:tc>
        <w:tc>
          <w:tcPr>
            <w:tcW w:w="3430" w:type="dxa"/>
            <w:tcBorders>
              <w:top w:val="single" w:sz="4" w:space="0" w:color="000000"/>
              <w:left w:val="single" w:sz="4" w:space="0" w:color="000000"/>
              <w:bottom w:val="single" w:sz="4" w:space="0" w:color="000000"/>
              <w:right w:val="single" w:sz="4" w:space="0" w:color="000000"/>
            </w:tcBorders>
            <w:vAlign w:val="center"/>
          </w:tcPr>
          <w:p w:rsidR="00AA1191"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1,62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15 01 07</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Opakowania ze szkła</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14,38</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15 01 10*</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Opakowania zawierające pozostałości substancji niebezpiecznych lub nimi zanieczyszczone (np. środkami</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ochrony roślin I i II klasy toksyczności - bardzo toksyczne i toksyczne)</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15,46</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16 01 03</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Zużyte opony</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42,9</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17 01 07</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Zmieszane odpady z betonu, gruzu ceglanego, odpadowych materiałów ceramicznych i elementów</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wyposażenia inne niż wymienione</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w 17 01 06</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241,36</w:t>
            </w:r>
          </w:p>
        </w:tc>
      </w:tr>
      <w:tr w:rsidR="004F39B1" w:rsidRPr="008C037F" w:rsidTr="00712768">
        <w:trPr>
          <w:trHeight w:val="320"/>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F39B1" w:rsidRPr="008C037F" w:rsidRDefault="004F39B1"/>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F39B1" w:rsidRPr="008C037F" w:rsidRDefault="004F39B1">
            <w:pPr>
              <w:spacing w:line="240" w:lineRule="auto"/>
              <w:jc w:val="center"/>
              <w:rPr>
                <w:rFonts w:ascii="Times New Roman" w:hAnsi="Times New Roman"/>
                <w:i/>
                <w:sz w:val="18"/>
                <w:szCs w:val="18"/>
              </w:rPr>
            </w:pPr>
            <w:r w:rsidRPr="008C037F">
              <w:rPr>
                <w:rFonts w:ascii="Times New Roman" w:hAnsi="Times New Roman"/>
                <w:i/>
                <w:sz w:val="18"/>
                <w:szCs w:val="18"/>
              </w:rPr>
              <w:t>17 02 02</w:t>
            </w:r>
          </w:p>
        </w:tc>
        <w:tc>
          <w:tcPr>
            <w:tcW w:w="3074" w:type="dxa"/>
            <w:tcBorders>
              <w:top w:val="single" w:sz="4" w:space="0" w:color="000000"/>
              <w:left w:val="single" w:sz="4" w:space="0" w:color="000000"/>
              <w:bottom w:val="single" w:sz="4" w:space="0" w:color="000000"/>
              <w:right w:val="single" w:sz="4" w:space="0" w:color="000000"/>
            </w:tcBorders>
            <w:vAlign w:val="center"/>
          </w:tcPr>
          <w:p w:rsidR="004F39B1" w:rsidRPr="008C037F" w:rsidRDefault="004F39B1">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Szkło</w:t>
            </w:r>
          </w:p>
        </w:tc>
        <w:tc>
          <w:tcPr>
            <w:tcW w:w="3430" w:type="dxa"/>
            <w:tcBorders>
              <w:top w:val="single" w:sz="4" w:space="0" w:color="000000"/>
              <w:left w:val="single" w:sz="4" w:space="0" w:color="000000"/>
              <w:bottom w:val="single" w:sz="4" w:space="0" w:color="000000"/>
              <w:right w:val="single" w:sz="4" w:space="0" w:color="000000"/>
            </w:tcBorders>
            <w:vAlign w:val="center"/>
          </w:tcPr>
          <w:p w:rsidR="004F39B1"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17,72</w:t>
            </w:r>
          </w:p>
        </w:tc>
      </w:tr>
      <w:tr w:rsidR="005E717C"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717C" w:rsidRPr="008C037F" w:rsidRDefault="005E717C"/>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717C" w:rsidRPr="008C037F" w:rsidRDefault="005E717C">
            <w:pPr>
              <w:spacing w:line="240" w:lineRule="auto"/>
              <w:jc w:val="center"/>
              <w:rPr>
                <w:rFonts w:ascii="Times New Roman" w:hAnsi="Times New Roman"/>
                <w:i/>
                <w:sz w:val="18"/>
                <w:szCs w:val="18"/>
              </w:rPr>
            </w:pPr>
            <w:r w:rsidRPr="008C037F">
              <w:rPr>
                <w:rFonts w:ascii="Times New Roman" w:hAnsi="Times New Roman"/>
                <w:i/>
                <w:sz w:val="18"/>
                <w:szCs w:val="18"/>
              </w:rPr>
              <w:t>17 02 03</w:t>
            </w:r>
          </w:p>
        </w:tc>
        <w:tc>
          <w:tcPr>
            <w:tcW w:w="3074" w:type="dxa"/>
            <w:tcBorders>
              <w:top w:val="single" w:sz="4" w:space="0" w:color="000000"/>
              <w:left w:val="single" w:sz="4" w:space="0" w:color="000000"/>
              <w:bottom w:val="single" w:sz="4" w:space="0" w:color="000000"/>
              <w:right w:val="single" w:sz="4" w:space="0" w:color="000000"/>
            </w:tcBorders>
            <w:vAlign w:val="center"/>
          </w:tcPr>
          <w:p w:rsidR="005E717C" w:rsidRPr="008C037F" w:rsidRDefault="005468A6">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Tworzywa sztuczne</w:t>
            </w:r>
          </w:p>
        </w:tc>
        <w:tc>
          <w:tcPr>
            <w:tcW w:w="3430" w:type="dxa"/>
            <w:tcBorders>
              <w:top w:val="single" w:sz="4" w:space="0" w:color="000000"/>
              <w:left w:val="single" w:sz="4" w:space="0" w:color="000000"/>
              <w:bottom w:val="single" w:sz="4" w:space="0" w:color="000000"/>
              <w:right w:val="single" w:sz="4" w:space="0" w:color="000000"/>
            </w:tcBorders>
            <w:vAlign w:val="center"/>
          </w:tcPr>
          <w:p w:rsidR="005E717C"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7,98</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17 06 04</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Materiały izolacyjne inne niż wymienione w 17 06 01 i 17 06 03</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2,82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17 09 04</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 xml:space="preserve">Zmieszane odpady z budowy, remontów i demontażu inne niż wymienione </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w 17 09 01, 17 09 02  i 17 09 03</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301,5</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20 01 10</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Odzież</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19,42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21*</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Lampy fluorescencyjne i inne odpady zawierające rtęć</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0,7</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23*</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Urządzenia zawierające freony</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5,294</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20 01 32</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Leki inne niż wymienione</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w 20 01 31</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0,34</w:t>
            </w:r>
          </w:p>
        </w:tc>
      </w:tr>
      <w:tr w:rsidR="00E33E5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33E57" w:rsidRPr="008C037F" w:rsidRDefault="00E33E5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33E57" w:rsidRPr="008C037F" w:rsidRDefault="00E33E57">
            <w:pPr>
              <w:spacing w:line="240" w:lineRule="auto"/>
              <w:jc w:val="center"/>
              <w:rPr>
                <w:rFonts w:ascii="Times New Roman" w:hAnsi="Times New Roman"/>
                <w:i/>
                <w:sz w:val="18"/>
                <w:szCs w:val="18"/>
              </w:rPr>
            </w:pPr>
            <w:r w:rsidRPr="008C037F">
              <w:rPr>
                <w:rFonts w:ascii="Times New Roman" w:hAnsi="Times New Roman"/>
                <w:i/>
                <w:sz w:val="18"/>
                <w:szCs w:val="18"/>
              </w:rPr>
              <w:t>20 01 33*</w:t>
            </w:r>
          </w:p>
        </w:tc>
        <w:tc>
          <w:tcPr>
            <w:tcW w:w="3074" w:type="dxa"/>
            <w:tcBorders>
              <w:top w:val="single" w:sz="4" w:space="0" w:color="000000"/>
              <w:left w:val="single" w:sz="4" w:space="0" w:color="000000"/>
              <w:bottom w:val="single" w:sz="4" w:space="0" w:color="000000"/>
              <w:right w:val="single" w:sz="4" w:space="0" w:color="000000"/>
            </w:tcBorders>
            <w:vAlign w:val="center"/>
          </w:tcPr>
          <w:p w:rsidR="00E33E57" w:rsidRPr="008C037F" w:rsidRDefault="00E33E57">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Baterie i akumulatory</w:t>
            </w:r>
          </w:p>
        </w:tc>
        <w:tc>
          <w:tcPr>
            <w:tcW w:w="3430" w:type="dxa"/>
            <w:tcBorders>
              <w:top w:val="single" w:sz="4" w:space="0" w:color="000000"/>
              <w:left w:val="single" w:sz="4" w:space="0" w:color="000000"/>
              <w:bottom w:val="single" w:sz="4" w:space="0" w:color="000000"/>
              <w:right w:val="single" w:sz="4" w:space="0" w:color="000000"/>
            </w:tcBorders>
            <w:vAlign w:val="center"/>
          </w:tcPr>
          <w:p w:rsidR="00E33E5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0,32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35*</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Zużyte urządzenia elektryczne i elektroniczne inne niż wymienione w 20 01 21 i 20 01 23 zawierające niebezpieczne składniki</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3,9</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20 01 36</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 xml:space="preserve">Zużyte urządzenia elektryczne i elektroniczne inne niż wymienione </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 xml:space="preserve">w 20 01 21, 20 01 23 </w:t>
            </w:r>
          </w:p>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i 20 01 35</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16,002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20 01 39</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Tworzywa sztuczne</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15,98</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20 01 99</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Inne nie wymienione frakcje zbierane w sposób selektywny</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6,62</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20 03 07</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pStyle w:val="HTML-wstpniesformatowany"/>
              <w:jc w:val="center"/>
              <w:rPr>
                <w:rFonts w:ascii="Times New Roman" w:hAnsi="Times New Roman" w:cs="Times New Roman"/>
                <w:sz w:val="18"/>
                <w:szCs w:val="18"/>
              </w:rPr>
            </w:pPr>
            <w:r w:rsidRPr="008C037F">
              <w:rPr>
                <w:rFonts w:ascii="Times New Roman" w:hAnsi="Times New Roman" w:cs="Times New Roman"/>
                <w:sz w:val="18"/>
                <w:szCs w:val="18"/>
              </w:rPr>
              <w:t>Odpady wielkogabarytowe</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187,26</w:t>
            </w:r>
          </w:p>
        </w:tc>
      </w:tr>
      <w:tr w:rsidR="00BD15E7" w:rsidRPr="008C037F" w:rsidTr="00712768">
        <w:trPr>
          <w:trHeight w:val="53"/>
          <w:jc w:val="center"/>
        </w:trPr>
        <w:tc>
          <w:tcPr>
            <w:tcW w:w="1007"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BD15E7"/>
        </w:tc>
        <w:tc>
          <w:tcPr>
            <w:tcW w:w="26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C43C5E">
            <w:pPr>
              <w:spacing w:line="240" w:lineRule="auto"/>
              <w:jc w:val="center"/>
              <w:rPr>
                <w:rFonts w:ascii="Times New Roman" w:hAnsi="Times New Roman"/>
                <w:i/>
                <w:sz w:val="18"/>
                <w:szCs w:val="18"/>
              </w:rPr>
            </w:pPr>
            <w:r w:rsidRPr="008C037F">
              <w:rPr>
                <w:rFonts w:ascii="Times New Roman" w:hAnsi="Times New Roman"/>
                <w:i/>
                <w:sz w:val="18"/>
                <w:szCs w:val="18"/>
              </w:rPr>
              <w:t>20 02 01</w:t>
            </w:r>
          </w:p>
        </w:tc>
        <w:tc>
          <w:tcPr>
            <w:tcW w:w="3074"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C43C5E">
            <w:pPr>
              <w:spacing w:line="240" w:lineRule="auto"/>
              <w:jc w:val="center"/>
              <w:rPr>
                <w:rFonts w:ascii="Times New Roman" w:hAnsi="Times New Roman"/>
                <w:sz w:val="18"/>
                <w:szCs w:val="18"/>
              </w:rPr>
            </w:pPr>
            <w:r w:rsidRPr="008C037F">
              <w:rPr>
                <w:rFonts w:ascii="Times New Roman" w:hAnsi="Times New Roman"/>
                <w:sz w:val="18"/>
                <w:szCs w:val="18"/>
              </w:rPr>
              <w:t>Odpady ulegające biodegradacji</w:t>
            </w:r>
          </w:p>
        </w:tc>
        <w:tc>
          <w:tcPr>
            <w:tcW w:w="3430" w:type="dxa"/>
            <w:tcBorders>
              <w:top w:val="single" w:sz="4" w:space="0" w:color="000000"/>
              <w:left w:val="single" w:sz="4" w:space="0" w:color="000000"/>
              <w:bottom w:val="single" w:sz="4" w:space="0" w:color="000000"/>
              <w:right w:val="single" w:sz="4" w:space="0" w:color="000000"/>
            </w:tcBorders>
            <w:vAlign w:val="center"/>
          </w:tcPr>
          <w:p w:rsidR="00BD15E7" w:rsidRPr="008C037F" w:rsidRDefault="00EA7EBB" w:rsidP="00045588">
            <w:pPr>
              <w:spacing w:line="240" w:lineRule="auto"/>
              <w:jc w:val="center"/>
              <w:rPr>
                <w:rFonts w:ascii="Times New Roman" w:eastAsia="Times New Roman" w:hAnsi="Times New Roman"/>
                <w:sz w:val="18"/>
                <w:szCs w:val="18"/>
              </w:rPr>
            </w:pPr>
            <w:r w:rsidRPr="008C037F">
              <w:rPr>
                <w:rFonts w:ascii="Times New Roman" w:eastAsia="Times New Roman" w:hAnsi="Times New Roman"/>
                <w:sz w:val="18"/>
                <w:szCs w:val="18"/>
              </w:rPr>
              <w:t>243,14</w:t>
            </w:r>
          </w:p>
        </w:tc>
      </w:tr>
      <w:tr w:rsidR="00BD15E7" w:rsidRPr="008C037F" w:rsidTr="00712768">
        <w:trPr>
          <w:trHeight w:val="364"/>
          <w:jc w:val="center"/>
        </w:trPr>
        <w:tc>
          <w:tcPr>
            <w:tcW w:w="6715" w:type="dxa"/>
            <w:gridSpan w:val="3"/>
            <w:tcBorders>
              <w:top w:val="single" w:sz="4" w:space="0" w:color="000000"/>
              <w:left w:val="single" w:sz="4" w:space="0" w:color="000000"/>
              <w:bottom w:val="single" w:sz="4" w:space="0" w:color="000000"/>
              <w:right w:val="single" w:sz="4" w:space="0" w:color="000000"/>
            </w:tcBorders>
            <w:shd w:val="clear" w:color="auto" w:fill="D8D8D8"/>
            <w:vAlign w:val="center"/>
          </w:tcPr>
          <w:p w:rsidR="00BD15E7" w:rsidRPr="008C037F" w:rsidRDefault="00C43C5E" w:rsidP="005468A6">
            <w:pPr>
              <w:spacing w:line="240" w:lineRule="auto"/>
              <w:jc w:val="center"/>
              <w:rPr>
                <w:rFonts w:ascii="Times New Roman" w:eastAsia="Times New Roman" w:hAnsi="Times New Roman"/>
                <w:b/>
                <w:sz w:val="18"/>
                <w:szCs w:val="18"/>
              </w:rPr>
            </w:pPr>
            <w:r w:rsidRPr="008C037F">
              <w:rPr>
                <w:rFonts w:ascii="Times New Roman" w:eastAsia="Times New Roman" w:hAnsi="Times New Roman"/>
                <w:b/>
                <w:sz w:val="18"/>
                <w:szCs w:val="18"/>
              </w:rPr>
              <w:t>SUMA</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15E7" w:rsidRPr="008C037F" w:rsidRDefault="000F61A2" w:rsidP="00045588">
            <w:pPr>
              <w:spacing w:line="240" w:lineRule="auto"/>
              <w:jc w:val="center"/>
              <w:rPr>
                <w:rFonts w:ascii="Times New Roman" w:eastAsia="Times New Roman" w:hAnsi="Times New Roman"/>
                <w:b/>
                <w:i/>
                <w:color w:val="FF0000"/>
                <w:sz w:val="24"/>
                <w:szCs w:val="24"/>
                <w:u w:val="single"/>
              </w:rPr>
            </w:pPr>
            <w:r w:rsidRPr="008C037F">
              <w:rPr>
                <w:rFonts w:ascii="Times New Roman" w:eastAsia="Times New Roman" w:hAnsi="Times New Roman"/>
                <w:b/>
                <w:i/>
                <w:color w:val="FF0000"/>
                <w:sz w:val="24"/>
                <w:szCs w:val="24"/>
                <w:u w:val="single"/>
              </w:rPr>
              <w:t>1 210,196</w:t>
            </w:r>
          </w:p>
        </w:tc>
      </w:tr>
    </w:tbl>
    <w:p w:rsidR="00AA1191" w:rsidRPr="008C037F" w:rsidRDefault="00AA1191">
      <w:pPr>
        <w:spacing w:after="0" w:line="240" w:lineRule="auto"/>
        <w:jc w:val="center"/>
        <w:rPr>
          <w:rFonts w:ascii="Times New Roman" w:hAnsi="Times New Roman"/>
          <w:b/>
          <w:sz w:val="24"/>
          <w:szCs w:val="24"/>
          <w:u w:val="single"/>
        </w:rPr>
      </w:pPr>
    </w:p>
    <w:p w:rsidR="00861F33" w:rsidRPr="008C037F" w:rsidRDefault="00861F33">
      <w:pPr>
        <w:spacing w:after="0" w:line="240" w:lineRule="auto"/>
        <w:jc w:val="center"/>
        <w:rPr>
          <w:rFonts w:ascii="Times New Roman" w:hAnsi="Times New Roman"/>
          <w:b/>
          <w:sz w:val="24"/>
          <w:szCs w:val="24"/>
          <w:u w:val="single"/>
        </w:rPr>
      </w:pPr>
    </w:p>
    <w:p w:rsidR="0042690E" w:rsidRPr="008C037F" w:rsidRDefault="00C578F3">
      <w:pPr>
        <w:spacing w:after="0" w:line="240" w:lineRule="auto"/>
        <w:jc w:val="center"/>
        <w:rPr>
          <w:rFonts w:ascii="Times New Roman" w:hAnsi="Times New Roman"/>
          <w:b/>
          <w:sz w:val="24"/>
          <w:szCs w:val="24"/>
          <w:u w:val="single"/>
        </w:rPr>
      </w:pPr>
      <w:r w:rsidRPr="00C578F3">
        <w:rPr>
          <w:rFonts w:ascii="Times New Roman" w:hAnsi="Times New Roman"/>
          <w:b/>
          <w:sz w:val="24"/>
          <w:szCs w:val="24"/>
          <w:u w:val="single"/>
        </w:rPr>
        <w:drawing>
          <wp:inline distT="0" distB="0" distL="0" distR="0">
            <wp:extent cx="5972810" cy="4400550"/>
            <wp:effectExtent l="19050" t="0" r="27940" b="0"/>
            <wp:docPr id="1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690E" w:rsidRPr="008C037F" w:rsidRDefault="0042690E">
      <w:pPr>
        <w:spacing w:after="0" w:line="240" w:lineRule="auto"/>
        <w:jc w:val="center"/>
        <w:rPr>
          <w:rFonts w:ascii="Times New Roman" w:hAnsi="Times New Roman"/>
          <w:b/>
          <w:sz w:val="24"/>
          <w:szCs w:val="24"/>
          <w:u w:val="single"/>
        </w:rPr>
      </w:pPr>
    </w:p>
    <w:p w:rsidR="0042690E" w:rsidRPr="008C037F" w:rsidRDefault="0042690E" w:rsidP="0042690E">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Na powyższym wykresie można zauważyć że Punkt Selektywnego Zbierania Odpadów Komunalnych cieszył się dużym zainteresowaniem zwłaszcza w miesiącach od marca do listopada. </w:t>
      </w:r>
    </w:p>
    <w:p w:rsidR="0042690E" w:rsidRPr="008C037F" w:rsidRDefault="0042690E" w:rsidP="0042690E">
      <w:pPr>
        <w:spacing w:after="0" w:line="360" w:lineRule="auto"/>
        <w:jc w:val="both"/>
        <w:rPr>
          <w:rFonts w:ascii="Times New Roman" w:hAnsi="Times New Roman"/>
          <w:sz w:val="24"/>
          <w:szCs w:val="24"/>
        </w:rPr>
      </w:pPr>
      <w:r w:rsidRPr="008C037F">
        <w:rPr>
          <w:rFonts w:ascii="Times New Roman" w:hAnsi="Times New Roman"/>
          <w:sz w:val="24"/>
          <w:szCs w:val="24"/>
        </w:rPr>
        <w:t>Do Punktu Selektywnego Zbierania Odpadów Komunalnych trafiały znaczne ilości odpadów segregowanych. Masę odpadów segregowanych odebranych z nieruchomości zwiększyła zbiórka odpadów wielkogabarytowych prowadzona przez przedsiębiorcę odbierającego odpady komunalne na terenie Gminy Osielsko w miesiącach: marzec</w:t>
      </w:r>
      <w:r w:rsidR="00551C00" w:rsidRPr="008C037F">
        <w:rPr>
          <w:rFonts w:ascii="Times New Roman" w:hAnsi="Times New Roman"/>
          <w:sz w:val="24"/>
          <w:szCs w:val="24"/>
        </w:rPr>
        <w:t>, kwiecień</w:t>
      </w:r>
      <w:r w:rsidRPr="008C037F">
        <w:rPr>
          <w:rFonts w:ascii="Times New Roman" w:hAnsi="Times New Roman"/>
          <w:sz w:val="24"/>
          <w:szCs w:val="24"/>
        </w:rPr>
        <w:t xml:space="preserve"> i październik.</w:t>
      </w:r>
    </w:p>
    <w:p w:rsidR="00080864" w:rsidRPr="008C037F" w:rsidRDefault="00712768" w:rsidP="0042690E">
      <w:pPr>
        <w:spacing w:after="0" w:line="360" w:lineRule="auto"/>
        <w:jc w:val="both"/>
        <w:rPr>
          <w:rFonts w:ascii="Times New Roman" w:hAnsi="Times New Roman"/>
          <w:sz w:val="24"/>
          <w:szCs w:val="24"/>
        </w:rPr>
      </w:pPr>
      <w:r w:rsidRPr="00712768">
        <w:rPr>
          <w:rFonts w:ascii="Times New Roman" w:hAnsi="Times New Roman"/>
          <w:sz w:val="24"/>
          <w:szCs w:val="24"/>
        </w:rPr>
        <w:lastRenderedPageBreak/>
        <w:drawing>
          <wp:inline distT="0" distB="0" distL="0" distR="0">
            <wp:extent cx="6205427" cy="5060138"/>
            <wp:effectExtent l="57150" t="19050" r="42973" b="7162"/>
            <wp:docPr id="8" name="Wykres 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80864" w:rsidRPr="008C037F" w:rsidRDefault="00080864" w:rsidP="0042690E">
      <w:pPr>
        <w:spacing w:after="0" w:line="360" w:lineRule="auto"/>
        <w:jc w:val="both"/>
        <w:rPr>
          <w:rFonts w:ascii="Times New Roman" w:hAnsi="Times New Roman"/>
          <w:sz w:val="24"/>
          <w:szCs w:val="24"/>
        </w:rPr>
      </w:pPr>
    </w:p>
    <w:p w:rsidR="0042690E" w:rsidRPr="008C037F" w:rsidRDefault="00080864" w:rsidP="00080864">
      <w:pPr>
        <w:spacing w:after="0" w:line="360" w:lineRule="auto"/>
        <w:ind w:firstLine="708"/>
        <w:jc w:val="both"/>
        <w:rPr>
          <w:rFonts w:ascii="Times New Roman" w:hAnsi="Times New Roman"/>
          <w:sz w:val="24"/>
          <w:szCs w:val="24"/>
        </w:rPr>
      </w:pPr>
      <w:r w:rsidRPr="008C037F">
        <w:rPr>
          <w:rFonts w:ascii="Times New Roman" w:hAnsi="Times New Roman"/>
          <w:sz w:val="24"/>
          <w:szCs w:val="24"/>
        </w:rPr>
        <w:t xml:space="preserve">W 2022 roku wzrosła ilość odebranych odpadów komunalnych z nieruchomości zamieszkałych i PSZOK-u w porównaniu z 2021 r. Związane jest to ze wzrostem liczby mieszkańców Gminy Osielsko. </w:t>
      </w:r>
    </w:p>
    <w:p w:rsidR="00122231" w:rsidRPr="008C037F" w:rsidRDefault="00122231" w:rsidP="00122231">
      <w:pPr>
        <w:tabs>
          <w:tab w:val="left" w:pos="284"/>
        </w:tabs>
        <w:spacing w:before="240" w:after="80" w:line="240" w:lineRule="auto"/>
        <w:jc w:val="center"/>
        <w:rPr>
          <w:rFonts w:ascii="Times New Roman" w:hAnsi="Times New Roman"/>
          <w:lang w:eastAsia="pl-PL"/>
        </w:rPr>
      </w:pPr>
      <w:r w:rsidRPr="008C037F">
        <w:rPr>
          <w:rFonts w:ascii="Times New Roman" w:hAnsi="Times New Roman"/>
          <w:b/>
          <w:lang w:eastAsia="pl-PL"/>
        </w:rPr>
        <w:t xml:space="preserve">Liczba odpadów na 1 mieszkańca </w:t>
      </w:r>
      <w:r w:rsidR="00721785">
        <w:rPr>
          <w:rFonts w:ascii="Times New Roman" w:hAnsi="Times New Roman"/>
          <w:b/>
          <w:lang w:eastAsia="pl-PL"/>
        </w:rPr>
        <w:t>z nieruchomości zamieszkałych i PSZOK – u.</w:t>
      </w:r>
    </w:p>
    <w:tbl>
      <w:tblPr>
        <w:tblW w:w="965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5299"/>
        <w:gridCol w:w="2180"/>
        <w:gridCol w:w="2180"/>
      </w:tblGrid>
      <w:tr w:rsidR="00122231" w:rsidRPr="008C037F" w:rsidTr="00122231">
        <w:trPr>
          <w:trHeight w:val="190"/>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jc w:val="center"/>
              <w:rPr>
                <w:rFonts w:ascii="Times New Roman" w:hAnsi="Times New Roman"/>
                <w:sz w:val="20"/>
                <w:szCs w:val="20"/>
                <w:lang w:eastAsia="pl-PL"/>
              </w:rPr>
            </w:pP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jc w:val="center"/>
              <w:rPr>
                <w:rFonts w:ascii="Times New Roman" w:hAnsi="Times New Roman"/>
                <w:b/>
                <w:sz w:val="20"/>
                <w:szCs w:val="20"/>
                <w:lang w:eastAsia="pl-PL"/>
              </w:rPr>
            </w:pPr>
            <w:r w:rsidRPr="008C037F">
              <w:rPr>
                <w:rFonts w:ascii="Times New Roman" w:hAnsi="Times New Roman"/>
                <w:b/>
                <w:sz w:val="20"/>
                <w:szCs w:val="20"/>
                <w:lang w:eastAsia="pl-PL"/>
              </w:rPr>
              <w:t>2021 r.</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40" w:after="0" w:line="240" w:lineRule="auto"/>
              <w:jc w:val="center"/>
              <w:rPr>
                <w:rFonts w:ascii="Times New Roman" w:hAnsi="Times New Roman"/>
                <w:b/>
                <w:sz w:val="20"/>
                <w:szCs w:val="20"/>
                <w:lang w:eastAsia="pl-PL"/>
              </w:rPr>
            </w:pPr>
            <w:r w:rsidRPr="008C037F">
              <w:rPr>
                <w:rFonts w:ascii="Times New Roman" w:hAnsi="Times New Roman"/>
                <w:b/>
                <w:sz w:val="20"/>
                <w:szCs w:val="20"/>
                <w:lang w:eastAsia="pl-PL"/>
              </w:rPr>
              <w:t>2022 r.</w:t>
            </w:r>
          </w:p>
        </w:tc>
      </w:tr>
      <w:tr w:rsidR="00122231" w:rsidRPr="008C037F" w:rsidTr="00122231">
        <w:trPr>
          <w:trHeight w:val="465"/>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ind w:right="-97"/>
              <w:rPr>
                <w:rFonts w:ascii="Times New Roman" w:hAnsi="Times New Roman"/>
                <w:sz w:val="20"/>
                <w:szCs w:val="20"/>
                <w:lang w:eastAsia="pl-PL"/>
              </w:rPr>
            </w:pPr>
            <w:r w:rsidRPr="008C037F">
              <w:rPr>
                <w:rFonts w:ascii="Times New Roman" w:hAnsi="Times New Roman"/>
                <w:sz w:val="20"/>
                <w:szCs w:val="20"/>
                <w:lang w:eastAsia="pl-PL"/>
              </w:rPr>
              <w:t>Ilość mieszkańców wg złożonych deklaracji na koniec roku</w:t>
            </w: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15 564</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16 461</w:t>
            </w:r>
          </w:p>
        </w:tc>
      </w:tr>
      <w:tr w:rsidR="00122231" w:rsidRPr="008C037F" w:rsidTr="00122231">
        <w:trPr>
          <w:trHeight w:val="465"/>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Łączna ilość odpadów komunaln</w:t>
            </w:r>
            <w:r w:rsidR="00712768">
              <w:rPr>
                <w:rFonts w:ascii="Times New Roman" w:hAnsi="Times New Roman"/>
                <w:sz w:val="20"/>
                <w:szCs w:val="20"/>
                <w:lang w:eastAsia="pl-PL"/>
              </w:rPr>
              <w:t>ych</w:t>
            </w:r>
            <w:r w:rsidRPr="008C037F">
              <w:rPr>
                <w:rFonts w:ascii="Times New Roman" w:hAnsi="Times New Roman"/>
                <w:sz w:val="20"/>
                <w:szCs w:val="20"/>
                <w:lang w:eastAsia="pl-PL"/>
              </w:rPr>
              <w:br/>
              <w:t>z nieruchomości i PSZOK</w:t>
            </w: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7 674,42</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7 935,18</w:t>
            </w:r>
          </w:p>
        </w:tc>
      </w:tr>
      <w:tr w:rsidR="00122231" w:rsidRPr="008C037F" w:rsidTr="00122231">
        <w:trPr>
          <w:trHeight w:val="194"/>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Ilość na 1 mieszk.</w:t>
            </w:r>
            <w:r w:rsidR="00712768">
              <w:rPr>
                <w:rFonts w:ascii="Times New Roman" w:hAnsi="Times New Roman"/>
                <w:sz w:val="20"/>
                <w:szCs w:val="20"/>
                <w:lang w:eastAsia="pl-PL"/>
              </w:rPr>
              <w:t xml:space="preserve"> </w:t>
            </w:r>
            <w:r w:rsidRPr="008C037F">
              <w:rPr>
                <w:rFonts w:ascii="Times New Roman" w:hAnsi="Times New Roman"/>
                <w:b/>
                <w:sz w:val="20"/>
                <w:szCs w:val="20"/>
                <w:lang w:eastAsia="pl-PL"/>
              </w:rPr>
              <w:t>rocznie</w:t>
            </w:r>
            <w:r w:rsidRPr="008C037F">
              <w:rPr>
                <w:rFonts w:ascii="Times New Roman" w:hAnsi="Times New Roman"/>
                <w:sz w:val="20"/>
                <w:szCs w:val="20"/>
                <w:lang w:eastAsia="pl-PL"/>
              </w:rPr>
              <w:t xml:space="preserve"> w kg</w:t>
            </w:r>
          </w:p>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 w tym:  zebranych selektywnie</w:t>
            </w:r>
          </w:p>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 zmieszanych</w:t>
            </w: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493,09</w:t>
            </w:r>
          </w:p>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300,96</w:t>
            </w:r>
          </w:p>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192,13</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482,06</w:t>
            </w:r>
          </w:p>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286,49</w:t>
            </w:r>
          </w:p>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195,57</w:t>
            </w:r>
          </w:p>
        </w:tc>
      </w:tr>
      <w:tr w:rsidR="00122231" w:rsidRPr="008C037F" w:rsidTr="00122231">
        <w:trPr>
          <w:trHeight w:val="194"/>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Ilość odpadów na 1 mieszkańca w kg – gruz, rozbiórkowe</w:t>
            </w:r>
            <w:r w:rsidR="00712768">
              <w:rPr>
                <w:rFonts w:ascii="Times New Roman" w:hAnsi="Times New Roman"/>
                <w:sz w:val="20"/>
                <w:szCs w:val="20"/>
                <w:lang w:eastAsia="pl-PL"/>
              </w:rPr>
              <w:t xml:space="preserve"> </w:t>
            </w:r>
            <w:r w:rsidRPr="008C037F">
              <w:rPr>
                <w:rFonts w:ascii="Times New Roman" w:hAnsi="Times New Roman"/>
                <w:sz w:val="20"/>
                <w:szCs w:val="20"/>
                <w:lang w:eastAsia="pl-PL"/>
              </w:rPr>
              <w:t>rocznie</w:t>
            </w: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12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31,36</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12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34,66</w:t>
            </w:r>
          </w:p>
        </w:tc>
      </w:tr>
      <w:tr w:rsidR="00122231" w:rsidRPr="008C037F" w:rsidTr="00122231">
        <w:trPr>
          <w:trHeight w:val="465"/>
        </w:trPr>
        <w:tc>
          <w:tcPr>
            <w:tcW w:w="5299"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40" w:after="0" w:line="240" w:lineRule="auto"/>
              <w:rPr>
                <w:rFonts w:ascii="Times New Roman" w:hAnsi="Times New Roman"/>
                <w:sz w:val="20"/>
                <w:szCs w:val="20"/>
                <w:lang w:eastAsia="pl-PL"/>
              </w:rPr>
            </w:pPr>
            <w:r w:rsidRPr="008C037F">
              <w:rPr>
                <w:rFonts w:ascii="Times New Roman" w:hAnsi="Times New Roman"/>
                <w:sz w:val="20"/>
                <w:szCs w:val="20"/>
                <w:lang w:eastAsia="pl-PL"/>
              </w:rPr>
              <w:t xml:space="preserve">Ilość odpadów </w:t>
            </w:r>
            <w:r w:rsidRPr="008C037F">
              <w:rPr>
                <w:rFonts w:ascii="Times New Roman" w:hAnsi="Times New Roman"/>
                <w:b/>
                <w:sz w:val="20"/>
                <w:szCs w:val="20"/>
                <w:lang w:eastAsia="pl-PL"/>
              </w:rPr>
              <w:t>bio rocznie</w:t>
            </w:r>
            <w:r w:rsidRPr="008C037F">
              <w:rPr>
                <w:rFonts w:ascii="Times New Roman" w:hAnsi="Times New Roman"/>
                <w:sz w:val="20"/>
                <w:szCs w:val="20"/>
                <w:lang w:eastAsia="pl-PL"/>
              </w:rPr>
              <w:br/>
              <w:t xml:space="preserve"> na 1 mieszkańca w kg</w:t>
            </w:r>
          </w:p>
        </w:tc>
        <w:tc>
          <w:tcPr>
            <w:tcW w:w="2180" w:type="dxa"/>
            <w:tcBorders>
              <w:top w:val="single" w:sz="4" w:space="0" w:color="00000A"/>
              <w:left w:val="single" w:sz="4" w:space="0" w:color="00000A"/>
              <w:bottom w:val="single" w:sz="4" w:space="0" w:color="00000A"/>
              <w:right w:val="single" w:sz="4" w:space="0" w:color="00000A"/>
            </w:tcBorders>
            <w:shd w:val="clear" w:color="auto" w:fill="auto"/>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147,65</w:t>
            </w:r>
          </w:p>
        </w:tc>
        <w:tc>
          <w:tcPr>
            <w:tcW w:w="2180" w:type="dxa"/>
            <w:tcBorders>
              <w:top w:val="single" w:sz="4" w:space="0" w:color="00000A"/>
              <w:left w:val="single" w:sz="4" w:space="0" w:color="00000A"/>
              <w:bottom w:val="single" w:sz="4" w:space="0" w:color="00000A"/>
              <w:right w:val="single" w:sz="4" w:space="0" w:color="00000A"/>
            </w:tcBorders>
          </w:tcPr>
          <w:p w:rsidR="00122231" w:rsidRPr="008C037F" w:rsidRDefault="00122231" w:rsidP="004F30BF">
            <w:pPr>
              <w:tabs>
                <w:tab w:val="left" w:pos="284"/>
              </w:tabs>
              <w:spacing w:before="60" w:after="0" w:line="240" w:lineRule="auto"/>
              <w:jc w:val="center"/>
              <w:rPr>
                <w:rFonts w:ascii="Times New Roman" w:hAnsi="Times New Roman"/>
                <w:sz w:val="20"/>
                <w:szCs w:val="20"/>
                <w:lang w:eastAsia="pl-PL"/>
              </w:rPr>
            </w:pPr>
            <w:r w:rsidRPr="008C037F">
              <w:rPr>
                <w:rFonts w:ascii="Times New Roman" w:hAnsi="Times New Roman"/>
                <w:sz w:val="20"/>
                <w:szCs w:val="20"/>
                <w:lang w:eastAsia="pl-PL"/>
              </w:rPr>
              <w:t>140,33</w:t>
            </w:r>
          </w:p>
        </w:tc>
      </w:tr>
    </w:tbl>
    <w:p w:rsidR="00122231" w:rsidRPr="008C037F" w:rsidRDefault="00122231" w:rsidP="00080864">
      <w:pPr>
        <w:spacing w:after="0" w:line="360" w:lineRule="auto"/>
        <w:ind w:firstLine="708"/>
        <w:jc w:val="both"/>
        <w:rPr>
          <w:rFonts w:ascii="Times New Roman" w:hAnsi="Times New Roman"/>
          <w:sz w:val="24"/>
          <w:szCs w:val="24"/>
        </w:rPr>
      </w:pPr>
    </w:p>
    <w:p w:rsidR="00122231" w:rsidRPr="008E6C03" w:rsidRDefault="00E259F3" w:rsidP="00080864">
      <w:pPr>
        <w:spacing w:after="0" w:line="360" w:lineRule="auto"/>
        <w:ind w:firstLine="708"/>
        <w:jc w:val="both"/>
        <w:rPr>
          <w:rFonts w:ascii="Times New Roman" w:eastAsia="Times New Roman" w:hAnsi="Times New Roman"/>
          <w:b/>
          <w:sz w:val="24"/>
          <w:szCs w:val="24"/>
          <w:lang w:eastAsia="pl-PL"/>
        </w:rPr>
      </w:pPr>
      <w:r w:rsidRPr="008C037F">
        <w:rPr>
          <w:rFonts w:ascii="Times New Roman" w:eastAsia="Times New Roman" w:hAnsi="Times New Roman"/>
          <w:sz w:val="24"/>
          <w:szCs w:val="24"/>
          <w:lang w:eastAsia="pl-PL"/>
        </w:rPr>
        <w:lastRenderedPageBreak/>
        <w:t>W 2022 r. z</w:t>
      </w:r>
      <w:r w:rsidR="00122231" w:rsidRPr="008C037F">
        <w:rPr>
          <w:rFonts w:ascii="Times New Roman" w:eastAsia="Times New Roman" w:hAnsi="Times New Roman"/>
          <w:sz w:val="24"/>
          <w:szCs w:val="24"/>
          <w:lang w:eastAsia="pl-PL"/>
        </w:rPr>
        <w:t xml:space="preserve">ahamowana została tendencja wzrostu ilości odpadów ogółem przypadająca na jednego mieszkańca, a nawet nastąpił nieznaczny spadek wskutek zwolnienia z części opłaty </w:t>
      </w:r>
      <w:r w:rsidRPr="008C037F">
        <w:rPr>
          <w:rFonts w:ascii="Times New Roman" w:eastAsia="Times New Roman" w:hAnsi="Times New Roman"/>
          <w:sz w:val="24"/>
          <w:szCs w:val="24"/>
          <w:lang w:eastAsia="pl-PL"/>
        </w:rPr>
        <w:br/>
      </w:r>
      <w:r w:rsidR="00122231" w:rsidRPr="008C037F">
        <w:rPr>
          <w:rFonts w:ascii="Times New Roman" w:eastAsia="Times New Roman" w:hAnsi="Times New Roman"/>
          <w:sz w:val="24"/>
          <w:szCs w:val="24"/>
          <w:lang w:eastAsia="pl-PL"/>
        </w:rPr>
        <w:t>w związku</w:t>
      </w:r>
      <w:r w:rsidRPr="008C037F">
        <w:rPr>
          <w:rFonts w:ascii="Times New Roman" w:eastAsia="Times New Roman" w:hAnsi="Times New Roman"/>
          <w:sz w:val="24"/>
          <w:szCs w:val="24"/>
          <w:lang w:eastAsia="pl-PL"/>
        </w:rPr>
        <w:t xml:space="preserve"> </w:t>
      </w:r>
      <w:r w:rsidR="00122231" w:rsidRPr="008C037F">
        <w:rPr>
          <w:rFonts w:ascii="Times New Roman" w:eastAsia="Times New Roman" w:hAnsi="Times New Roman"/>
          <w:sz w:val="24"/>
          <w:szCs w:val="24"/>
          <w:lang w:eastAsia="pl-PL"/>
        </w:rPr>
        <w:t xml:space="preserve">z kompostowaniem bioodpadów (na podstawie uchwały Rady Nr IX/98/2021 – 6 zł za miesiąc od jednego mieszkańca zamieszkującego daną nieruchomość). Wg złożonych deklaracji na dzień 31.12.2021 r. system obejmował 15 564 mieszkańców, a </w:t>
      </w:r>
      <w:r w:rsidR="00122231" w:rsidRPr="008E6C03">
        <w:rPr>
          <w:rFonts w:ascii="Times New Roman" w:eastAsia="Times New Roman" w:hAnsi="Times New Roman"/>
          <w:b/>
          <w:sz w:val="24"/>
          <w:szCs w:val="24"/>
          <w:lang w:eastAsia="pl-PL"/>
        </w:rPr>
        <w:t>na dzień 31.12.2022 r. - 16 461 osób</w:t>
      </w:r>
      <w:r w:rsidR="00122231" w:rsidRPr="008C037F">
        <w:rPr>
          <w:rFonts w:ascii="Times New Roman" w:eastAsia="Times New Roman" w:hAnsi="Times New Roman"/>
          <w:sz w:val="24"/>
          <w:szCs w:val="24"/>
          <w:lang w:eastAsia="pl-PL"/>
        </w:rPr>
        <w:t xml:space="preserve">, w tym </w:t>
      </w:r>
      <w:r w:rsidR="00122231" w:rsidRPr="008E6C03">
        <w:rPr>
          <w:rFonts w:ascii="Times New Roman" w:eastAsia="Times New Roman" w:hAnsi="Times New Roman"/>
          <w:b/>
          <w:sz w:val="24"/>
          <w:szCs w:val="24"/>
          <w:lang w:eastAsia="pl-PL"/>
        </w:rPr>
        <w:t>93 niesegregujących</w:t>
      </w:r>
      <w:r w:rsidR="00122231" w:rsidRPr="008C037F">
        <w:rPr>
          <w:rFonts w:ascii="Times New Roman" w:eastAsia="Times New Roman" w:hAnsi="Times New Roman"/>
          <w:sz w:val="24"/>
          <w:szCs w:val="24"/>
          <w:lang w:eastAsia="pl-PL"/>
        </w:rPr>
        <w:t xml:space="preserve"> oraz </w:t>
      </w:r>
      <w:r w:rsidR="00122231" w:rsidRPr="008E6C03">
        <w:rPr>
          <w:rFonts w:ascii="Times New Roman" w:eastAsia="Times New Roman" w:hAnsi="Times New Roman"/>
          <w:b/>
          <w:sz w:val="24"/>
          <w:szCs w:val="24"/>
          <w:lang w:eastAsia="pl-PL"/>
        </w:rPr>
        <w:t>2 954 kompostujących</w:t>
      </w:r>
      <w:r w:rsidR="00122231" w:rsidRPr="008C037F">
        <w:rPr>
          <w:rFonts w:ascii="Times New Roman" w:eastAsia="Times New Roman" w:hAnsi="Times New Roman"/>
          <w:sz w:val="24"/>
          <w:szCs w:val="24"/>
          <w:lang w:eastAsia="pl-PL"/>
        </w:rPr>
        <w:t xml:space="preserve"> bioodpady na </w:t>
      </w:r>
      <w:r w:rsidR="00122231" w:rsidRPr="008E6C03">
        <w:rPr>
          <w:rFonts w:ascii="Times New Roman" w:eastAsia="Times New Roman" w:hAnsi="Times New Roman"/>
          <w:b/>
          <w:sz w:val="24"/>
          <w:szCs w:val="24"/>
          <w:lang w:eastAsia="pl-PL"/>
        </w:rPr>
        <w:t>949 nieruchomościach.</w:t>
      </w:r>
    </w:p>
    <w:p w:rsidR="00BA6D7F" w:rsidRPr="008C037F" w:rsidRDefault="00BA6D7F" w:rsidP="00080864">
      <w:pPr>
        <w:spacing w:after="0" w:line="360" w:lineRule="auto"/>
        <w:ind w:firstLine="708"/>
        <w:jc w:val="both"/>
        <w:rPr>
          <w:rFonts w:ascii="Times New Roman" w:eastAsia="Times New Roman" w:hAnsi="Times New Roman"/>
          <w:sz w:val="24"/>
          <w:szCs w:val="24"/>
          <w:lang w:eastAsia="pl-PL"/>
        </w:rPr>
      </w:pPr>
    </w:p>
    <w:p w:rsidR="00BA6D7F" w:rsidRPr="008C037F" w:rsidRDefault="00BA6D7F" w:rsidP="00BA6D7F">
      <w:pPr>
        <w:spacing w:after="0"/>
        <w:jc w:val="center"/>
        <w:rPr>
          <w:rFonts w:ascii="Times New Roman" w:hAnsi="Times New Roman"/>
          <w:b/>
        </w:rPr>
      </w:pPr>
      <w:r w:rsidRPr="008C037F">
        <w:rPr>
          <w:rFonts w:ascii="Times New Roman" w:hAnsi="Times New Roman"/>
          <w:b/>
        </w:rPr>
        <w:t>Odpady zebrane selektywnie z wyodrębnieniem bioodpadów (BIO) w latach 2021 - 2022</w:t>
      </w:r>
    </w:p>
    <w:p w:rsidR="00BA6D7F" w:rsidRPr="008C037F" w:rsidRDefault="00BA6D7F" w:rsidP="00BA6D7F">
      <w:pPr>
        <w:spacing w:after="0" w:line="360" w:lineRule="auto"/>
        <w:jc w:val="both"/>
        <w:rPr>
          <w:rFonts w:ascii="Times New Roman" w:eastAsia="Times New Roman" w:hAnsi="Times New Roman"/>
          <w:sz w:val="24"/>
          <w:szCs w:val="24"/>
          <w:lang w:eastAsia="pl-PL"/>
        </w:rPr>
      </w:pPr>
      <w:r w:rsidRPr="008C037F">
        <w:rPr>
          <w:rFonts w:ascii="Times New Roman" w:eastAsia="Times New Roman" w:hAnsi="Times New Roman"/>
          <w:noProof/>
          <w:sz w:val="24"/>
          <w:szCs w:val="24"/>
          <w:lang w:eastAsia="pl-PL"/>
        </w:rPr>
        <w:drawing>
          <wp:inline distT="0" distB="0" distL="0" distR="0">
            <wp:extent cx="6120130" cy="2590800"/>
            <wp:effectExtent l="19050" t="0" r="13970" b="0"/>
            <wp:docPr id="1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22231" w:rsidRPr="008C037F" w:rsidRDefault="00122231" w:rsidP="00BA6D7F">
      <w:pPr>
        <w:spacing w:before="240" w:after="60"/>
        <w:jc w:val="center"/>
        <w:rPr>
          <w:rFonts w:ascii="Times New Roman" w:hAnsi="Times New Roman"/>
          <w:b/>
        </w:rPr>
      </w:pPr>
      <w:r w:rsidRPr="008C037F">
        <w:rPr>
          <w:rFonts w:ascii="Times New Roman" w:hAnsi="Times New Roman"/>
          <w:b/>
        </w:rPr>
        <w:t>Wybrane odpady w przeliczeniu na 1 mieszkańca rocznie w latach 2021 i 2022.</w:t>
      </w:r>
    </w:p>
    <w:p w:rsidR="00122231" w:rsidRPr="008C037F" w:rsidRDefault="00122231" w:rsidP="00122231">
      <w:pPr>
        <w:spacing w:after="0" w:line="360" w:lineRule="auto"/>
        <w:jc w:val="both"/>
        <w:rPr>
          <w:rFonts w:ascii="Times New Roman" w:hAnsi="Times New Roman"/>
          <w:sz w:val="24"/>
          <w:szCs w:val="24"/>
        </w:rPr>
      </w:pPr>
      <w:r w:rsidRPr="008C037F">
        <w:rPr>
          <w:rFonts w:ascii="Times New Roman" w:hAnsi="Times New Roman"/>
          <w:noProof/>
          <w:sz w:val="24"/>
          <w:szCs w:val="24"/>
          <w:lang w:eastAsia="pl-PL"/>
        </w:rPr>
        <w:drawing>
          <wp:inline distT="0" distB="0" distL="0" distR="0">
            <wp:extent cx="2752725" cy="3419475"/>
            <wp:effectExtent l="19050" t="0" r="9525" b="0"/>
            <wp:docPr id="1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8C037F">
        <w:rPr>
          <w:rFonts w:ascii="Times New Roman" w:hAnsi="Times New Roman"/>
          <w:sz w:val="24"/>
          <w:szCs w:val="24"/>
        </w:rPr>
        <w:t xml:space="preserve">                 </w:t>
      </w:r>
      <w:r w:rsidRPr="008C037F">
        <w:rPr>
          <w:rFonts w:ascii="Times New Roman" w:hAnsi="Times New Roman"/>
          <w:noProof/>
          <w:sz w:val="24"/>
          <w:szCs w:val="24"/>
          <w:lang w:eastAsia="pl-PL"/>
        </w:rPr>
        <w:drawing>
          <wp:inline distT="0" distB="0" distL="0" distR="0">
            <wp:extent cx="2657475" cy="3419475"/>
            <wp:effectExtent l="19050" t="0" r="9525" b="0"/>
            <wp:docPr id="1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22231" w:rsidRPr="008C037F" w:rsidRDefault="00122231" w:rsidP="00BA6D7F">
      <w:pPr>
        <w:tabs>
          <w:tab w:val="left" w:pos="567"/>
        </w:tabs>
        <w:spacing w:after="0" w:line="360" w:lineRule="auto"/>
        <w:ind w:right="-142"/>
        <w:jc w:val="both"/>
        <w:rPr>
          <w:rFonts w:ascii="Times New Roman" w:eastAsia="Times New Roman" w:hAnsi="Times New Roman"/>
          <w:sz w:val="24"/>
          <w:szCs w:val="24"/>
          <w:lang w:eastAsia="pl-PL"/>
        </w:rPr>
      </w:pPr>
      <w:r w:rsidRPr="008C037F">
        <w:rPr>
          <w:rFonts w:ascii="Times New Roman" w:eastAsia="Times New Roman" w:hAnsi="Times New Roman"/>
          <w:sz w:val="24"/>
          <w:szCs w:val="24"/>
          <w:lang w:eastAsia="pl-PL"/>
        </w:rPr>
        <w:lastRenderedPageBreak/>
        <w:tab/>
      </w:r>
      <w:r w:rsidR="00BA6D7F" w:rsidRPr="008C037F">
        <w:rPr>
          <w:rFonts w:ascii="Times New Roman" w:eastAsia="Times New Roman" w:hAnsi="Times New Roman"/>
          <w:sz w:val="24"/>
          <w:szCs w:val="24"/>
          <w:lang w:eastAsia="pl-PL"/>
        </w:rPr>
        <w:t>W</w:t>
      </w:r>
      <w:r w:rsidRPr="008C037F">
        <w:rPr>
          <w:rFonts w:ascii="Times New Roman" w:eastAsia="Times New Roman" w:hAnsi="Times New Roman"/>
          <w:sz w:val="24"/>
          <w:szCs w:val="24"/>
          <w:lang w:eastAsia="pl-PL"/>
        </w:rPr>
        <w:t xml:space="preserve"> 2022 roku </w:t>
      </w:r>
      <w:r w:rsidR="00BA6D7F" w:rsidRPr="008C037F">
        <w:rPr>
          <w:rFonts w:ascii="Times New Roman" w:eastAsia="Times New Roman" w:hAnsi="Times New Roman"/>
          <w:sz w:val="24"/>
          <w:szCs w:val="24"/>
          <w:lang w:eastAsia="pl-PL"/>
        </w:rPr>
        <w:t xml:space="preserve">nie był </w:t>
      </w:r>
      <w:r w:rsidRPr="008C037F">
        <w:rPr>
          <w:rFonts w:ascii="Times New Roman" w:eastAsia="Times New Roman" w:hAnsi="Times New Roman"/>
          <w:sz w:val="24"/>
          <w:szCs w:val="24"/>
          <w:lang w:eastAsia="pl-PL"/>
        </w:rPr>
        <w:t xml:space="preserve">korzystny stosunek odpadów zebranych selektywnie w stosunku do ilości ogółem zebranych odpadów w porównaniu z 2021 rokiem. Wzrost ilości odpadów zmieszanych przypadający na 1 mieszkańca </w:t>
      </w:r>
      <w:r w:rsidR="00E259F3" w:rsidRPr="008C037F">
        <w:rPr>
          <w:rFonts w:ascii="Times New Roman" w:eastAsia="Times New Roman" w:hAnsi="Times New Roman"/>
          <w:sz w:val="24"/>
          <w:szCs w:val="24"/>
          <w:lang w:eastAsia="pl-PL"/>
        </w:rPr>
        <w:t>był</w:t>
      </w:r>
      <w:r w:rsidRPr="008C037F">
        <w:rPr>
          <w:rFonts w:ascii="Times New Roman" w:eastAsia="Times New Roman" w:hAnsi="Times New Roman"/>
          <w:sz w:val="24"/>
          <w:szCs w:val="24"/>
          <w:lang w:eastAsia="pl-PL"/>
        </w:rPr>
        <w:t xml:space="preserve"> niewielki, ale pozytywnym zjawiskiem byłby ich spadek na korzyść wzrostu ilości zebranych selektywnie w stosunku do ogółu zebranych odpadów. </w:t>
      </w:r>
    </w:p>
    <w:p w:rsidR="0042690E" w:rsidRPr="008C037F" w:rsidRDefault="0042690E" w:rsidP="00740B23">
      <w:pPr>
        <w:spacing w:after="0" w:line="240" w:lineRule="auto"/>
        <w:jc w:val="both"/>
        <w:rPr>
          <w:rFonts w:ascii="Times New Roman" w:hAnsi="Times New Roman"/>
          <w:b/>
          <w:sz w:val="24"/>
          <w:szCs w:val="24"/>
          <w:u w:val="single"/>
        </w:rPr>
      </w:pPr>
    </w:p>
    <w:p w:rsidR="00BD15E7" w:rsidRPr="00721785" w:rsidRDefault="00740B23" w:rsidP="00740B23">
      <w:pPr>
        <w:spacing w:after="0" w:line="240" w:lineRule="auto"/>
        <w:jc w:val="both"/>
        <w:rPr>
          <w:rFonts w:ascii="Times New Roman" w:hAnsi="Times New Roman"/>
          <w:b/>
          <w:sz w:val="24"/>
          <w:szCs w:val="24"/>
        </w:rPr>
      </w:pPr>
      <w:r w:rsidRPr="00721785">
        <w:rPr>
          <w:rFonts w:ascii="Times New Roman" w:hAnsi="Times New Roman"/>
          <w:b/>
          <w:sz w:val="24"/>
          <w:szCs w:val="24"/>
        </w:rPr>
        <w:t xml:space="preserve">d) </w:t>
      </w:r>
      <w:r w:rsidR="00C43C5E" w:rsidRPr="00721785">
        <w:rPr>
          <w:rFonts w:ascii="Times New Roman" w:hAnsi="Times New Roman"/>
          <w:b/>
          <w:sz w:val="24"/>
          <w:szCs w:val="24"/>
        </w:rPr>
        <w:t>Zestawienie ilości odebranych odpadów komunalnych z nieruc</w:t>
      </w:r>
      <w:r w:rsidR="00721785">
        <w:rPr>
          <w:rFonts w:ascii="Times New Roman" w:hAnsi="Times New Roman"/>
          <w:b/>
          <w:sz w:val="24"/>
          <w:szCs w:val="24"/>
        </w:rPr>
        <w:t>homości niezamieszkałych.</w:t>
      </w:r>
    </w:p>
    <w:p w:rsidR="006838BB" w:rsidRPr="00721785" w:rsidRDefault="00C43C5E" w:rsidP="00BE45F3">
      <w:pPr>
        <w:rPr>
          <w:lang w:eastAsia="pl-PL"/>
        </w:rPr>
      </w:pPr>
      <w:r w:rsidRPr="00721785">
        <w:rPr>
          <w:rFonts w:ascii="Times New Roman" w:hAnsi="Times New Roman"/>
          <w:b/>
          <w:sz w:val="24"/>
          <w:szCs w:val="24"/>
        </w:rPr>
        <w:tab/>
      </w:r>
      <w:r w:rsidR="001217DB" w:rsidRPr="00721785">
        <w:rPr>
          <w:rFonts w:ascii="Times New Roman" w:hAnsi="Times New Roman"/>
          <w:b/>
          <w:sz w:val="24"/>
          <w:szCs w:val="24"/>
          <w:lang w:eastAsia="pl-PL"/>
        </w:rPr>
        <w:t xml:space="preserve"> </w:t>
      </w:r>
    </w:p>
    <w:p w:rsidR="001129BC" w:rsidRPr="008C037F" w:rsidRDefault="006838BB" w:rsidP="00551C00">
      <w:pPr>
        <w:spacing w:after="0" w:line="360" w:lineRule="auto"/>
        <w:jc w:val="both"/>
        <w:rPr>
          <w:rFonts w:ascii="Times New Roman" w:hAnsi="Times New Roman"/>
          <w:sz w:val="24"/>
          <w:szCs w:val="24"/>
        </w:rPr>
      </w:pPr>
      <w:r w:rsidRPr="008C037F">
        <w:rPr>
          <w:rFonts w:ascii="Times New Roman" w:hAnsi="Times New Roman"/>
          <w:sz w:val="24"/>
          <w:szCs w:val="24"/>
        </w:rPr>
        <w:tab/>
        <w:t xml:space="preserve">Zgodnie z art. 9n ust. 1, art. 9na ust. 1 i art. 9nb ust. 1 Ustawy o utrzymaniu czystości </w:t>
      </w:r>
    </w:p>
    <w:p w:rsidR="001129BC" w:rsidRPr="008C037F" w:rsidRDefault="006838BB" w:rsidP="00551C00">
      <w:pPr>
        <w:spacing w:after="0" w:line="360" w:lineRule="auto"/>
        <w:jc w:val="both"/>
        <w:rPr>
          <w:rFonts w:ascii="Times New Roman" w:hAnsi="Times New Roman"/>
          <w:b/>
          <w:bCs/>
          <w:sz w:val="24"/>
          <w:szCs w:val="24"/>
          <w:lang w:eastAsia="pl-PL"/>
        </w:rPr>
      </w:pPr>
      <w:r w:rsidRPr="008C037F">
        <w:rPr>
          <w:rFonts w:ascii="Times New Roman" w:hAnsi="Times New Roman"/>
          <w:sz w:val="24"/>
          <w:szCs w:val="24"/>
        </w:rPr>
        <w:t xml:space="preserve">i porządku w gminach </w:t>
      </w:r>
      <w:r w:rsidR="00792A65" w:rsidRPr="008C037F">
        <w:rPr>
          <w:rFonts w:ascii="Times New Roman" w:hAnsi="Times New Roman"/>
          <w:sz w:val="24"/>
          <w:szCs w:val="24"/>
          <w:lang w:eastAsia="pl-PL"/>
        </w:rPr>
        <w:t>(t.j. Dz. U. z 2022</w:t>
      </w:r>
      <w:r w:rsidRPr="008C037F">
        <w:rPr>
          <w:rFonts w:ascii="Times New Roman" w:hAnsi="Times New Roman"/>
          <w:sz w:val="24"/>
          <w:szCs w:val="24"/>
          <w:lang w:eastAsia="pl-PL"/>
        </w:rPr>
        <w:t xml:space="preserve"> r., poz. </w:t>
      </w:r>
      <w:r w:rsidR="00792A65" w:rsidRPr="008C037F">
        <w:rPr>
          <w:rFonts w:ascii="Times New Roman" w:hAnsi="Times New Roman"/>
          <w:sz w:val="24"/>
          <w:szCs w:val="24"/>
          <w:lang w:eastAsia="pl-PL"/>
        </w:rPr>
        <w:t>2519</w:t>
      </w:r>
      <w:r w:rsidRPr="008C037F">
        <w:rPr>
          <w:rFonts w:ascii="Times New Roman" w:hAnsi="Times New Roman"/>
          <w:sz w:val="24"/>
          <w:szCs w:val="24"/>
          <w:lang w:eastAsia="pl-PL"/>
        </w:rPr>
        <w:t xml:space="preserve"> ze zm.) </w:t>
      </w:r>
      <w:r w:rsidR="00CA66BC" w:rsidRPr="008C037F">
        <w:rPr>
          <w:rFonts w:ascii="Times New Roman" w:hAnsi="Times New Roman"/>
          <w:b/>
          <w:bCs/>
          <w:sz w:val="24"/>
          <w:szCs w:val="24"/>
        </w:rPr>
        <w:t>sprawozdania</w:t>
      </w:r>
      <w:r w:rsidRPr="008C037F">
        <w:rPr>
          <w:rFonts w:ascii="Times New Roman" w:hAnsi="Times New Roman"/>
          <w:b/>
          <w:bCs/>
          <w:sz w:val="24"/>
          <w:szCs w:val="24"/>
        </w:rPr>
        <w:t xml:space="preserve"> </w:t>
      </w:r>
      <w:r w:rsidRPr="008C037F">
        <w:rPr>
          <w:rFonts w:ascii="Times New Roman" w:hAnsi="Times New Roman"/>
          <w:b/>
          <w:bCs/>
          <w:sz w:val="24"/>
          <w:szCs w:val="24"/>
          <w:lang w:eastAsia="pl-PL"/>
        </w:rPr>
        <w:t>podmiotu odbierającego odpady komunalne od w</w:t>
      </w:r>
      <w:r w:rsidR="00792A65" w:rsidRPr="008C037F">
        <w:rPr>
          <w:rFonts w:ascii="Times New Roman" w:hAnsi="Times New Roman"/>
          <w:b/>
          <w:bCs/>
          <w:sz w:val="24"/>
          <w:szCs w:val="24"/>
          <w:lang w:eastAsia="pl-PL"/>
        </w:rPr>
        <w:t>łaścicieli nieruchomości za 2022</w:t>
      </w:r>
      <w:r w:rsidRPr="008C037F">
        <w:rPr>
          <w:rFonts w:ascii="Times New Roman" w:hAnsi="Times New Roman"/>
          <w:b/>
          <w:bCs/>
          <w:sz w:val="24"/>
          <w:szCs w:val="24"/>
          <w:lang w:eastAsia="pl-PL"/>
        </w:rPr>
        <w:t xml:space="preserve"> r. przekazano </w:t>
      </w:r>
    </w:p>
    <w:p w:rsidR="001129BC" w:rsidRPr="008C037F" w:rsidRDefault="006838BB" w:rsidP="00551C00">
      <w:pPr>
        <w:spacing w:after="0" w:line="360" w:lineRule="auto"/>
        <w:jc w:val="both"/>
        <w:rPr>
          <w:rFonts w:ascii="Times New Roman" w:hAnsi="Times New Roman"/>
          <w:b/>
          <w:bCs/>
          <w:sz w:val="24"/>
          <w:szCs w:val="24"/>
          <w:lang w:eastAsia="pl-PL"/>
        </w:rPr>
      </w:pPr>
      <w:r w:rsidRPr="008C037F">
        <w:rPr>
          <w:rFonts w:ascii="Times New Roman" w:hAnsi="Times New Roman"/>
          <w:b/>
          <w:bCs/>
          <w:sz w:val="24"/>
          <w:szCs w:val="24"/>
          <w:lang w:eastAsia="pl-PL"/>
        </w:rPr>
        <w:t>w termin</w:t>
      </w:r>
      <w:r w:rsidR="003432C5" w:rsidRPr="008C037F">
        <w:rPr>
          <w:rFonts w:ascii="Times New Roman" w:hAnsi="Times New Roman"/>
          <w:b/>
          <w:bCs/>
          <w:sz w:val="24"/>
          <w:szCs w:val="24"/>
          <w:lang w:eastAsia="pl-PL"/>
        </w:rPr>
        <w:t>ie do dnia 31 stycznia 2022</w:t>
      </w:r>
      <w:r w:rsidRPr="008C037F">
        <w:rPr>
          <w:rFonts w:ascii="Times New Roman" w:hAnsi="Times New Roman"/>
          <w:b/>
          <w:bCs/>
          <w:sz w:val="24"/>
          <w:szCs w:val="24"/>
          <w:lang w:eastAsia="pl-PL"/>
        </w:rPr>
        <w:t xml:space="preserve"> r., poprzez bazę BDO ( Baza Danych o Produktach </w:t>
      </w:r>
    </w:p>
    <w:p w:rsidR="00A67FA3" w:rsidRPr="008C037F" w:rsidRDefault="006838BB" w:rsidP="00551C00">
      <w:pPr>
        <w:spacing w:after="0" w:line="360" w:lineRule="auto"/>
        <w:jc w:val="both"/>
        <w:rPr>
          <w:rFonts w:ascii="Times New Roman" w:hAnsi="Times New Roman"/>
          <w:sz w:val="24"/>
          <w:szCs w:val="24"/>
          <w:lang w:eastAsia="pl-PL"/>
        </w:rPr>
      </w:pPr>
      <w:r w:rsidRPr="008C037F">
        <w:rPr>
          <w:rFonts w:ascii="Times New Roman" w:hAnsi="Times New Roman"/>
          <w:b/>
          <w:bCs/>
          <w:sz w:val="24"/>
          <w:szCs w:val="24"/>
          <w:lang w:eastAsia="pl-PL"/>
        </w:rPr>
        <w:t>i Opakowaniach oraz o Gospodarce Odpadami ).</w:t>
      </w:r>
      <w:r w:rsidRPr="008C037F">
        <w:rPr>
          <w:rFonts w:ascii="Times New Roman" w:hAnsi="Times New Roman"/>
          <w:sz w:val="24"/>
          <w:szCs w:val="24"/>
          <w:lang w:eastAsia="pl-PL"/>
        </w:rPr>
        <w:t xml:space="preserve"> </w:t>
      </w:r>
    </w:p>
    <w:p w:rsidR="00A67FA3" w:rsidRPr="008C037F" w:rsidRDefault="00A67FA3">
      <w:pPr>
        <w:spacing w:after="0" w:line="240" w:lineRule="auto"/>
        <w:jc w:val="both"/>
        <w:rPr>
          <w:rFonts w:ascii="Times New Roman" w:hAnsi="Times New Roman"/>
          <w:sz w:val="24"/>
          <w:szCs w:val="24"/>
          <w:lang w:eastAsia="pl-PL"/>
        </w:rPr>
      </w:pPr>
    </w:p>
    <w:tbl>
      <w:tblPr>
        <w:tblW w:w="9639" w:type="dxa"/>
        <w:tblInd w:w="70" w:type="dxa"/>
        <w:tblCellMar>
          <w:left w:w="70" w:type="dxa"/>
          <w:right w:w="70" w:type="dxa"/>
        </w:tblCellMar>
        <w:tblLook w:val="0000"/>
      </w:tblPr>
      <w:tblGrid>
        <w:gridCol w:w="2528"/>
        <w:gridCol w:w="1583"/>
        <w:gridCol w:w="1843"/>
        <w:gridCol w:w="1843"/>
        <w:gridCol w:w="1842"/>
      </w:tblGrid>
      <w:tr w:rsidR="00A002E1" w:rsidRPr="008C037F" w:rsidTr="002A4B50">
        <w:trPr>
          <w:trHeight w:val="300"/>
        </w:trPr>
        <w:tc>
          <w:tcPr>
            <w:tcW w:w="2528" w:type="dxa"/>
            <w:vMerge w:val="restart"/>
            <w:tcBorders>
              <w:top w:val="single" w:sz="8" w:space="0" w:color="000000"/>
              <w:left w:val="single" w:sz="8" w:space="0" w:color="000000"/>
              <w:bottom w:val="single" w:sz="8" w:space="0" w:color="000000"/>
            </w:tcBorders>
            <w:shd w:val="clear" w:color="auto" w:fill="D9D9D9" w:themeFill="background1" w:themeFillShade="D9"/>
            <w:vAlign w:val="center"/>
          </w:tcPr>
          <w:p w:rsidR="00A002E1" w:rsidRPr="008C037F" w:rsidRDefault="00A002E1">
            <w:pPr>
              <w:spacing w:after="0" w:line="240" w:lineRule="auto"/>
              <w:jc w:val="center"/>
              <w:rPr>
                <w:rFonts w:ascii="Times New Roman" w:eastAsia="Times New Roman" w:hAnsi="Times New Roman"/>
                <w:b/>
                <w:bCs/>
                <w:color w:val="000000"/>
                <w:sz w:val="16"/>
                <w:szCs w:val="16"/>
              </w:rPr>
            </w:pPr>
            <w:r w:rsidRPr="008C037F">
              <w:rPr>
                <w:rFonts w:ascii="Times New Roman" w:eastAsia="Times New Roman" w:hAnsi="Times New Roman"/>
                <w:b/>
                <w:bCs/>
                <w:color w:val="000000"/>
                <w:sz w:val="16"/>
                <w:szCs w:val="16"/>
              </w:rPr>
              <w:t>Rodzaje odpadów oraz ich kody</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pPr>
              <w:spacing w:after="0" w:line="240" w:lineRule="auto"/>
              <w:jc w:val="center"/>
              <w:rPr>
                <w:rFonts w:ascii="Times New Roman" w:eastAsia="Times New Roman" w:hAnsi="Times New Roman"/>
                <w:b/>
                <w:color w:val="000000"/>
              </w:rPr>
            </w:pPr>
            <w:r w:rsidRPr="008C037F">
              <w:rPr>
                <w:rFonts w:ascii="Times New Roman" w:hAnsi="Times New Roman"/>
                <w:b/>
                <w:bCs/>
                <w:sz w:val="18"/>
                <w:szCs w:val="18"/>
              </w:rPr>
              <w:t>Euro – Clear Piotr Armiński</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pPr>
              <w:spacing w:after="0" w:line="240" w:lineRule="auto"/>
              <w:jc w:val="center"/>
              <w:rPr>
                <w:rFonts w:ascii="Times New Roman" w:eastAsia="Times New Roman" w:hAnsi="Times New Roman"/>
                <w:b/>
                <w:color w:val="000000"/>
              </w:rPr>
            </w:pPr>
            <w:r w:rsidRPr="008C037F">
              <w:rPr>
                <w:rFonts w:ascii="Times New Roman" w:hAnsi="Times New Roman"/>
                <w:b/>
                <w:bCs/>
                <w:sz w:val="18"/>
                <w:szCs w:val="18"/>
              </w:rPr>
              <w:t>REMONDIS Bydgoszcz Sp. z o.o.</w:t>
            </w:r>
          </w:p>
        </w:tc>
        <w:tc>
          <w:tcPr>
            <w:tcW w:w="1843" w:type="dxa"/>
            <w:vMerge w:val="restart"/>
            <w:tcBorders>
              <w:top w:val="single" w:sz="4" w:space="0" w:color="000000"/>
              <w:bottom w:val="single" w:sz="4" w:space="0" w:color="000000"/>
              <w:right w:val="single" w:sz="4" w:space="0" w:color="auto"/>
            </w:tcBorders>
            <w:shd w:val="clear" w:color="auto" w:fill="D9D9D9" w:themeFill="background1" w:themeFillShade="D9"/>
            <w:vAlign w:val="center"/>
          </w:tcPr>
          <w:p w:rsidR="00A002E1" w:rsidRPr="008C037F" w:rsidRDefault="00A002E1" w:rsidP="00A002E1">
            <w:pPr>
              <w:pStyle w:val="Tytu"/>
              <w:ind w:left="226"/>
              <w:rPr>
                <w:b w:val="0"/>
                <w:bCs w:val="0"/>
                <w:sz w:val="18"/>
                <w:szCs w:val="18"/>
              </w:rPr>
            </w:pPr>
            <w:r w:rsidRPr="008C037F">
              <w:rPr>
                <w:b w:val="0"/>
                <w:bCs w:val="0"/>
                <w:sz w:val="18"/>
                <w:szCs w:val="18"/>
              </w:rPr>
              <w:t>Przedsiębiorstwo Usług Komunalnych</w:t>
            </w:r>
          </w:p>
          <w:p w:rsidR="00A002E1" w:rsidRPr="008C037F" w:rsidRDefault="00A002E1" w:rsidP="00A002E1">
            <w:pPr>
              <w:spacing w:after="0" w:line="240" w:lineRule="auto"/>
              <w:jc w:val="center"/>
              <w:rPr>
                <w:rFonts w:ascii="Times New Roman" w:eastAsia="Times New Roman" w:hAnsi="Times New Roman"/>
                <w:b/>
                <w:color w:val="000000"/>
              </w:rPr>
            </w:pPr>
            <w:r w:rsidRPr="008C037F">
              <w:rPr>
                <w:rFonts w:ascii="Times New Roman" w:hAnsi="Times New Roman"/>
                <w:b/>
                <w:bCs/>
                <w:sz w:val="18"/>
                <w:szCs w:val="18"/>
              </w:rPr>
              <w:t>CORIMP Sp. z o. o.</w:t>
            </w:r>
          </w:p>
        </w:tc>
        <w:tc>
          <w:tcPr>
            <w:tcW w:w="1842" w:type="dxa"/>
            <w:vMerge w:val="restar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002E1" w:rsidRPr="008C037F" w:rsidRDefault="00A002E1" w:rsidP="00A002E1">
            <w:pPr>
              <w:jc w:val="center"/>
              <w:rPr>
                <w:rFonts w:ascii="Times New Roman" w:eastAsia="Times New Roman" w:hAnsi="Times New Roman"/>
                <w:b/>
                <w:color w:val="000000"/>
              </w:rPr>
            </w:pPr>
            <w:r w:rsidRPr="008C037F">
              <w:rPr>
                <w:rFonts w:ascii="Times New Roman" w:eastAsia="Times New Roman" w:hAnsi="Times New Roman"/>
                <w:b/>
                <w:color w:val="000000"/>
              </w:rPr>
              <w:t>Razem</w:t>
            </w:r>
          </w:p>
        </w:tc>
      </w:tr>
      <w:tr w:rsidR="00A002E1" w:rsidRPr="008C037F" w:rsidTr="002A4B50">
        <w:trPr>
          <w:trHeight w:val="509"/>
        </w:trPr>
        <w:tc>
          <w:tcPr>
            <w:tcW w:w="2528" w:type="dxa"/>
            <w:vMerge/>
            <w:tcBorders>
              <w:top w:val="single" w:sz="8" w:space="0" w:color="000000"/>
              <w:left w:val="single" w:sz="8" w:space="0" w:color="000000"/>
              <w:bottom w:val="single" w:sz="8" w:space="0" w:color="000000"/>
            </w:tcBorders>
            <w:shd w:val="clear" w:color="auto" w:fill="D9D9D9" w:themeFill="background1" w:themeFillShade="D9"/>
            <w:vAlign w:val="center"/>
          </w:tcPr>
          <w:p w:rsidR="00A002E1" w:rsidRPr="008C037F" w:rsidRDefault="00A002E1"/>
        </w:tc>
        <w:tc>
          <w:tcPr>
            <w:tcW w:w="158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tc>
        <w:tc>
          <w:tcPr>
            <w:tcW w:w="184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tc>
        <w:tc>
          <w:tcPr>
            <w:tcW w:w="1843" w:type="dxa"/>
            <w:vMerge/>
            <w:tcBorders>
              <w:top w:val="single" w:sz="4" w:space="0" w:color="000000"/>
              <w:bottom w:val="single" w:sz="4" w:space="0" w:color="000000"/>
              <w:right w:val="single" w:sz="4" w:space="0" w:color="auto"/>
            </w:tcBorders>
            <w:shd w:val="clear" w:color="auto" w:fill="D9D9D9" w:themeFill="background1" w:themeFillShade="D9"/>
            <w:vAlign w:val="center"/>
          </w:tcPr>
          <w:p w:rsidR="00A002E1" w:rsidRPr="008C037F" w:rsidRDefault="00A002E1"/>
        </w:tc>
        <w:tc>
          <w:tcPr>
            <w:tcW w:w="1842" w:type="dxa"/>
            <w:vMerge/>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002E1" w:rsidRPr="008C037F" w:rsidRDefault="00A002E1"/>
        </w:tc>
      </w:tr>
      <w:tr w:rsidR="00A002E1" w:rsidRPr="008C037F" w:rsidTr="002A4B50">
        <w:trPr>
          <w:trHeight w:val="509"/>
        </w:trPr>
        <w:tc>
          <w:tcPr>
            <w:tcW w:w="2528" w:type="dxa"/>
            <w:vMerge/>
            <w:tcBorders>
              <w:top w:val="single" w:sz="8" w:space="0" w:color="000000"/>
              <w:left w:val="single" w:sz="8" w:space="0" w:color="000000"/>
              <w:bottom w:val="single" w:sz="8" w:space="0" w:color="000000"/>
            </w:tcBorders>
            <w:shd w:val="clear" w:color="auto" w:fill="D9D9D9" w:themeFill="background1" w:themeFillShade="D9"/>
            <w:vAlign w:val="center"/>
          </w:tcPr>
          <w:p w:rsidR="00A002E1" w:rsidRPr="008C037F" w:rsidRDefault="00A002E1"/>
        </w:tc>
        <w:tc>
          <w:tcPr>
            <w:tcW w:w="158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tc>
        <w:tc>
          <w:tcPr>
            <w:tcW w:w="184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002E1" w:rsidRPr="008C037F" w:rsidRDefault="00A002E1"/>
        </w:tc>
        <w:tc>
          <w:tcPr>
            <w:tcW w:w="1843" w:type="dxa"/>
            <w:vMerge/>
            <w:tcBorders>
              <w:top w:val="single" w:sz="4" w:space="0" w:color="000000"/>
              <w:bottom w:val="single" w:sz="4" w:space="0" w:color="000000"/>
              <w:right w:val="single" w:sz="4" w:space="0" w:color="auto"/>
            </w:tcBorders>
            <w:shd w:val="clear" w:color="auto" w:fill="D9D9D9" w:themeFill="background1" w:themeFillShade="D9"/>
            <w:vAlign w:val="center"/>
          </w:tcPr>
          <w:p w:rsidR="00A002E1" w:rsidRPr="008C037F" w:rsidRDefault="00A002E1"/>
        </w:tc>
        <w:tc>
          <w:tcPr>
            <w:tcW w:w="1842" w:type="dxa"/>
            <w:vMerge/>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A002E1" w:rsidRPr="008C037F" w:rsidRDefault="00A002E1"/>
        </w:tc>
      </w:tr>
      <w:tr w:rsidR="00D81520" w:rsidRPr="008C037F" w:rsidTr="002A4B50">
        <w:trPr>
          <w:trHeight w:val="557"/>
        </w:trPr>
        <w:tc>
          <w:tcPr>
            <w:tcW w:w="2528" w:type="dxa"/>
            <w:tcBorders>
              <w:top w:val="single" w:sz="8"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Niesegregowane (zmieszane) odpady komunalne</w:t>
            </w:r>
            <w:r w:rsidRPr="008C037F">
              <w:rPr>
                <w:rFonts w:ascii="Times New Roman" w:eastAsia="Times New Roman" w:hAnsi="Times New Roman"/>
                <w:i/>
                <w:color w:val="000000"/>
                <w:sz w:val="16"/>
                <w:szCs w:val="16"/>
              </w:rPr>
              <w:br/>
              <w:t>(</w:t>
            </w:r>
            <w:r w:rsidRPr="008C037F">
              <w:rPr>
                <w:rFonts w:ascii="Times New Roman" w:eastAsia="Times New Roman" w:hAnsi="Times New Roman"/>
                <w:i/>
                <w:iCs/>
                <w:color w:val="000000"/>
                <w:sz w:val="16"/>
                <w:szCs w:val="16"/>
              </w:rPr>
              <w:t>20 03 01)</w:t>
            </w:r>
          </w:p>
        </w:tc>
        <w:tc>
          <w:tcPr>
            <w:tcW w:w="1583" w:type="dxa"/>
            <w:tcBorders>
              <w:top w:val="single" w:sz="4" w:space="0" w:color="000000"/>
              <w:left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602,48</w:t>
            </w:r>
          </w:p>
        </w:tc>
        <w:tc>
          <w:tcPr>
            <w:tcW w:w="1843" w:type="dxa"/>
            <w:tcBorders>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330,5</w:t>
            </w:r>
          </w:p>
        </w:tc>
        <w:tc>
          <w:tcPr>
            <w:tcW w:w="1842" w:type="dxa"/>
            <w:tcBorders>
              <w:left w:val="single" w:sz="4" w:space="0" w:color="auto"/>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932,98</w:t>
            </w:r>
          </w:p>
        </w:tc>
      </w:tr>
      <w:tr w:rsidR="00D81520" w:rsidRPr="008C037F" w:rsidTr="002A4B50">
        <w:trPr>
          <w:trHeight w:val="508"/>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Odpady ulegające biodegradacji</w:t>
            </w:r>
            <w:r w:rsidRPr="008C037F">
              <w:rPr>
                <w:rFonts w:ascii="Times New Roman" w:eastAsia="Times New Roman" w:hAnsi="Times New Roman"/>
                <w:b/>
                <w:bCs/>
                <w:i/>
                <w:color w:val="000000"/>
                <w:sz w:val="16"/>
                <w:szCs w:val="16"/>
              </w:rPr>
              <w:br/>
            </w:r>
            <w:r w:rsidRPr="008C037F">
              <w:rPr>
                <w:rFonts w:ascii="Times New Roman" w:eastAsia="Times New Roman" w:hAnsi="Times New Roman"/>
                <w:i/>
                <w:iCs/>
                <w:color w:val="000000"/>
                <w:sz w:val="16"/>
                <w:szCs w:val="16"/>
              </w:rPr>
              <w:t xml:space="preserve">(20 02 01) </w:t>
            </w:r>
            <w:r w:rsidRPr="008C037F">
              <w:rPr>
                <w:rFonts w:ascii="Times New Roman" w:eastAsia="Times New Roman" w:hAnsi="Times New Roman"/>
                <w:b/>
                <w:bCs/>
                <w:i/>
                <w:color w:val="000000"/>
                <w:sz w:val="16"/>
                <w:szCs w:val="16"/>
              </w:rPr>
              <w:t>w tym zielone</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88,96</w:t>
            </w:r>
          </w:p>
        </w:tc>
        <w:tc>
          <w:tcPr>
            <w:tcW w:w="1843" w:type="dxa"/>
            <w:tcBorders>
              <w:top w:val="single" w:sz="4" w:space="0" w:color="000000"/>
              <w:bottom w:val="single" w:sz="4" w:space="0" w:color="000000"/>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80,58</w:t>
            </w:r>
          </w:p>
        </w:tc>
        <w:tc>
          <w:tcPr>
            <w:tcW w:w="1842" w:type="dxa"/>
            <w:tcBorders>
              <w:top w:val="single" w:sz="4" w:space="0" w:color="000000"/>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169,54</w:t>
            </w:r>
          </w:p>
        </w:tc>
      </w:tr>
      <w:tr w:rsidR="00D81520" w:rsidRPr="008C037F" w:rsidTr="002A4B50">
        <w:trPr>
          <w:trHeight w:val="517"/>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 xml:space="preserve">Szkło i opakowania ze szkła                                                </w:t>
            </w:r>
            <w:r w:rsidRPr="008C037F">
              <w:rPr>
                <w:rFonts w:ascii="Times New Roman" w:eastAsia="Times New Roman" w:hAnsi="Times New Roman"/>
                <w:i/>
                <w:iCs/>
                <w:color w:val="000000"/>
                <w:sz w:val="16"/>
                <w:szCs w:val="16"/>
              </w:rPr>
              <w:t>(20 01 02; 15 01 07)</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28,86</w:t>
            </w:r>
          </w:p>
        </w:tc>
        <w:tc>
          <w:tcPr>
            <w:tcW w:w="1843" w:type="dxa"/>
            <w:tcBorders>
              <w:bottom w:val="single" w:sz="4" w:space="0" w:color="000000"/>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1,24</w:t>
            </w:r>
          </w:p>
        </w:tc>
        <w:tc>
          <w:tcPr>
            <w:tcW w:w="1842" w:type="dxa"/>
            <w:tcBorders>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30,1</w:t>
            </w:r>
          </w:p>
        </w:tc>
      </w:tr>
      <w:tr w:rsidR="00D81520" w:rsidRPr="008C037F" w:rsidTr="002A4B50">
        <w:trPr>
          <w:trHeight w:val="505"/>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Zmieszane odpady opakowaniowe</w:t>
            </w:r>
            <w:r w:rsidRPr="008C037F">
              <w:rPr>
                <w:rFonts w:ascii="Times New Roman" w:eastAsia="Times New Roman" w:hAnsi="Times New Roman"/>
                <w:b/>
                <w:bCs/>
                <w:i/>
                <w:color w:val="000000"/>
                <w:sz w:val="16"/>
                <w:szCs w:val="16"/>
              </w:rPr>
              <w:br/>
            </w:r>
            <w:r w:rsidRPr="008C037F">
              <w:rPr>
                <w:rFonts w:ascii="Times New Roman" w:eastAsia="Times New Roman" w:hAnsi="Times New Roman"/>
                <w:i/>
                <w:color w:val="000000"/>
                <w:sz w:val="16"/>
                <w:szCs w:val="16"/>
              </w:rPr>
              <w:t>(15 01 06)</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90,84</w:t>
            </w:r>
          </w:p>
        </w:tc>
        <w:tc>
          <w:tcPr>
            <w:tcW w:w="1843" w:type="dxa"/>
            <w:tcBorders>
              <w:bottom w:val="single" w:sz="4" w:space="0" w:color="000000"/>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55,24</w:t>
            </w:r>
          </w:p>
        </w:tc>
        <w:tc>
          <w:tcPr>
            <w:tcW w:w="1842" w:type="dxa"/>
            <w:tcBorders>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146,08</w:t>
            </w:r>
          </w:p>
        </w:tc>
      </w:tr>
      <w:tr w:rsidR="00D81520" w:rsidRPr="008C037F" w:rsidTr="002A4B50">
        <w:trPr>
          <w:trHeight w:val="569"/>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rPr>
                <w:rFonts w:ascii="Times New Roman" w:eastAsia="Times New Roman" w:hAnsi="Times New Roman"/>
                <w:b/>
                <w:bCs/>
                <w:i/>
                <w:color w:val="000000"/>
                <w:sz w:val="16"/>
                <w:szCs w:val="16"/>
              </w:rPr>
            </w:pPr>
            <w:r w:rsidRPr="008C037F">
              <w:rPr>
                <w:rFonts w:ascii="Times New Roman" w:eastAsia="Times New Roman" w:hAnsi="Times New Roman"/>
                <w:b/>
                <w:bCs/>
                <w:i/>
                <w:color w:val="000000"/>
                <w:sz w:val="16"/>
                <w:szCs w:val="16"/>
              </w:rPr>
              <w:t>Tworzywa sztuczne i opakowania</w:t>
            </w:r>
          </w:p>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 xml:space="preserve">z tworzyw sztucznych                                    </w:t>
            </w:r>
            <w:r w:rsidRPr="008C037F">
              <w:rPr>
                <w:rFonts w:ascii="Times New Roman" w:eastAsia="Times New Roman" w:hAnsi="Times New Roman"/>
                <w:i/>
                <w:color w:val="000000"/>
                <w:sz w:val="16"/>
                <w:szCs w:val="16"/>
              </w:rPr>
              <w:t>(20 01 39; 15 01 02)</w:t>
            </w:r>
          </w:p>
        </w:tc>
        <w:tc>
          <w:tcPr>
            <w:tcW w:w="1583" w:type="dxa"/>
            <w:tcBorders>
              <w:left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0,4</w:t>
            </w:r>
          </w:p>
        </w:tc>
        <w:tc>
          <w:tcPr>
            <w:tcW w:w="1842" w:type="dxa"/>
            <w:tcBorders>
              <w:left w:val="single" w:sz="4" w:space="0" w:color="auto"/>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0,4</w:t>
            </w:r>
          </w:p>
        </w:tc>
      </w:tr>
      <w:tr w:rsidR="00D81520" w:rsidRPr="008C037F" w:rsidTr="002A4B50">
        <w:trPr>
          <w:trHeight w:val="675"/>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 xml:space="preserve">Papier i tektura, opakowania </w:t>
            </w:r>
          </w:p>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z papieru i tektury</w:t>
            </w:r>
            <w:r w:rsidRPr="008C037F">
              <w:rPr>
                <w:rFonts w:ascii="Times New Roman" w:eastAsia="Times New Roman" w:hAnsi="Times New Roman"/>
                <w:b/>
                <w:bCs/>
                <w:i/>
                <w:color w:val="000000"/>
                <w:sz w:val="16"/>
                <w:szCs w:val="16"/>
              </w:rPr>
              <w:br/>
            </w:r>
            <w:r w:rsidRPr="008C037F">
              <w:rPr>
                <w:rFonts w:ascii="Times New Roman" w:eastAsia="Times New Roman" w:hAnsi="Times New Roman"/>
                <w:i/>
                <w:iCs/>
                <w:color w:val="000000"/>
                <w:sz w:val="16"/>
                <w:szCs w:val="16"/>
              </w:rPr>
              <w:t>(20 01 01; 15 01 01)</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8,72</w:t>
            </w:r>
          </w:p>
        </w:tc>
        <w:tc>
          <w:tcPr>
            <w:tcW w:w="1843" w:type="dxa"/>
            <w:tcBorders>
              <w:top w:val="single" w:sz="4" w:space="0" w:color="000000"/>
              <w:bottom w:val="single" w:sz="4" w:space="0" w:color="000000"/>
              <w:right w:val="single" w:sz="4" w:space="0" w:color="auto"/>
            </w:tcBorders>
            <w:vAlign w:val="center"/>
          </w:tcPr>
          <w:p w:rsidR="00D81520" w:rsidRPr="008C037F" w:rsidRDefault="00D81520" w:rsidP="00B06489">
            <w:pPr>
              <w:jc w:val="center"/>
              <w:rPr>
                <w:rFonts w:ascii="Times New Roman" w:hAnsi="Times New Roman"/>
                <w:bCs/>
                <w:color w:val="000000"/>
              </w:rPr>
            </w:pPr>
            <w:r w:rsidRPr="008C037F">
              <w:rPr>
                <w:rFonts w:ascii="Times New Roman" w:hAnsi="Times New Roman"/>
                <w:bCs/>
                <w:color w:val="000000"/>
              </w:rPr>
              <w:t>0,08</w:t>
            </w:r>
          </w:p>
        </w:tc>
        <w:tc>
          <w:tcPr>
            <w:tcW w:w="1842" w:type="dxa"/>
            <w:tcBorders>
              <w:top w:val="single" w:sz="4" w:space="0" w:color="000000"/>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8,8</w:t>
            </w:r>
          </w:p>
        </w:tc>
      </w:tr>
      <w:tr w:rsidR="00D81520" w:rsidRPr="008C037F" w:rsidTr="002A4B50">
        <w:trPr>
          <w:trHeight w:val="714"/>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Odpady z betonu oraz gruz betonowy z rozbiórek i remontów</w:t>
            </w:r>
            <w:r w:rsidRPr="008C037F">
              <w:rPr>
                <w:rFonts w:ascii="Times New Roman" w:eastAsia="Times New Roman" w:hAnsi="Times New Roman"/>
                <w:i/>
                <w:iCs/>
                <w:color w:val="000000"/>
                <w:sz w:val="16"/>
                <w:szCs w:val="16"/>
              </w:rPr>
              <w:t xml:space="preserve">(17 01 01, 17 01 02, 17 01 07, </w:t>
            </w:r>
          </w:p>
          <w:p w:rsidR="00D81520" w:rsidRPr="008C037F" w:rsidRDefault="00D81520">
            <w:pPr>
              <w:spacing w:after="0" w:line="240" w:lineRule="auto"/>
              <w:jc w:val="center"/>
              <w:rPr>
                <w:rFonts w:ascii="Times New Roman" w:eastAsia="Times New Roman" w:hAnsi="Times New Roman"/>
                <w:i/>
                <w:iCs/>
                <w:color w:val="000000"/>
                <w:sz w:val="16"/>
                <w:szCs w:val="16"/>
              </w:rPr>
            </w:pPr>
            <w:r w:rsidRPr="008C037F">
              <w:rPr>
                <w:rFonts w:ascii="Times New Roman" w:eastAsia="Times New Roman" w:hAnsi="Times New Roman"/>
                <w:i/>
                <w:iCs/>
                <w:color w:val="000000"/>
                <w:sz w:val="16"/>
                <w:szCs w:val="16"/>
              </w:rPr>
              <w:t>17 06 04,  17 09 04)</w:t>
            </w:r>
          </w:p>
        </w:tc>
        <w:tc>
          <w:tcPr>
            <w:tcW w:w="1583" w:type="dxa"/>
            <w:tcBorders>
              <w:left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200,00</w:t>
            </w:r>
          </w:p>
        </w:tc>
        <w:tc>
          <w:tcPr>
            <w:tcW w:w="1843" w:type="dxa"/>
            <w:tcBorders>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207,7</w:t>
            </w:r>
          </w:p>
        </w:tc>
        <w:tc>
          <w:tcPr>
            <w:tcW w:w="1843" w:type="dxa"/>
            <w:tcBorders>
              <w:right w:val="single" w:sz="4" w:space="0" w:color="auto"/>
            </w:tcBorders>
            <w:vAlign w:val="center"/>
          </w:tcPr>
          <w:p w:rsidR="00D81520" w:rsidRPr="008C037F" w:rsidRDefault="00D81520" w:rsidP="00A002E1">
            <w:pPr>
              <w:jc w:val="center"/>
              <w:rPr>
                <w:rFonts w:ascii="Times New Roman" w:hAnsi="Times New Roman"/>
                <w:color w:val="000000"/>
              </w:rPr>
            </w:pPr>
            <w:r w:rsidRPr="008C037F">
              <w:rPr>
                <w:rFonts w:ascii="Times New Roman" w:hAnsi="Times New Roman"/>
                <w:color w:val="000000"/>
              </w:rPr>
              <w:t>0</w:t>
            </w:r>
          </w:p>
        </w:tc>
        <w:tc>
          <w:tcPr>
            <w:tcW w:w="1842" w:type="dxa"/>
            <w:tcBorders>
              <w:left w:val="single" w:sz="4" w:space="0" w:color="auto"/>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407,7</w:t>
            </w:r>
          </w:p>
        </w:tc>
      </w:tr>
      <w:tr w:rsidR="00D81520" w:rsidRPr="008C037F" w:rsidTr="002A4B50">
        <w:trPr>
          <w:trHeight w:val="541"/>
        </w:trPr>
        <w:tc>
          <w:tcPr>
            <w:tcW w:w="2528" w:type="dxa"/>
            <w:tcBorders>
              <w:top w:val="single" w:sz="4" w:space="0" w:color="000000"/>
              <w:left w:val="single" w:sz="8" w:space="0" w:color="000000"/>
              <w:bottom w:val="single" w:sz="4"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Odpady wielkogabarytowe</w:t>
            </w:r>
            <w:r w:rsidRPr="008C037F">
              <w:rPr>
                <w:rFonts w:ascii="Times New Roman" w:eastAsia="Times New Roman" w:hAnsi="Times New Roman"/>
                <w:b/>
                <w:bCs/>
                <w:i/>
                <w:color w:val="000000"/>
                <w:sz w:val="16"/>
                <w:szCs w:val="16"/>
              </w:rPr>
              <w:br/>
            </w:r>
            <w:r w:rsidRPr="008C037F">
              <w:rPr>
                <w:rFonts w:ascii="Times New Roman" w:eastAsia="Times New Roman" w:hAnsi="Times New Roman"/>
                <w:i/>
                <w:iCs/>
                <w:color w:val="000000"/>
                <w:sz w:val="16"/>
                <w:szCs w:val="16"/>
              </w:rPr>
              <w:t>(20 03 07)</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16,88</w:t>
            </w:r>
          </w:p>
        </w:tc>
        <w:tc>
          <w:tcPr>
            <w:tcW w:w="1843" w:type="dxa"/>
            <w:tcBorders>
              <w:top w:val="single" w:sz="4" w:space="0" w:color="000000"/>
              <w:bottom w:val="single" w:sz="4" w:space="0" w:color="000000"/>
              <w:right w:val="single" w:sz="4" w:space="0" w:color="auto"/>
            </w:tcBorders>
            <w:vAlign w:val="center"/>
          </w:tcPr>
          <w:p w:rsidR="00D81520" w:rsidRPr="008C037F" w:rsidRDefault="00D81520" w:rsidP="00A002E1">
            <w:pPr>
              <w:jc w:val="center"/>
              <w:rPr>
                <w:rFonts w:ascii="Times New Roman" w:hAnsi="Times New Roman"/>
                <w:color w:val="000000"/>
              </w:rPr>
            </w:pPr>
            <w:r w:rsidRPr="008C037F">
              <w:rPr>
                <w:rFonts w:ascii="Times New Roman" w:hAnsi="Times New Roman"/>
                <w:color w:val="000000"/>
              </w:rPr>
              <w:t>2,16</w:t>
            </w:r>
          </w:p>
        </w:tc>
        <w:tc>
          <w:tcPr>
            <w:tcW w:w="1842" w:type="dxa"/>
            <w:tcBorders>
              <w:top w:val="single" w:sz="4" w:space="0" w:color="000000"/>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19,04</w:t>
            </w:r>
          </w:p>
        </w:tc>
      </w:tr>
      <w:tr w:rsidR="00D81520" w:rsidRPr="008C037F" w:rsidTr="002A4B50">
        <w:trPr>
          <w:trHeight w:val="441"/>
        </w:trPr>
        <w:tc>
          <w:tcPr>
            <w:tcW w:w="2528" w:type="dxa"/>
            <w:tcBorders>
              <w:top w:val="single" w:sz="4" w:space="0" w:color="000000"/>
              <w:left w:val="single" w:sz="8" w:space="0" w:color="000000"/>
              <w:bottom w:val="single" w:sz="8" w:space="0" w:color="000000"/>
            </w:tcBorders>
            <w:shd w:val="clear" w:color="auto" w:fill="D9D9D9" w:themeFill="background1" w:themeFillShade="D9"/>
            <w:vAlign w:val="center"/>
          </w:tcPr>
          <w:p w:rsidR="00D81520" w:rsidRPr="008C037F" w:rsidRDefault="00D81520">
            <w:pPr>
              <w:spacing w:after="0" w:line="240" w:lineRule="auto"/>
              <w:jc w:val="center"/>
            </w:pPr>
            <w:r w:rsidRPr="008C037F">
              <w:rPr>
                <w:rFonts w:ascii="Times New Roman" w:eastAsia="Times New Roman" w:hAnsi="Times New Roman"/>
                <w:b/>
                <w:bCs/>
                <w:i/>
                <w:color w:val="000000"/>
                <w:sz w:val="16"/>
                <w:szCs w:val="16"/>
              </w:rPr>
              <w:t xml:space="preserve">Pozostałe odpady komunalne        </w:t>
            </w:r>
          </w:p>
        </w:tc>
        <w:tc>
          <w:tcPr>
            <w:tcW w:w="1583" w:type="dxa"/>
            <w:tcBorders>
              <w:top w:val="single" w:sz="4" w:space="0" w:color="000000"/>
              <w:left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0</w:t>
            </w:r>
          </w:p>
        </w:tc>
        <w:tc>
          <w:tcPr>
            <w:tcW w:w="1843" w:type="dxa"/>
            <w:tcBorders>
              <w:top w:val="single" w:sz="4" w:space="0" w:color="000000"/>
              <w:bottom w:val="single" w:sz="4" w:space="0" w:color="000000"/>
              <w:right w:val="single" w:sz="4" w:space="0" w:color="000000"/>
            </w:tcBorders>
            <w:vAlign w:val="center"/>
          </w:tcPr>
          <w:p w:rsidR="00D81520" w:rsidRPr="008C037F" w:rsidRDefault="00D81520">
            <w:pPr>
              <w:jc w:val="center"/>
              <w:rPr>
                <w:rFonts w:ascii="Times New Roman" w:hAnsi="Times New Roman"/>
                <w:bCs/>
                <w:color w:val="000000"/>
              </w:rPr>
            </w:pPr>
            <w:r w:rsidRPr="008C037F">
              <w:rPr>
                <w:rFonts w:ascii="Times New Roman" w:hAnsi="Times New Roman"/>
                <w:bCs/>
                <w:color w:val="000000"/>
              </w:rPr>
              <w:t>1,92</w:t>
            </w:r>
          </w:p>
        </w:tc>
        <w:tc>
          <w:tcPr>
            <w:tcW w:w="1843" w:type="dxa"/>
            <w:tcBorders>
              <w:bottom w:val="single" w:sz="4" w:space="0" w:color="000000"/>
              <w:right w:val="single" w:sz="4" w:space="0" w:color="auto"/>
            </w:tcBorders>
            <w:vAlign w:val="center"/>
          </w:tcPr>
          <w:p w:rsidR="00D81520" w:rsidRPr="008C037F" w:rsidRDefault="007D2CAD" w:rsidP="00A002E1">
            <w:pPr>
              <w:jc w:val="center"/>
              <w:rPr>
                <w:rFonts w:ascii="Times New Roman" w:hAnsi="Times New Roman"/>
                <w:color w:val="000000"/>
              </w:rPr>
            </w:pPr>
            <w:r w:rsidRPr="008C037F">
              <w:rPr>
                <w:rFonts w:ascii="Times New Roman" w:hAnsi="Times New Roman"/>
                <w:color w:val="000000"/>
              </w:rPr>
              <w:t>0</w:t>
            </w:r>
          </w:p>
        </w:tc>
        <w:tc>
          <w:tcPr>
            <w:tcW w:w="1842" w:type="dxa"/>
            <w:tcBorders>
              <w:left w:val="single" w:sz="4" w:space="0" w:color="auto"/>
              <w:bottom w:val="single" w:sz="4" w:space="0" w:color="000000"/>
              <w:right w:val="single" w:sz="4" w:space="0" w:color="000000"/>
            </w:tcBorders>
            <w:vAlign w:val="center"/>
          </w:tcPr>
          <w:p w:rsidR="00D81520" w:rsidRPr="008C037F" w:rsidRDefault="007D2CAD" w:rsidP="00A002E1">
            <w:pPr>
              <w:jc w:val="center"/>
              <w:rPr>
                <w:rFonts w:ascii="Times New Roman" w:hAnsi="Times New Roman"/>
                <w:b/>
                <w:i/>
                <w:color w:val="000000"/>
              </w:rPr>
            </w:pPr>
            <w:r w:rsidRPr="008C037F">
              <w:rPr>
                <w:rFonts w:ascii="Times New Roman" w:hAnsi="Times New Roman"/>
                <w:b/>
                <w:i/>
                <w:color w:val="000000"/>
              </w:rPr>
              <w:t>1,92</w:t>
            </w:r>
          </w:p>
        </w:tc>
      </w:tr>
      <w:tr w:rsidR="00D81520" w:rsidRPr="008C037F" w:rsidTr="002A4B50">
        <w:trPr>
          <w:trHeight w:val="475"/>
        </w:trPr>
        <w:tc>
          <w:tcPr>
            <w:tcW w:w="2528" w:type="dxa"/>
            <w:vMerge w:val="restart"/>
            <w:tcBorders>
              <w:top w:val="single" w:sz="8" w:space="0" w:color="000000"/>
              <w:left w:val="single" w:sz="8" w:space="0" w:color="000000"/>
              <w:bottom w:val="single" w:sz="8" w:space="0" w:color="000000"/>
            </w:tcBorders>
            <w:shd w:val="clear" w:color="auto" w:fill="D9D9D9" w:themeFill="background1" w:themeFillShade="D9"/>
            <w:vAlign w:val="center"/>
          </w:tcPr>
          <w:p w:rsidR="00D81520" w:rsidRPr="008C037F" w:rsidRDefault="00D81520">
            <w:pPr>
              <w:spacing w:after="0" w:line="240" w:lineRule="auto"/>
              <w:jc w:val="center"/>
              <w:rPr>
                <w:rFonts w:ascii="Times New Roman" w:eastAsia="Times New Roman" w:hAnsi="Times New Roman"/>
                <w:b/>
                <w:bCs/>
                <w:color w:val="000000"/>
                <w:sz w:val="20"/>
                <w:szCs w:val="20"/>
                <w:u w:val="single"/>
              </w:rPr>
            </w:pPr>
            <w:r w:rsidRPr="008C037F">
              <w:rPr>
                <w:rFonts w:ascii="Times New Roman" w:eastAsia="Times New Roman" w:hAnsi="Times New Roman"/>
                <w:b/>
                <w:bCs/>
                <w:color w:val="000000"/>
                <w:sz w:val="20"/>
                <w:szCs w:val="20"/>
                <w:u w:val="single"/>
              </w:rPr>
              <w:t>Razem:</w:t>
            </w:r>
          </w:p>
        </w:tc>
        <w:tc>
          <w:tcPr>
            <w:tcW w:w="1583" w:type="dxa"/>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D81520" w:rsidRPr="008C037F" w:rsidRDefault="00D81520">
            <w:pPr>
              <w:spacing w:after="0" w:line="240" w:lineRule="auto"/>
              <w:jc w:val="center"/>
              <w:rPr>
                <w:rFonts w:ascii="Times New Roman" w:eastAsia="Times New Roman" w:hAnsi="Times New Roman"/>
                <w:b/>
                <w:bCs/>
                <w:i/>
                <w:color w:val="000000"/>
                <w:sz w:val="24"/>
                <w:szCs w:val="24"/>
              </w:rPr>
            </w:pPr>
            <w:r w:rsidRPr="008C037F">
              <w:rPr>
                <w:rFonts w:ascii="Times New Roman" w:eastAsia="Times New Roman" w:hAnsi="Times New Roman"/>
                <w:b/>
                <w:bCs/>
                <w:i/>
                <w:color w:val="000000"/>
                <w:sz w:val="24"/>
                <w:szCs w:val="24"/>
              </w:rPr>
              <w:t>200,00</w:t>
            </w:r>
          </w:p>
        </w:tc>
        <w:tc>
          <w:tcPr>
            <w:tcW w:w="1843" w:type="dxa"/>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D81520" w:rsidRPr="008C037F" w:rsidRDefault="007D2CAD" w:rsidP="0012723C">
            <w:pPr>
              <w:jc w:val="center"/>
              <w:rPr>
                <w:rFonts w:ascii="Times New Roman" w:hAnsi="Times New Roman"/>
                <w:b/>
                <w:bCs/>
                <w:i/>
                <w:color w:val="000000"/>
                <w:sz w:val="24"/>
                <w:szCs w:val="24"/>
              </w:rPr>
            </w:pPr>
            <w:r w:rsidRPr="008C037F">
              <w:rPr>
                <w:rFonts w:ascii="Times New Roman" w:hAnsi="Times New Roman"/>
                <w:b/>
                <w:bCs/>
                <w:i/>
                <w:color w:val="000000"/>
                <w:sz w:val="24"/>
                <w:szCs w:val="24"/>
              </w:rPr>
              <w:t>1 046,36</w:t>
            </w:r>
          </w:p>
        </w:tc>
        <w:tc>
          <w:tcPr>
            <w:tcW w:w="1843" w:type="dxa"/>
            <w:vMerge w:val="restart"/>
            <w:tcBorders>
              <w:bottom w:val="single" w:sz="4" w:space="0" w:color="000000"/>
              <w:right w:val="single" w:sz="4" w:space="0" w:color="auto"/>
            </w:tcBorders>
            <w:shd w:val="clear" w:color="auto" w:fill="D9D9D9" w:themeFill="background1" w:themeFillShade="D9"/>
            <w:vAlign w:val="center"/>
          </w:tcPr>
          <w:p w:rsidR="00D81520" w:rsidRPr="008C037F" w:rsidRDefault="007D2CAD" w:rsidP="00A002E1">
            <w:pPr>
              <w:jc w:val="center"/>
              <w:rPr>
                <w:rFonts w:ascii="Times New Roman" w:hAnsi="Times New Roman"/>
                <w:b/>
                <w:bCs/>
                <w:i/>
                <w:sz w:val="24"/>
                <w:szCs w:val="24"/>
              </w:rPr>
            </w:pPr>
            <w:r w:rsidRPr="008C037F">
              <w:rPr>
                <w:rFonts w:ascii="Times New Roman" w:hAnsi="Times New Roman"/>
                <w:b/>
                <w:bCs/>
                <w:i/>
                <w:sz w:val="24"/>
                <w:szCs w:val="24"/>
              </w:rPr>
              <w:t>470,2</w:t>
            </w:r>
          </w:p>
        </w:tc>
        <w:tc>
          <w:tcPr>
            <w:tcW w:w="1842" w:type="dxa"/>
            <w:vMerge w:val="restart"/>
            <w:tcBorders>
              <w:left w:val="single" w:sz="4" w:space="0" w:color="auto"/>
              <w:bottom w:val="single" w:sz="4" w:space="0" w:color="000000"/>
              <w:right w:val="single" w:sz="4" w:space="0" w:color="000000"/>
            </w:tcBorders>
            <w:shd w:val="clear" w:color="auto" w:fill="D9D9D9" w:themeFill="background1" w:themeFillShade="D9"/>
            <w:vAlign w:val="center"/>
          </w:tcPr>
          <w:p w:rsidR="00D81520" w:rsidRPr="008C037F" w:rsidRDefault="007D2CAD" w:rsidP="00A002E1">
            <w:pPr>
              <w:jc w:val="center"/>
              <w:rPr>
                <w:rFonts w:ascii="Times New Roman" w:hAnsi="Times New Roman"/>
                <w:b/>
                <w:bCs/>
                <w:i/>
                <w:color w:val="FF0000"/>
                <w:sz w:val="24"/>
                <w:szCs w:val="24"/>
                <w:u w:val="single"/>
              </w:rPr>
            </w:pPr>
            <w:r w:rsidRPr="008C037F">
              <w:rPr>
                <w:rFonts w:ascii="Times New Roman" w:hAnsi="Times New Roman"/>
                <w:b/>
                <w:bCs/>
                <w:i/>
                <w:color w:val="FF0000"/>
                <w:sz w:val="24"/>
                <w:szCs w:val="24"/>
                <w:u w:val="single"/>
              </w:rPr>
              <w:t>1 716,56</w:t>
            </w:r>
          </w:p>
        </w:tc>
      </w:tr>
      <w:tr w:rsidR="00D81520" w:rsidRPr="008C037F" w:rsidTr="002A4B50">
        <w:trPr>
          <w:trHeight w:val="509"/>
        </w:trPr>
        <w:tc>
          <w:tcPr>
            <w:tcW w:w="2528" w:type="dxa"/>
            <w:vMerge/>
            <w:tcBorders>
              <w:top w:val="single" w:sz="8" w:space="0" w:color="000000"/>
              <w:left w:val="single" w:sz="8" w:space="0" w:color="000000"/>
              <w:bottom w:val="single" w:sz="8" w:space="0" w:color="000000"/>
            </w:tcBorders>
            <w:shd w:val="clear" w:color="auto" w:fill="D9D9D9" w:themeFill="background1" w:themeFillShade="D9"/>
            <w:vAlign w:val="center"/>
          </w:tcPr>
          <w:p w:rsidR="00D81520" w:rsidRPr="008C037F" w:rsidRDefault="00D81520"/>
        </w:tc>
        <w:tc>
          <w:tcPr>
            <w:tcW w:w="158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D81520" w:rsidRPr="008C037F" w:rsidRDefault="00D81520"/>
        </w:tc>
        <w:tc>
          <w:tcPr>
            <w:tcW w:w="184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D81520" w:rsidRPr="008C037F" w:rsidRDefault="00D81520"/>
        </w:tc>
        <w:tc>
          <w:tcPr>
            <w:tcW w:w="1843" w:type="dxa"/>
            <w:vMerge/>
            <w:tcBorders>
              <w:bottom w:val="single" w:sz="4" w:space="0" w:color="000000"/>
              <w:right w:val="single" w:sz="4" w:space="0" w:color="auto"/>
            </w:tcBorders>
            <w:shd w:val="clear" w:color="auto" w:fill="D9D9D9" w:themeFill="background1" w:themeFillShade="D9"/>
            <w:vAlign w:val="center"/>
          </w:tcPr>
          <w:p w:rsidR="00D81520" w:rsidRPr="008C037F" w:rsidRDefault="00D81520"/>
        </w:tc>
        <w:tc>
          <w:tcPr>
            <w:tcW w:w="1842" w:type="dxa"/>
            <w:vMerge/>
            <w:tcBorders>
              <w:left w:val="single" w:sz="4" w:space="0" w:color="auto"/>
              <w:bottom w:val="single" w:sz="4" w:space="0" w:color="000000"/>
              <w:right w:val="single" w:sz="4" w:space="0" w:color="000000"/>
            </w:tcBorders>
            <w:shd w:val="clear" w:color="auto" w:fill="D9D9D9" w:themeFill="background1" w:themeFillShade="D9"/>
            <w:vAlign w:val="center"/>
          </w:tcPr>
          <w:p w:rsidR="00D81520" w:rsidRPr="008C037F" w:rsidRDefault="00D81520"/>
        </w:tc>
      </w:tr>
    </w:tbl>
    <w:p w:rsidR="00792A65" w:rsidRPr="008C037F" w:rsidRDefault="00792A65" w:rsidP="002A4B50">
      <w:pPr>
        <w:spacing w:after="0" w:line="240" w:lineRule="auto"/>
        <w:rPr>
          <w:rFonts w:ascii="Times New Roman" w:hAnsi="Times New Roman"/>
          <w:b/>
          <w:sz w:val="24"/>
          <w:szCs w:val="24"/>
          <w:u w:val="single"/>
        </w:rPr>
      </w:pPr>
    </w:p>
    <w:p w:rsidR="00BA6D7F" w:rsidRPr="008C037F" w:rsidRDefault="00BA6D7F" w:rsidP="00740B23">
      <w:pPr>
        <w:spacing w:after="0" w:line="240" w:lineRule="auto"/>
        <w:jc w:val="both"/>
        <w:rPr>
          <w:rFonts w:ascii="Times New Roman" w:hAnsi="Times New Roman"/>
          <w:b/>
          <w:sz w:val="24"/>
          <w:szCs w:val="24"/>
          <w:u w:val="single"/>
        </w:rPr>
      </w:pPr>
    </w:p>
    <w:p w:rsidR="00BA6D7F" w:rsidRDefault="00BA6D7F" w:rsidP="00740B23">
      <w:pPr>
        <w:spacing w:after="0" w:line="240" w:lineRule="auto"/>
        <w:jc w:val="both"/>
        <w:rPr>
          <w:rFonts w:ascii="Times New Roman" w:hAnsi="Times New Roman"/>
          <w:b/>
          <w:sz w:val="24"/>
          <w:szCs w:val="24"/>
          <w:u w:val="single"/>
        </w:rPr>
      </w:pPr>
    </w:p>
    <w:p w:rsidR="00721785" w:rsidRPr="008C037F" w:rsidRDefault="00721785" w:rsidP="00740B23">
      <w:pPr>
        <w:spacing w:after="0" w:line="240" w:lineRule="auto"/>
        <w:jc w:val="both"/>
        <w:rPr>
          <w:rFonts w:ascii="Times New Roman" w:hAnsi="Times New Roman"/>
          <w:b/>
          <w:sz w:val="24"/>
          <w:szCs w:val="24"/>
          <w:u w:val="single"/>
        </w:rPr>
      </w:pPr>
    </w:p>
    <w:p w:rsidR="00BA6D7F" w:rsidRPr="008C037F" w:rsidRDefault="00BA6D7F" w:rsidP="00740B23">
      <w:pPr>
        <w:spacing w:after="0" w:line="240" w:lineRule="auto"/>
        <w:jc w:val="both"/>
        <w:rPr>
          <w:rFonts w:ascii="Times New Roman" w:hAnsi="Times New Roman"/>
          <w:b/>
          <w:sz w:val="24"/>
          <w:szCs w:val="24"/>
          <w:u w:val="single"/>
        </w:rPr>
      </w:pPr>
    </w:p>
    <w:p w:rsidR="00BD15E7" w:rsidRDefault="00740B23" w:rsidP="00721785">
      <w:pPr>
        <w:spacing w:after="0" w:line="240" w:lineRule="auto"/>
        <w:jc w:val="both"/>
        <w:rPr>
          <w:rFonts w:ascii="Times New Roman" w:hAnsi="Times New Roman"/>
          <w:b/>
          <w:sz w:val="24"/>
          <w:szCs w:val="24"/>
        </w:rPr>
      </w:pPr>
      <w:r w:rsidRPr="00721785">
        <w:rPr>
          <w:rFonts w:ascii="Times New Roman" w:hAnsi="Times New Roman"/>
          <w:b/>
          <w:sz w:val="24"/>
          <w:szCs w:val="24"/>
        </w:rPr>
        <w:lastRenderedPageBreak/>
        <w:t xml:space="preserve">e) </w:t>
      </w:r>
      <w:r w:rsidR="00C43C5E" w:rsidRPr="00721785">
        <w:rPr>
          <w:rFonts w:ascii="Times New Roman" w:hAnsi="Times New Roman"/>
          <w:b/>
          <w:sz w:val="24"/>
          <w:szCs w:val="24"/>
        </w:rPr>
        <w:t>Zestawienie ilości odpadów komunalnych zebranych przez podmioty zbierające</w:t>
      </w:r>
      <w:r w:rsidR="00721785">
        <w:rPr>
          <w:rFonts w:ascii="Times New Roman" w:hAnsi="Times New Roman"/>
          <w:b/>
          <w:sz w:val="24"/>
          <w:szCs w:val="24"/>
        </w:rPr>
        <w:t>.</w:t>
      </w:r>
    </w:p>
    <w:p w:rsidR="00721785" w:rsidRDefault="00721785" w:rsidP="00721785">
      <w:pPr>
        <w:spacing w:after="0" w:line="240" w:lineRule="auto"/>
        <w:jc w:val="both"/>
        <w:rPr>
          <w:rFonts w:ascii="Times New Roman" w:hAnsi="Times New Roman"/>
          <w:b/>
          <w:sz w:val="24"/>
          <w:szCs w:val="24"/>
        </w:rPr>
      </w:pPr>
    </w:p>
    <w:p w:rsidR="00721785" w:rsidRPr="008C037F" w:rsidRDefault="00721785" w:rsidP="00721785">
      <w:pPr>
        <w:spacing w:after="0" w:line="240" w:lineRule="auto"/>
        <w:jc w:val="both"/>
        <w:rPr>
          <w:rFonts w:ascii="Times New Roman" w:hAnsi="Times New Roman"/>
          <w:b/>
          <w:sz w:val="24"/>
          <w:szCs w:val="24"/>
        </w:rPr>
      </w:pPr>
    </w:p>
    <w:tbl>
      <w:tblPr>
        <w:tblW w:w="9944" w:type="dxa"/>
        <w:jc w:val="center"/>
        <w:tblCellMar>
          <w:left w:w="70" w:type="dxa"/>
          <w:right w:w="70" w:type="dxa"/>
        </w:tblCellMar>
        <w:tblLook w:val="0000"/>
      </w:tblPr>
      <w:tblGrid>
        <w:gridCol w:w="3870"/>
        <w:gridCol w:w="1528"/>
        <w:gridCol w:w="2297"/>
        <w:gridCol w:w="2249"/>
      </w:tblGrid>
      <w:tr w:rsidR="00BD15E7" w:rsidRPr="008C037F" w:rsidTr="00685A1F">
        <w:trPr>
          <w:trHeight w:val="977"/>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rPr>
                <w:rFonts w:ascii="Times New Roman" w:eastAsia="Times New Roman" w:hAnsi="Times New Roman"/>
                <w:sz w:val="20"/>
                <w:szCs w:val="20"/>
              </w:rPr>
            </w:pPr>
            <w:r w:rsidRPr="008C037F">
              <w:rPr>
                <w:rFonts w:ascii="Times New Roman" w:eastAsia="Times New Roman" w:hAnsi="Times New Roman"/>
                <w:sz w:val="20"/>
                <w:szCs w:val="20"/>
              </w:rPr>
              <w:t>Adres podmiotu zbierającego odpady komunalne stanowiące frakcje odpadów komunalnych: papieru, metali, tworzyw sztucznych i szkła</w:t>
            </w:r>
          </w:p>
        </w:tc>
        <w:tc>
          <w:tcPr>
            <w:tcW w:w="15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pPr>
            <w:r w:rsidRPr="008C037F">
              <w:rPr>
                <w:rFonts w:ascii="Times New Roman" w:eastAsia="Times New Roman" w:hAnsi="Times New Roman"/>
                <w:sz w:val="20"/>
                <w:szCs w:val="20"/>
              </w:rPr>
              <w:t>Kod odpadów</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line="240" w:lineRule="auto"/>
              <w:jc w:val="center"/>
            </w:pPr>
            <w:r w:rsidRPr="008C037F">
              <w:rPr>
                <w:rFonts w:ascii="Times New Roman" w:eastAsia="Times New Roman" w:hAnsi="Times New Roman"/>
                <w:sz w:val="20"/>
                <w:szCs w:val="20"/>
              </w:rPr>
              <w:t>Rodzaj odpadów</w:t>
            </w:r>
          </w:p>
        </w:tc>
        <w:tc>
          <w:tcPr>
            <w:tcW w:w="22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15E7" w:rsidRPr="008C037F" w:rsidRDefault="00C43C5E">
            <w:pPr>
              <w:spacing w:after="0" w:line="240" w:lineRule="auto"/>
              <w:jc w:val="center"/>
              <w:rPr>
                <w:rFonts w:ascii="Times New Roman" w:eastAsia="Times New Roman" w:hAnsi="Times New Roman"/>
                <w:sz w:val="20"/>
                <w:szCs w:val="20"/>
              </w:rPr>
            </w:pPr>
            <w:r w:rsidRPr="008C037F">
              <w:rPr>
                <w:rFonts w:ascii="Times New Roman" w:eastAsia="Times New Roman" w:hAnsi="Times New Roman"/>
                <w:sz w:val="20"/>
                <w:szCs w:val="20"/>
              </w:rPr>
              <w:t xml:space="preserve">Masa zebranych odpadów </w:t>
            </w:r>
          </w:p>
          <w:p w:rsidR="00BD15E7" w:rsidRPr="008C037F" w:rsidRDefault="002B6347">
            <w:pPr>
              <w:spacing w:after="0" w:line="240" w:lineRule="auto"/>
              <w:jc w:val="center"/>
            </w:pPr>
            <w:r w:rsidRPr="008C037F">
              <w:rPr>
                <w:rFonts w:ascii="Times New Roman" w:eastAsia="Times New Roman" w:hAnsi="Times New Roman"/>
                <w:sz w:val="20"/>
                <w:szCs w:val="20"/>
              </w:rPr>
              <w:t>K</w:t>
            </w:r>
            <w:r w:rsidR="00C43C5E" w:rsidRPr="008C037F">
              <w:rPr>
                <w:rFonts w:ascii="Times New Roman" w:eastAsia="Times New Roman" w:hAnsi="Times New Roman"/>
                <w:sz w:val="20"/>
                <w:szCs w:val="20"/>
              </w:rPr>
              <w:t>omunalnych</w:t>
            </w:r>
            <w:r w:rsidRPr="008C037F">
              <w:rPr>
                <w:rFonts w:ascii="Times New Roman" w:eastAsia="Times New Roman" w:hAnsi="Times New Roman"/>
                <w:sz w:val="20"/>
                <w:szCs w:val="20"/>
                <w:vertAlign w:val="superscript"/>
              </w:rPr>
              <w:t xml:space="preserve"> </w:t>
            </w:r>
            <w:r w:rsidR="00C43C5E" w:rsidRPr="008C037F">
              <w:rPr>
                <w:rFonts w:ascii="Times New Roman" w:eastAsia="Times New Roman" w:hAnsi="Times New Roman"/>
                <w:sz w:val="20"/>
                <w:szCs w:val="20"/>
              </w:rPr>
              <w:t>[Mg]</w:t>
            </w:r>
          </w:p>
        </w:tc>
      </w:tr>
      <w:tr w:rsidR="00045588" w:rsidRPr="008C037F" w:rsidTr="002A4B50">
        <w:trPr>
          <w:trHeight w:val="1364"/>
          <w:jc w:val="center"/>
        </w:trPr>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45588" w:rsidRPr="008C037F" w:rsidRDefault="00045588" w:rsidP="002B6347">
            <w:pPr>
              <w:spacing w:after="0" w:line="240" w:lineRule="auto"/>
              <w:jc w:val="center"/>
              <w:rPr>
                <w:rFonts w:ascii="Times New Roman" w:eastAsia="Times New Roman" w:hAnsi="Times New Roman"/>
                <w:b/>
                <w:sz w:val="18"/>
                <w:szCs w:val="18"/>
              </w:rPr>
            </w:pPr>
            <w:r w:rsidRPr="008C037F">
              <w:rPr>
                <w:rFonts w:ascii="Times New Roman" w:eastAsia="Times New Roman" w:hAnsi="Times New Roman"/>
                <w:b/>
                <w:sz w:val="18"/>
                <w:szCs w:val="18"/>
              </w:rPr>
              <w:t>AMRA M.R. Andryańczyk Sp. J.</w:t>
            </w:r>
          </w:p>
          <w:p w:rsidR="00045588" w:rsidRPr="008C037F" w:rsidRDefault="00045588" w:rsidP="002B6347">
            <w:pPr>
              <w:spacing w:after="0" w:line="240" w:lineRule="auto"/>
              <w:jc w:val="center"/>
              <w:rPr>
                <w:rFonts w:ascii="Times New Roman" w:eastAsia="Times New Roman" w:hAnsi="Times New Roman"/>
                <w:b/>
                <w:sz w:val="18"/>
                <w:szCs w:val="18"/>
              </w:rPr>
            </w:pPr>
            <w:r w:rsidRPr="008C037F">
              <w:rPr>
                <w:rFonts w:ascii="Times New Roman" w:eastAsia="Times New Roman" w:hAnsi="Times New Roman"/>
                <w:b/>
                <w:sz w:val="18"/>
                <w:szCs w:val="18"/>
              </w:rPr>
              <w:t>ul. Szosa Gdańska 84</w:t>
            </w:r>
          </w:p>
          <w:p w:rsidR="00045588" w:rsidRPr="008C037F" w:rsidRDefault="00045588" w:rsidP="002B6347">
            <w:pPr>
              <w:spacing w:after="0" w:line="240" w:lineRule="auto"/>
              <w:jc w:val="center"/>
              <w:rPr>
                <w:rFonts w:ascii="Times New Roman" w:eastAsia="Times New Roman" w:hAnsi="Times New Roman"/>
                <w:b/>
                <w:sz w:val="18"/>
                <w:szCs w:val="18"/>
              </w:rPr>
            </w:pPr>
            <w:r w:rsidRPr="008C037F">
              <w:rPr>
                <w:rFonts w:ascii="Times New Roman" w:eastAsia="Times New Roman" w:hAnsi="Times New Roman"/>
                <w:b/>
                <w:sz w:val="18"/>
                <w:szCs w:val="18"/>
              </w:rPr>
              <w:t>86-031 Osielsko</w:t>
            </w:r>
          </w:p>
        </w:tc>
        <w:tc>
          <w:tcPr>
            <w:tcW w:w="1528" w:type="dxa"/>
            <w:tcBorders>
              <w:top w:val="single" w:sz="4" w:space="0" w:color="000000"/>
              <w:left w:val="single" w:sz="4" w:space="0" w:color="000000"/>
              <w:right w:val="single" w:sz="4" w:space="0" w:color="000000"/>
            </w:tcBorders>
            <w:vAlign w:val="center"/>
          </w:tcPr>
          <w:p w:rsidR="00045588" w:rsidRPr="008C037F" w:rsidRDefault="00045588" w:rsidP="002B6347">
            <w:pPr>
              <w:spacing w:line="240" w:lineRule="auto"/>
              <w:jc w:val="center"/>
              <w:rPr>
                <w:rFonts w:ascii="Times New Roman" w:eastAsia="Times New Roman" w:hAnsi="Times New Roman"/>
                <w:b/>
                <w:i/>
                <w:sz w:val="18"/>
                <w:szCs w:val="18"/>
              </w:rPr>
            </w:pPr>
          </w:p>
          <w:p w:rsidR="00045588" w:rsidRPr="008C037F" w:rsidRDefault="00045588" w:rsidP="002B6347">
            <w:pPr>
              <w:jc w:val="center"/>
              <w:rPr>
                <w:rFonts w:ascii="Times New Roman" w:eastAsia="Times New Roman" w:hAnsi="Times New Roman"/>
                <w:b/>
                <w:i/>
                <w:sz w:val="18"/>
                <w:szCs w:val="18"/>
              </w:rPr>
            </w:pPr>
            <w:r w:rsidRPr="008C037F">
              <w:rPr>
                <w:rFonts w:ascii="Times New Roman" w:eastAsia="Times New Roman" w:hAnsi="Times New Roman"/>
                <w:b/>
                <w:i/>
                <w:sz w:val="18"/>
                <w:szCs w:val="18"/>
              </w:rPr>
              <w:t>15 01 04</w:t>
            </w:r>
          </w:p>
        </w:tc>
        <w:tc>
          <w:tcPr>
            <w:tcW w:w="2297" w:type="dxa"/>
            <w:tcBorders>
              <w:top w:val="single" w:sz="4" w:space="0" w:color="000000"/>
              <w:left w:val="single" w:sz="4" w:space="0" w:color="000000"/>
              <w:right w:val="single" w:sz="4" w:space="0" w:color="000000"/>
            </w:tcBorders>
            <w:vAlign w:val="center"/>
          </w:tcPr>
          <w:p w:rsidR="00045588" w:rsidRPr="008C037F" w:rsidRDefault="00045588" w:rsidP="002B6347">
            <w:pPr>
              <w:jc w:val="center"/>
              <w:rPr>
                <w:rFonts w:ascii="Times New Roman" w:eastAsia="Times New Roman" w:hAnsi="Times New Roman"/>
                <w:sz w:val="18"/>
                <w:szCs w:val="18"/>
              </w:rPr>
            </w:pPr>
          </w:p>
          <w:p w:rsidR="00045588" w:rsidRPr="008C037F" w:rsidRDefault="00045588" w:rsidP="002B6347">
            <w:pPr>
              <w:jc w:val="center"/>
              <w:rPr>
                <w:rFonts w:ascii="Times New Roman" w:eastAsia="Times New Roman" w:hAnsi="Times New Roman"/>
                <w:sz w:val="18"/>
                <w:szCs w:val="18"/>
              </w:rPr>
            </w:pPr>
            <w:r w:rsidRPr="008C037F">
              <w:rPr>
                <w:rFonts w:ascii="Times New Roman" w:eastAsia="Times New Roman" w:hAnsi="Times New Roman"/>
                <w:sz w:val="18"/>
                <w:szCs w:val="18"/>
              </w:rPr>
              <w:t>Opakowania z metali</w:t>
            </w:r>
          </w:p>
        </w:tc>
        <w:tc>
          <w:tcPr>
            <w:tcW w:w="2249" w:type="dxa"/>
            <w:tcBorders>
              <w:top w:val="single" w:sz="4" w:space="0" w:color="000000"/>
              <w:left w:val="single" w:sz="4" w:space="0" w:color="000000"/>
              <w:right w:val="single" w:sz="4" w:space="0" w:color="000000"/>
            </w:tcBorders>
            <w:vAlign w:val="center"/>
          </w:tcPr>
          <w:p w:rsidR="00045588" w:rsidRPr="008C037F" w:rsidRDefault="00045588" w:rsidP="00045588">
            <w:pPr>
              <w:jc w:val="center"/>
              <w:rPr>
                <w:rFonts w:ascii="Times New Roman" w:eastAsia="Times New Roman" w:hAnsi="Times New Roman"/>
                <w:sz w:val="18"/>
                <w:szCs w:val="18"/>
              </w:rPr>
            </w:pPr>
            <w:r w:rsidRPr="008C037F">
              <w:rPr>
                <w:rFonts w:ascii="Times New Roman" w:eastAsia="Times New Roman" w:hAnsi="Times New Roman"/>
                <w:sz w:val="18"/>
                <w:szCs w:val="18"/>
              </w:rPr>
              <w:t>9,448</w:t>
            </w:r>
          </w:p>
        </w:tc>
      </w:tr>
      <w:tr w:rsidR="009E123B" w:rsidRPr="008C037F" w:rsidTr="002A4B50">
        <w:trPr>
          <w:trHeight w:val="1176"/>
          <w:jc w:val="center"/>
        </w:trPr>
        <w:tc>
          <w:tcPr>
            <w:tcW w:w="387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9E123B" w:rsidRPr="008C037F" w:rsidRDefault="009E123B" w:rsidP="002B6347">
            <w:pPr>
              <w:pStyle w:val="Tytu"/>
              <w:ind w:left="290"/>
              <w:rPr>
                <w:bCs w:val="0"/>
                <w:sz w:val="18"/>
                <w:szCs w:val="18"/>
              </w:rPr>
            </w:pPr>
          </w:p>
          <w:p w:rsidR="009E123B" w:rsidRPr="008C037F" w:rsidRDefault="009E123B" w:rsidP="002B6347">
            <w:pPr>
              <w:pStyle w:val="Tytu"/>
              <w:ind w:left="290"/>
              <w:rPr>
                <w:bCs w:val="0"/>
                <w:sz w:val="18"/>
                <w:szCs w:val="18"/>
              </w:rPr>
            </w:pPr>
            <w:r w:rsidRPr="008C037F">
              <w:rPr>
                <w:bCs w:val="0"/>
                <w:sz w:val="18"/>
                <w:szCs w:val="18"/>
              </w:rPr>
              <w:t>REMONDIS Bydgoszcz Sp. z o.o.</w:t>
            </w:r>
          </w:p>
          <w:p w:rsidR="009E123B" w:rsidRPr="008C037F" w:rsidRDefault="009E123B" w:rsidP="002B6347">
            <w:pPr>
              <w:pStyle w:val="Tytu"/>
              <w:ind w:left="290"/>
              <w:rPr>
                <w:bCs w:val="0"/>
                <w:sz w:val="18"/>
                <w:szCs w:val="18"/>
              </w:rPr>
            </w:pPr>
            <w:r w:rsidRPr="008C037F">
              <w:rPr>
                <w:bCs w:val="0"/>
                <w:sz w:val="18"/>
                <w:szCs w:val="18"/>
              </w:rPr>
              <w:t>ul. Inwalidów 45</w:t>
            </w:r>
          </w:p>
          <w:p w:rsidR="009E123B" w:rsidRPr="008C037F" w:rsidRDefault="009E123B" w:rsidP="006838BB">
            <w:pPr>
              <w:pStyle w:val="Tytu"/>
              <w:ind w:left="290"/>
              <w:rPr>
                <w:bCs w:val="0"/>
                <w:sz w:val="18"/>
                <w:szCs w:val="18"/>
              </w:rPr>
            </w:pPr>
            <w:r w:rsidRPr="008C037F">
              <w:rPr>
                <w:bCs w:val="0"/>
                <w:sz w:val="18"/>
                <w:szCs w:val="18"/>
              </w:rPr>
              <w:t>85-749 Bydgoszcz</w:t>
            </w:r>
          </w:p>
        </w:tc>
        <w:tc>
          <w:tcPr>
            <w:tcW w:w="1528"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2B6347">
            <w:pPr>
              <w:spacing w:line="240" w:lineRule="auto"/>
              <w:jc w:val="center"/>
              <w:rPr>
                <w:rFonts w:ascii="Times New Roman" w:eastAsia="Times New Roman" w:hAnsi="Times New Roman"/>
                <w:b/>
                <w:i/>
                <w:sz w:val="18"/>
                <w:szCs w:val="18"/>
              </w:rPr>
            </w:pPr>
            <w:r w:rsidRPr="008C037F">
              <w:rPr>
                <w:rFonts w:ascii="Times New Roman" w:eastAsia="Times New Roman" w:hAnsi="Times New Roman"/>
                <w:b/>
                <w:i/>
                <w:sz w:val="18"/>
                <w:szCs w:val="18"/>
              </w:rPr>
              <w:t>20 03 01</w:t>
            </w:r>
          </w:p>
        </w:tc>
        <w:tc>
          <w:tcPr>
            <w:tcW w:w="2297"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C91FA8">
            <w:pPr>
              <w:jc w:val="center"/>
              <w:rPr>
                <w:rFonts w:ascii="Times New Roman" w:eastAsia="Times New Roman" w:hAnsi="Times New Roman"/>
                <w:sz w:val="16"/>
                <w:szCs w:val="16"/>
              </w:rPr>
            </w:pPr>
            <w:r w:rsidRPr="008C037F">
              <w:rPr>
                <w:rFonts w:ascii="Times New Roman" w:eastAsia="Times New Roman" w:hAnsi="Times New Roman"/>
                <w:sz w:val="16"/>
                <w:szCs w:val="16"/>
              </w:rPr>
              <w:t>Niesegregowane (zmieszane) odpady komunalne</w:t>
            </w:r>
          </w:p>
        </w:tc>
        <w:tc>
          <w:tcPr>
            <w:tcW w:w="2249"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4F39B1">
            <w:pPr>
              <w:jc w:val="center"/>
              <w:rPr>
                <w:rFonts w:ascii="Times New Roman" w:eastAsia="Times New Roman" w:hAnsi="Times New Roman"/>
                <w:sz w:val="18"/>
                <w:szCs w:val="18"/>
              </w:rPr>
            </w:pPr>
            <w:r w:rsidRPr="008C037F">
              <w:rPr>
                <w:rFonts w:ascii="Times New Roman" w:eastAsia="Times New Roman" w:hAnsi="Times New Roman"/>
                <w:sz w:val="18"/>
                <w:szCs w:val="18"/>
              </w:rPr>
              <w:t>0,64</w:t>
            </w:r>
          </w:p>
        </w:tc>
      </w:tr>
      <w:tr w:rsidR="009E123B" w:rsidRPr="008C037F" w:rsidTr="002A4B50">
        <w:trPr>
          <w:trHeight w:val="1176"/>
          <w:jc w:val="center"/>
        </w:trPr>
        <w:tc>
          <w:tcPr>
            <w:tcW w:w="387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9E123B" w:rsidRPr="008C037F" w:rsidRDefault="009E123B" w:rsidP="002B6347">
            <w:pPr>
              <w:pStyle w:val="Tytu"/>
              <w:ind w:left="290"/>
              <w:rPr>
                <w:bCs w:val="0"/>
                <w:sz w:val="18"/>
                <w:szCs w:val="18"/>
              </w:rPr>
            </w:pPr>
          </w:p>
        </w:tc>
        <w:tc>
          <w:tcPr>
            <w:tcW w:w="1528"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2B6347">
            <w:pPr>
              <w:spacing w:line="240" w:lineRule="auto"/>
              <w:jc w:val="center"/>
              <w:rPr>
                <w:rFonts w:ascii="Times New Roman" w:eastAsia="Times New Roman" w:hAnsi="Times New Roman"/>
                <w:b/>
                <w:i/>
                <w:sz w:val="18"/>
                <w:szCs w:val="18"/>
              </w:rPr>
            </w:pPr>
            <w:r w:rsidRPr="008C037F">
              <w:rPr>
                <w:rFonts w:ascii="Times New Roman" w:eastAsia="Times New Roman" w:hAnsi="Times New Roman"/>
                <w:b/>
                <w:i/>
                <w:sz w:val="18"/>
                <w:szCs w:val="18"/>
              </w:rPr>
              <w:t>20 03 07</w:t>
            </w:r>
          </w:p>
        </w:tc>
        <w:tc>
          <w:tcPr>
            <w:tcW w:w="2297"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C91FA8">
            <w:pPr>
              <w:jc w:val="center"/>
              <w:rPr>
                <w:rFonts w:ascii="Times New Roman" w:hAnsi="Times New Roman"/>
                <w:sz w:val="16"/>
                <w:szCs w:val="16"/>
              </w:rPr>
            </w:pPr>
            <w:r w:rsidRPr="008C037F">
              <w:rPr>
                <w:rFonts w:ascii="Times New Roman" w:hAnsi="Times New Roman"/>
                <w:sz w:val="16"/>
                <w:szCs w:val="16"/>
              </w:rPr>
              <w:t>Odpady komunalne</w:t>
            </w:r>
          </w:p>
        </w:tc>
        <w:tc>
          <w:tcPr>
            <w:tcW w:w="2249" w:type="dxa"/>
            <w:tcBorders>
              <w:top w:val="single" w:sz="4" w:space="0" w:color="000000"/>
              <w:left w:val="single" w:sz="4" w:space="0" w:color="000000"/>
              <w:bottom w:val="single" w:sz="4" w:space="0" w:color="000000"/>
              <w:right w:val="single" w:sz="4" w:space="0" w:color="000000"/>
            </w:tcBorders>
            <w:vAlign w:val="center"/>
          </w:tcPr>
          <w:p w:rsidR="009E123B" w:rsidRPr="008C037F" w:rsidRDefault="009E123B" w:rsidP="004F39B1">
            <w:pPr>
              <w:jc w:val="center"/>
              <w:rPr>
                <w:rFonts w:ascii="Times New Roman" w:eastAsia="Times New Roman" w:hAnsi="Times New Roman"/>
                <w:sz w:val="18"/>
                <w:szCs w:val="18"/>
              </w:rPr>
            </w:pPr>
            <w:r w:rsidRPr="008C037F">
              <w:rPr>
                <w:rFonts w:ascii="Times New Roman" w:eastAsia="Times New Roman" w:hAnsi="Times New Roman"/>
                <w:sz w:val="18"/>
                <w:szCs w:val="18"/>
              </w:rPr>
              <w:t>0,286</w:t>
            </w:r>
          </w:p>
        </w:tc>
      </w:tr>
      <w:tr w:rsidR="002B6347" w:rsidRPr="008C037F" w:rsidTr="002A4B50">
        <w:trPr>
          <w:trHeight w:val="53"/>
          <w:jc w:val="center"/>
        </w:trPr>
        <w:tc>
          <w:tcPr>
            <w:tcW w:w="769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B6347" w:rsidRPr="008C037F" w:rsidRDefault="002B6347">
            <w:pPr>
              <w:spacing w:line="240" w:lineRule="auto"/>
              <w:jc w:val="center"/>
              <w:rPr>
                <w:rFonts w:ascii="Times New Roman" w:eastAsia="Times New Roman" w:hAnsi="Times New Roman"/>
                <w:sz w:val="24"/>
                <w:szCs w:val="24"/>
              </w:rPr>
            </w:pPr>
            <w:r w:rsidRPr="008C037F">
              <w:rPr>
                <w:rFonts w:ascii="Times New Roman" w:eastAsia="Times New Roman" w:hAnsi="Times New Roman"/>
                <w:sz w:val="24"/>
                <w:szCs w:val="24"/>
              </w:rPr>
              <w:t>SUMA</w:t>
            </w:r>
          </w:p>
        </w:tc>
        <w:tc>
          <w:tcPr>
            <w:tcW w:w="2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B6347" w:rsidRPr="008C037F" w:rsidRDefault="009E123B">
            <w:pPr>
              <w:spacing w:line="240" w:lineRule="auto"/>
              <w:jc w:val="center"/>
              <w:rPr>
                <w:rFonts w:ascii="Times New Roman" w:eastAsia="Times New Roman" w:hAnsi="Times New Roman"/>
                <w:b/>
                <w:i/>
                <w:color w:val="FF0000"/>
                <w:sz w:val="24"/>
                <w:szCs w:val="24"/>
                <w:u w:val="single"/>
              </w:rPr>
            </w:pPr>
            <w:r w:rsidRPr="008C037F">
              <w:rPr>
                <w:rFonts w:ascii="Times New Roman" w:eastAsia="Times New Roman" w:hAnsi="Times New Roman"/>
                <w:b/>
                <w:i/>
                <w:color w:val="FF0000"/>
                <w:sz w:val="24"/>
                <w:szCs w:val="24"/>
                <w:u w:val="single"/>
              </w:rPr>
              <w:t>10,374 Mg</w:t>
            </w:r>
          </w:p>
        </w:tc>
      </w:tr>
    </w:tbl>
    <w:p w:rsidR="00BD15E7" w:rsidRPr="008C037F" w:rsidRDefault="00685A1F" w:rsidP="00D466A4">
      <w:pPr>
        <w:spacing w:before="120" w:after="120" w:line="360" w:lineRule="auto"/>
        <w:ind w:firstLine="708"/>
        <w:jc w:val="both"/>
        <w:rPr>
          <w:rFonts w:ascii="Times New Roman" w:hAnsi="Times New Roman"/>
          <w:sz w:val="24"/>
          <w:szCs w:val="24"/>
        </w:rPr>
      </w:pPr>
      <w:r w:rsidRPr="008C037F">
        <w:rPr>
          <w:rFonts w:ascii="Times New Roman" w:hAnsi="Times New Roman"/>
          <w:sz w:val="24"/>
          <w:szCs w:val="24"/>
        </w:rPr>
        <w:t>Ze względu na sytuację epidemiczn</w:t>
      </w:r>
      <w:r w:rsidR="00792A65" w:rsidRPr="008C037F">
        <w:rPr>
          <w:rFonts w:ascii="Times New Roman" w:hAnsi="Times New Roman"/>
          <w:sz w:val="24"/>
          <w:szCs w:val="24"/>
        </w:rPr>
        <w:t>ą (pandemia koronawirusa) w 2022</w:t>
      </w:r>
      <w:r w:rsidRPr="008C037F">
        <w:rPr>
          <w:rFonts w:ascii="Times New Roman" w:hAnsi="Times New Roman"/>
          <w:sz w:val="24"/>
          <w:szCs w:val="24"/>
        </w:rPr>
        <w:t xml:space="preserve"> r. dodatkowo odbierane były  niesegregowane (zmieszane) odpady komunalne z nieruchomości objętych kwarantanną lub izolacją w łącznej ilości </w:t>
      </w:r>
      <w:r w:rsidR="0079340F" w:rsidRPr="008C037F">
        <w:rPr>
          <w:rFonts w:ascii="Times New Roman" w:hAnsi="Times New Roman"/>
          <w:b/>
          <w:color w:val="FF0000"/>
          <w:sz w:val="24"/>
          <w:szCs w:val="24"/>
        </w:rPr>
        <w:t>4,92</w:t>
      </w:r>
      <w:r w:rsidRPr="008C037F">
        <w:rPr>
          <w:rFonts w:ascii="Times New Roman" w:hAnsi="Times New Roman"/>
          <w:b/>
          <w:color w:val="FF0000"/>
          <w:sz w:val="24"/>
          <w:szCs w:val="24"/>
        </w:rPr>
        <w:t xml:space="preserve"> Mg</w:t>
      </w:r>
      <w:r w:rsidRPr="008C037F">
        <w:rPr>
          <w:rFonts w:ascii="Times New Roman" w:hAnsi="Times New Roman"/>
          <w:b/>
          <w:sz w:val="24"/>
          <w:szCs w:val="24"/>
        </w:rPr>
        <w:t>.</w:t>
      </w:r>
    </w:p>
    <w:p w:rsidR="00BD15E7" w:rsidRPr="008C037F" w:rsidRDefault="00C43C5E" w:rsidP="00CA66BC">
      <w:pPr>
        <w:spacing w:after="0" w:line="360" w:lineRule="auto"/>
        <w:ind w:firstLine="709"/>
        <w:jc w:val="both"/>
        <w:rPr>
          <w:sz w:val="24"/>
          <w:szCs w:val="24"/>
        </w:rPr>
      </w:pPr>
      <w:r w:rsidRPr="008C037F">
        <w:rPr>
          <w:rFonts w:ascii="Times New Roman" w:hAnsi="Times New Roman"/>
          <w:sz w:val="24"/>
          <w:szCs w:val="24"/>
        </w:rPr>
        <w:t>Urząd Gminy Osie</w:t>
      </w:r>
      <w:r w:rsidR="00792A65" w:rsidRPr="008C037F">
        <w:rPr>
          <w:rFonts w:ascii="Times New Roman" w:hAnsi="Times New Roman"/>
          <w:sz w:val="24"/>
          <w:szCs w:val="24"/>
        </w:rPr>
        <w:t>lsko w swoich działaniach w 2022</w:t>
      </w:r>
      <w:r w:rsidRPr="008C037F">
        <w:rPr>
          <w:rFonts w:ascii="Times New Roman" w:hAnsi="Times New Roman"/>
          <w:sz w:val="24"/>
          <w:szCs w:val="24"/>
        </w:rPr>
        <w:t xml:space="preserve"> r. systematycznie kontynuował                i promował selektywną zbiórkę odpadów komunalnych. </w:t>
      </w:r>
      <w:r w:rsidRPr="008C037F">
        <w:rPr>
          <w:rFonts w:ascii="Times New Roman" w:eastAsia="Times New Roman" w:hAnsi="Times New Roman"/>
          <w:sz w:val="24"/>
          <w:szCs w:val="24"/>
          <w:lang w:eastAsia="pl-PL"/>
        </w:rPr>
        <w:t xml:space="preserve">Celem wprowadzenia nowego systemu gospodarowania odpadami komunalnymi było uszczelnienie systemu gospodarowania odpadami komunalnymi poprzez objęcie wszystkich mieszkańców systemem zbierania odpadów komunalnych, prowadzenie selektywnego zbierania odpadów komunalnych </w:t>
      </w:r>
      <w:r w:rsidRPr="008C037F">
        <w:rPr>
          <w:rFonts w:ascii="Times New Roman" w:eastAsia="Times New Roman" w:hAnsi="Times New Roman"/>
          <w:sz w:val="24"/>
          <w:szCs w:val="24"/>
          <w:lang w:eastAsia="pl-PL"/>
        </w:rPr>
        <w:br/>
        <w:t xml:space="preserve">„u źródła”, zmniejszenie ilości odpadów komunalnych niesegregowanych (zmieszanych), zwiększenie poziomu recyklingu i odzysku odpadów zebranych selektywnie oraz redukcja masy odpadów ulegających biodegradacji kierowanych do składowania, a przede wszystkim </w:t>
      </w:r>
    </w:p>
    <w:p w:rsidR="00BD15E7" w:rsidRPr="008C037F" w:rsidRDefault="00C43C5E" w:rsidP="00080864">
      <w:pPr>
        <w:spacing w:after="0" w:line="360" w:lineRule="auto"/>
        <w:jc w:val="both"/>
        <w:rPr>
          <w:rFonts w:ascii="Times New Roman" w:eastAsia="Times New Roman" w:hAnsi="Times New Roman"/>
          <w:sz w:val="24"/>
          <w:szCs w:val="24"/>
          <w:lang w:eastAsia="pl-PL"/>
        </w:rPr>
      </w:pPr>
      <w:r w:rsidRPr="008C037F">
        <w:rPr>
          <w:rFonts w:ascii="Times New Roman" w:eastAsia="Times New Roman" w:hAnsi="Times New Roman"/>
          <w:sz w:val="24"/>
          <w:szCs w:val="24"/>
          <w:lang w:eastAsia="pl-PL"/>
        </w:rPr>
        <w:t xml:space="preserve">eliminowanie dzikich wysypisk odpadów oraz praktyk nielegalnego spalania odpadów w piecach. </w:t>
      </w:r>
    </w:p>
    <w:p w:rsidR="00C020E6" w:rsidRPr="008C037F" w:rsidRDefault="00C020E6" w:rsidP="00C66C99">
      <w:pPr>
        <w:spacing w:after="0" w:line="360" w:lineRule="auto"/>
        <w:jc w:val="both"/>
        <w:rPr>
          <w:rFonts w:ascii="Times New Roman" w:hAnsi="Times New Roman"/>
          <w:sz w:val="24"/>
          <w:szCs w:val="24"/>
        </w:rPr>
      </w:pPr>
    </w:p>
    <w:p w:rsidR="00BA6D7F" w:rsidRPr="008C037F" w:rsidRDefault="00BA6D7F" w:rsidP="00C66C99">
      <w:pPr>
        <w:spacing w:after="0" w:line="360" w:lineRule="auto"/>
        <w:jc w:val="both"/>
        <w:rPr>
          <w:rFonts w:ascii="Times New Roman" w:hAnsi="Times New Roman"/>
          <w:b/>
          <w:sz w:val="24"/>
          <w:szCs w:val="24"/>
          <w:u w:val="single"/>
        </w:rPr>
      </w:pPr>
    </w:p>
    <w:p w:rsidR="00BA6D7F" w:rsidRPr="008C037F" w:rsidRDefault="00BA6D7F" w:rsidP="00C66C99">
      <w:pPr>
        <w:spacing w:after="0" w:line="360" w:lineRule="auto"/>
        <w:jc w:val="both"/>
        <w:rPr>
          <w:rFonts w:ascii="Times New Roman" w:hAnsi="Times New Roman"/>
          <w:b/>
          <w:sz w:val="24"/>
          <w:szCs w:val="24"/>
          <w:u w:val="single"/>
        </w:rPr>
      </w:pPr>
    </w:p>
    <w:p w:rsidR="00BA6D7F" w:rsidRPr="008C037F" w:rsidRDefault="00BA6D7F" w:rsidP="00C66C99">
      <w:pPr>
        <w:spacing w:after="0" w:line="360" w:lineRule="auto"/>
        <w:jc w:val="both"/>
        <w:rPr>
          <w:rFonts w:ascii="Times New Roman" w:hAnsi="Times New Roman"/>
          <w:b/>
          <w:sz w:val="24"/>
          <w:szCs w:val="24"/>
          <w:u w:val="single"/>
        </w:rPr>
      </w:pPr>
    </w:p>
    <w:p w:rsidR="00BA6D7F" w:rsidRPr="008C037F" w:rsidRDefault="00BA6D7F" w:rsidP="00C66C99">
      <w:pPr>
        <w:spacing w:after="0" w:line="360" w:lineRule="auto"/>
        <w:jc w:val="both"/>
        <w:rPr>
          <w:rFonts w:ascii="Times New Roman" w:hAnsi="Times New Roman"/>
          <w:b/>
          <w:sz w:val="24"/>
          <w:szCs w:val="24"/>
          <w:u w:val="single"/>
        </w:rPr>
      </w:pPr>
    </w:p>
    <w:p w:rsidR="00C346EA" w:rsidRPr="00721785" w:rsidRDefault="00EB6E74" w:rsidP="00C66C99">
      <w:pPr>
        <w:spacing w:after="0" w:line="360" w:lineRule="auto"/>
        <w:jc w:val="both"/>
        <w:rPr>
          <w:rFonts w:ascii="Times New Roman" w:hAnsi="Times New Roman"/>
          <w:b/>
          <w:sz w:val="24"/>
          <w:szCs w:val="24"/>
        </w:rPr>
      </w:pPr>
      <w:r w:rsidRPr="00721785">
        <w:rPr>
          <w:rFonts w:ascii="Times New Roman" w:hAnsi="Times New Roman"/>
          <w:b/>
          <w:sz w:val="24"/>
          <w:szCs w:val="24"/>
        </w:rPr>
        <w:lastRenderedPageBreak/>
        <w:t>9</w:t>
      </w:r>
      <w:r w:rsidR="00B24267" w:rsidRPr="00721785">
        <w:rPr>
          <w:rFonts w:ascii="Times New Roman" w:hAnsi="Times New Roman"/>
          <w:b/>
          <w:sz w:val="24"/>
          <w:szCs w:val="24"/>
        </w:rPr>
        <w:t xml:space="preserve">. </w:t>
      </w:r>
      <w:r w:rsidR="00C346EA" w:rsidRPr="00721785">
        <w:rPr>
          <w:rFonts w:ascii="Times New Roman" w:hAnsi="Times New Roman"/>
          <w:b/>
          <w:sz w:val="24"/>
          <w:szCs w:val="24"/>
        </w:rPr>
        <w:t>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r w:rsidR="00721785">
        <w:rPr>
          <w:rFonts w:ascii="Times New Roman" w:hAnsi="Times New Roman"/>
          <w:b/>
          <w:sz w:val="24"/>
          <w:szCs w:val="24"/>
        </w:rPr>
        <w:t>.</w:t>
      </w:r>
    </w:p>
    <w:tbl>
      <w:tblPr>
        <w:tblStyle w:val="Tabela-Siatka"/>
        <w:tblW w:w="0" w:type="auto"/>
        <w:tblLook w:val="04A0"/>
      </w:tblPr>
      <w:tblGrid>
        <w:gridCol w:w="1283"/>
        <w:gridCol w:w="1208"/>
        <w:gridCol w:w="1302"/>
        <w:gridCol w:w="1464"/>
        <w:gridCol w:w="1896"/>
        <w:gridCol w:w="1370"/>
        <w:gridCol w:w="1331"/>
      </w:tblGrid>
      <w:tr w:rsidR="00C27AE3" w:rsidRPr="008C037F" w:rsidTr="00D1020C">
        <w:tc>
          <w:tcPr>
            <w:tcW w:w="1283" w:type="dxa"/>
            <w:shd w:val="clear" w:color="auto" w:fill="EAF1DD" w:themeFill="accent3" w:themeFillTint="33"/>
            <w:vAlign w:val="center"/>
          </w:tcPr>
          <w:p w:rsidR="00C748B9" w:rsidRPr="008C037F" w:rsidRDefault="00C748B9" w:rsidP="00C020E6">
            <w:pPr>
              <w:spacing w:after="0" w:line="360" w:lineRule="auto"/>
              <w:jc w:val="center"/>
              <w:rPr>
                <w:rFonts w:ascii="Times New Roman" w:hAnsi="Times New Roman"/>
                <w:b/>
                <w:sz w:val="16"/>
                <w:szCs w:val="16"/>
              </w:rPr>
            </w:pPr>
            <w:r w:rsidRPr="008C037F">
              <w:rPr>
                <w:rFonts w:ascii="Times New Roman" w:hAnsi="Times New Roman"/>
                <w:b/>
                <w:sz w:val="16"/>
                <w:szCs w:val="16"/>
              </w:rPr>
              <w:t>LP</w:t>
            </w:r>
          </w:p>
        </w:tc>
        <w:tc>
          <w:tcPr>
            <w:tcW w:w="1208" w:type="dxa"/>
            <w:shd w:val="clear" w:color="auto" w:fill="EAF1DD" w:themeFill="accent3" w:themeFillTint="33"/>
            <w:vAlign w:val="center"/>
          </w:tcPr>
          <w:p w:rsidR="00C748B9" w:rsidRPr="008C037F" w:rsidRDefault="00C748B9"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 xml:space="preserve">Masa odebranych </w:t>
            </w:r>
            <w:r w:rsidRPr="008C037F">
              <w:rPr>
                <w:rFonts w:ascii="Times New Roman" w:hAnsi="Times New Roman"/>
                <w:b/>
                <w:sz w:val="16"/>
                <w:szCs w:val="16"/>
                <w:u w:val="single"/>
              </w:rPr>
              <w:t xml:space="preserve">zmieszanych </w:t>
            </w:r>
            <w:r w:rsidRPr="008C037F">
              <w:rPr>
                <w:rFonts w:ascii="Times New Roman" w:hAnsi="Times New Roman"/>
                <w:b/>
                <w:sz w:val="16"/>
                <w:szCs w:val="16"/>
              </w:rPr>
              <w:t>odpadów w tonach (Mg)</w:t>
            </w:r>
          </w:p>
        </w:tc>
        <w:tc>
          <w:tcPr>
            <w:tcW w:w="1302" w:type="dxa"/>
            <w:shd w:val="clear" w:color="auto" w:fill="EAF1DD" w:themeFill="accent3" w:themeFillTint="33"/>
            <w:vAlign w:val="center"/>
          </w:tcPr>
          <w:p w:rsidR="00C748B9" w:rsidRPr="008C037F" w:rsidRDefault="00C748B9"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Masa odpadów poddanych składowaniu w tonach (Mg)</w:t>
            </w:r>
          </w:p>
        </w:tc>
        <w:tc>
          <w:tcPr>
            <w:tcW w:w="1464" w:type="dxa"/>
            <w:shd w:val="clear" w:color="auto" w:fill="EAF1DD" w:themeFill="accent3" w:themeFillTint="33"/>
            <w:vAlign w:val="center"/>
          </w:tcPr>
          <w:p w:rsidR="00C748B9" w:rsidRPr="008C037F" w:rsidRDefault="00C748B9"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Masa odpadów poddanych termicznemu przekształceniu w tonach (Mg)</w:t>
            </w:r>
          </w:p>
        </w:tc>
        <w:tc>
          <w:tcPr>
            <w:tcW w:w="1896" w:type="dxa"/>
            <w:shd w:val="clear" w:color="auto" w:fill="EAF1DD" w:themeFill="accent3" w:themeFillTint="33"/>
            <w:vAlign w:val="center"/>
          </w:tcPr>
          <w:p w:rsidR="00C748B9" w:rsidRPr="008C037F" w:rsidRDefault="00C748B9"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Masa odpadów przetworzonych w procesie mechaniczno – biologicznego przetwarzania odpadów (instalacje MBP) w tonach (Mg)</w:t>
            </w:r>
          </w:p>
        </w:tc>
        <w:tc>
          <w:tcPr>
            <w:tcW w:w="1370" w:type="dxa"/>
            <w:shd w:val="clear" w:color="auto" w:fill="EAF1DD" w:themeFill="accent3" w:themeFillTint="33"/>
            <w:vAlign w:val="center"/>
          </w:tcPr>
          <w:p w:rsidR="00C748B9" w:rsidRPr="008C037F" w:rsidRDefault="00C748B9"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Masa odpadów przetworzonych w procesie mechanicznego</w:t>
            </w:r>
            <w:r w:rsidR="008A22BA" w:rsidRPr="008C037F">
              <w:rPr>
                <w:rFonts w:ascii="Times New Roman" w:hAnsi="Times New Roman"/>
                <w:b/>
                <w:sz w:val="16"/>
                <w:szCs w:val="16"/>
              </w:rPr>
              <w:t xml:space="preserve"> przetwarzania odpadów (sortownie)</w:t>
            </w:r>
            <w:r w:rsidR="00C020E6" w:rsidRPr="008C037F">
              <w:rPr>
                <w:rFonts w:ascii="Times New Roman" w:hAnsi="Times New Roman"/>
                <w:b/>
                <w:sz w:val="16"/>
                <w:szCs w:val="16"/>
              </w:rPr>
              <w:t xml:space="preserve"> w tonach (Mg)</w:t>
            </w:r>
          </w:p>
        </w:tc>
        <w:tc>
          <w:tcPr>
            <w:tcW w:w="1331" w:type="dxa"/>
            <w:shd w:val="clear" w:color="auto" w:fill="EAF1DD" w:themeFill="accent3" w:themeFillTint="33"/>
            <w:vAlign w:val="center"/>
          </w:tcPr>
          <w:p w:rsidR="00C748B9" w:rsidRPr="008C037F" w:rsidRDefault="00C020E6" w:rsidP="00C27AE3">
            <w:pPr>
              <w:spacing w:after="0" w:line="240" w:lineRule="auto"/>
              <w:jc w:val="center"/>
              <w:rPr>
                <w:rFonts w:ascii="Times New Roman" w:hAnsi="Times New Roman"/>
                <w:b/>
                <w:sz w:val="16"/>
                <w:szCs w:val="16"/>
              </w:rPr>
            </w:pPr>
            <w:r w:rsidRPr="008C037F">
              <w:rPr>
                <w:rFonts w:ascii="Times New Roman" w:hAnsi="Times New Roman"/>
                <w:b/>
                <w:sz w:val="16"/>
                <w:szCs w:val="16"/>
              </w:rPr>
              <w:t>Masa odpadów poddanych innym procesom przetwarzania w tonach (Mg)</w:t>
            </w:r>
          </w:p>
        </w:tc>
      </w:tr>
      <w:tr w:rsidR="00C27AE3" w:rsidRPr="008C037F" w:rsidTr="00D1020C">
        <w:tc>
          <w:tcPr>
            <w:tcW w:w="1283" w:type="dxa"/>
            <w:shd w:val="clear" w:color="auto" w:fill="EAF1DD" w:themeFill="accent3" w:themeFillTint="33"/>
            <w:vAlign w:val="center"/>
          </w:tcPr>
          <w:p w:rsidR="00C748B9" w:rsidRPr="008C037F" w:rsidRDefault="00C020E6" w:rsidP="00C27AE3">
            <w:pPr>
              <w:spacing w:after="0" w:line="240" w:lineRule="auto"/>
              <w:jc w:val="center"/>
              <w:rPr>
                <w:rFonts w:ascii="Times New Roman" w:hAnsi="Times New Roman"/>
                <w:b/>
                <w:sz w:val="20"/>
                <w:szCs w:val="20"/>
              </w:rPr>
            </w:pPr>
            <w:r w:rsidRPr="008C037F">
              <w:rPr>
                <w:rFonts w:ascii="Times New Roman" w:hAnsi="Times New Roman"/>
                <w:b/>
                <w:sz w:val="20"/>
                <w:szCs w:val="20"/>
              </w:rPr>
              <w:t>Odebranych z obszaru gminy</w:t>
            </w:r>
          </w:p>
        </w:tc>
        <w:tc>
          <w:tcPr>
            <w:tcW w:w="1208"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4</w:t>
            </w:r>
            <w:r w:rsidR="00551C00" w:rsidRPr="008C037F">
              <w:rPr>
                <w:rFonts w:ascii="Times New Roman" w:hAnsi="Times New Roman"/>
                <w:b/>
                <w:sz w:val="24"/>
                <w:szCs w:val="24"/>
              </w:rPr>
              <w:t xml:space="preserve"> </w:t>
            </w:r>
            <w:r w:rsidRPr="008C037F">
              <w:rPr>
                <w:rFonts w:ascii="Times New Roman" w:hAnsi="Times New Roman"/>
                <w:b/>
                <w:sz w:val="24"/>
                <w:szCs w:val="24"/>
              </w:rPr>
              <w:t>157,25</w:t>
            </w:r>
          </w:p>
        </w:tc>
        <w:tc>
          <w:tcPr>
            <w:tcW w:w="1302"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0</w:t>
            </w:r>
          </w:p>
        </w:tc>
        <w:tc>
          <w:tcPr>
            <w:tcW w:w="1464"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674,66</w:t>
            </w:r>
          </w:p>
        </w:tc>
        <w:tc>
          <w:tcPr>
            <w:tcW w:w="1896"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3</w:t>
            </w:r>
            <w:r w:rsidR="00551C00" w:rsidRPr="008C037F">
              <w:rPr>
                <w:rFonts w:ascii="Times New Roman" w:hAnsi="Times New Roman"/>
                <w:b/>
                <w:sz w:val="24"/>
                <w:szCs w:val="24"/>
              </w:rPr>
              <w:t xml:space="preserve"> </w:t>
            </w:r>
            <w:r w:rsidRPr="008C037F">
              <w:rPr>
                <w:rFonts w:ascii="Times New Roman" w:hAnsi="Times New Roman"/>
                <w:b/>
                <w:sz w:val="24"/>
                <w:szCs w:val="24"/>
              </w:rPr>
              <w:t>482,5</w:t>
            </w:r>
            <w:r w:rsidR="00B37132" w:rsidRPr="008C037F">
              <w:rPr>
                <w:rFonts w:ascii="Times New Roman" w:hAnsi="Times New Roman"/>
                <w:b/>
                <w:sz w:val="24"/>
                <w:szCs w:val="24"/>
              </w:rPr>
              <w:t>9</w:t>
            </w:r>
          </w:p>
        </w:tc>
        <w:tc>
          <w:tcPr>
            <w:tcW w:w="1370"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0</w:t>
            </w:r>
          </w:p>
        </w:tc>
        <w:tc>
          <w:tcPr>
            <w:tcW w:w="1331" w:type="dxa"/>
            <w:vAlign w:val="center"/>
          </w:tcPr>
          <w:p w:rsidR="00C748B9" w:rsidRPr="008C037F" w:rsidRDefault="00C27AE3" w:rsidP="00C020E6">
            <w:pPr>
              <w:spacing w:after="0" w:line="360" w:lineRule="auto"/>
              <w:jc w:val="center"/>
              <w:rPr>
                <w:rFonts w:ascii="Times New Roman" w:hAnsi="Times New Roman"/>
                <w:b/>
                <w:sz w:val="24"/>
                <w:szCs w:val="24"/>
              </w:rPr>
            </w:pPr>
            <w:r w:rsidRPr="008C037F">
              <w:rPr>
                <w:rFonts w:ascii="Times New Roman" w:hAnsi="Times New Roman"/>
                <w:b/>
                <w:sz w:val="24"/>
                <w:szCs w:val="24"/>
              </w:rPr>
              <w:t>0</w:t>
            </w:r>
          </w:p>
        </w:tc>
      </w:tr>
    </w:tbl>
    <w:p w:rsidR="00C748B9" w:rsidRPr="008C037F" w:rsidRDefault="00C748B9" w:rsidP="00C66C99">
      <w:pPr>
        <w:spacing w:after="0" w:line="360" w:lineRule="auto"/>
        <w:jc w:val="both"/>
        <w:rPr>
          <w:rFonts w:ascii="Times New Roman" w:hAnsi="Times New Roman"/>
          <w:b/>
          <w:sz w:val="24"/>
          <w:szCs w:val="24"/>
          <w:u w:val="single"/>
        </w:rPr>
      </w:pPr>
    </w:p>
    <w:p w:rsidR="00C66C99" w:rsidRPr="008C037F" w:rsidRDefault="00B37132" w:rsidP="00D1020C">
      <w:pPr>
        <w:spacing w:after="0" w:line="360" w:lineRule="auto"/>
        <w:ind w:firstLine="708"/>
        <w:jc w:val="both"/>
        <w:rPr>
          <w:rFonts w:ascii="Times New Roman" w:hAnsi="Times New Roman"/>
          <w:sz w:val="24"/>
          <w:szCs w:val="24"/>
        </w:rPr>
      </w:pPr>
      <w:r w:rsidRPr="008C037F">
        <w:rPr>
          <w:rFonts w:ascii="Times New Roman" w:hAnsi="Times New Roman"/>
          <w:sz w:val="24"/>
          <w:szCs w:val="24"/>
        </w:rPr>
        <w:t>Informacja o masie odpadów powstałych po sortowaniu zmieszanych (niesegregowanych) odpadów komunalnych, przekazanych do składowania z terenu gminy Osielsko wg tabeli poniżej:</w:t>
      </w:r>
    </w:p>
    <w:tbl>
      <w:tblPr>
        <w:tblStyle w:val="Tabela-Siatka"/>
        <w:tblW w:w="0" w:type="auto"/>
        <w:tblLook w:val="04A0"/>
      </w:tblPr>
      <w:tblGrid>
        <w:gridCol w:w="8613"/>
        <w:gridCol w:w="1165"/>
      </w:tblGrid>
      <w:tr w:rsidR="00B37132" w:rsidRPr="008C037F" w:rsidTr="00B119C1">
        <w:trPr>
          <w:trHeight w:val="528"/>
        </w:trPr>
        <w:tc>
          <w:tcPr>
            <w:tcW w:w="8613" w:type="dxa"/>
            <w:shd w:val="clear" w:color="auto" w:fill="EAF1DD" w:themeFill="accent3" w:themeFillTint="33"/>
            <w:vAlign w:val="center"/>
          </w:tcPr>
          <w:p w:rsidR="00B37132" w:rsidRPr="008C037F" w:rsidRDefault="00B37132" w:rsidP="00B119C1">
            <w:pPr>
              <w:spacing w:after="0" w:line="360" w:lineRule="auto"/>
              <w:rPr>
                <w:rFonts w:ascii="Times New Roman" w:hAnsi="Times New Roman"/>
                <w:sz w:val="20"/>
                <w:szCs w:val="20"/>
              </w:rPr>
            </w:pPr>
            <w:r w:rsidRPr="008C037F">
              <w:rPr>
                <w:rFonts w:ascii="Times New Roman" w:hAnsi="Times New Roman"/>
                <w:sz w:val="20"/>
                <w:szCs w:val="20"/>
              </w:rPr>
              <w:t>Łączna masa odpadów frakcji o wielkości co najmniej od 0 do 80 mm w tonach (Mg)</w:t>
            </w:r>
          </w:p>
        </w:tc>
        <w:tc>
          <w:tcPr>
            <w:tcW w:w="1165" w:type="dxa"/>
            <w:shd w:val="clear" w:color="auto" w:fill="auto"/>
            <w:vAlign w:val="center"/>
          </w:tcPr>
          <w:p w:rsidR="00B37132" w:rsidRPr="008C037F" w:rsidRDefault="00B37132" w:rsidP="00B37132">
            <w:pPr>
              <w:spacing w:after="0" w:line="360" w:lineRule="auto"/>
              <w:jc w:val="center"/>
              <w:rPr>
                <w:rFonts w:ascii="Times New Roman" w:hAnsi="Times New Roman"/>
                <w:b/>
                <w:sz w:val="20"/>
                <w:szCs w:val="20"/>
              </w:rPr>
            </w:pPr>
            <w:r w:rsidRPr="008C037F">
              <w:rPr>
                <w:rFonts w:ascii="Times New Roman" w:hAnsi="Times New Roman"/>
                <w:b/>
                <w:sz w:val="20"/>
                <w:szCs w:val="20"/>
              </w:rPr>
              <w:t>474,1589</w:t>
            </w:r>
          </w:p>
        </w:tc>
      </w:tr>
      <w:tr w:rsidR="00B37132" w:rsidRPr="008C037F" w:rsidTr="00B119C1">
        <w:tc>
          <w:tcPr>
            <w:tcW w:w="8613" w:type="dxa"/>
            <w:shd w:val="clear" w:color="auto" w:fill="EAF1DD" w:themeFill="accent3" w:themeFillTint="33"/>
            <w:vAlign w:val="center"/>
          </w:tcPr>
          <w:p w:rsidR="00B37132" w:rsidRPr="008C037F" w:rsidRDefault="00B37132" w:rsidP="00B119C1">
            <w:pPr>
              <w:spacing w:after="0" w:line="360" w:lineRule="auto"/>
              <w:rPr>
                <w:rFonts w:ascii="Times New Roman" w:hAnsi="Times New Roman"/>
                <w:sz w:val="20"/>
                <w:szCs w:val="20"/>
              </w:rPr>
            </w:pPr>
            <w:r w:rsidRPr="008C037F">
              <w:rPr>
                <w:rFonts w:ascii="Times New Roman" w:hAnsi="Times New Roman"/>
                <w:sz w:val="20"/>
                <w:szCs w:val="20"/>
              </w:rPr>
              <w:t>Łączna masa odpadów frakcji o wielkości powyżej 80 mm w tonach (Mg)</w:t>
            </w:r>
          </w:p>
        </w:tc>
        <w:tc>
          <w:tcPr>
            <w:tcW w:w="1165" w:type="dxa"/>
            <w:shd w:val="clear" w:color="auto" w:fill="auto"/>
            <w:vAlign w:val="center"/>
          </w:tcPr>
          <w:p w:rsidR="00B37132" w:rsidRPr="008C037F" w:rsidRDefault="00B37132" w:rsidP="00B37132">
            <w:pPr>
              <w:spacing w:after="0" w:line="360" w:lineRule="auto"/>
              <w:jc w:val="center"/>
              <w:rPr>
                <w:rFonts w:ascii="Times New Roman" w:hAnsi="Times New Roman"/>
                <w:b/>
                <w:sz w:val="20"/>
                <w:szCs w:val="20"/>
              </w:rPr>
            </w:pPr>
            <w:r w:rsidRPr="008C037F">
              <w:rPr>
                <w:rFonts w:ascii="Times New Roman" w:hAnsi="Times New Roman"/>
                <w:b/>
                <w:sz w:val="20"/>
                <w:szCs w:val="20"/>
              </w:rPr>
              <w:t>110,8288</w:t>
            </w:r>
          </w:p>
        </w:tc>
      </w:tr>
      <w:tr w:rsidR="00B37132" w:rsidRPr="008C037F" w:rsidTr="00B119C1">
        <w:tc>
          <w:tcPr>
            <w:tcW w:w="8613" w:type="dxa"/>
            <w:shd w:val="clear" w:color="auto" w:fill="EAF1DD" w:themeFill="accent3" w:themeFillTint="33"/>
            <w:vAlign w:val="center"/>
          </w:tcPr>
          <w:p w:rsidR="00B37132" w:rsidRPr="008C037F" w:rsidRDefault="00B37132" w:rsidP="00B119C1">
            <w:pPr>
              <w:spacing w:after="0" w:line="360" w:lineRule="auto"/>
              <w:rPr>
                <w:rFonts w:ascii="Times New Roman" w:hAnsi="Times New Roman"/>
                <w:sz w:val="20"/>
                <w:szCs w:val="20"/>
              </w:rPr>
            </w:pPr>
            <w:r w:rsidRPr="008C037F">
              <w:rPr>
                <w:rFonts w:ascii="Times New Roman" w:hAnsi="Times New Roman"/>
                <w:sz w:val="20"/>
                <w:szCs w:val="20"/>
              </w:rPr>
              <w:t>Łączna masa odpadów całego strumienia odpadów w tonach (Mg)</w:t>
            </w:r>
          </w:p>
        </w:tc>
        <w:tc>
          <w:tcPr>
            <w:tcW w:w="1165" w:type="dxa"/>
            <w:shd w:val="clear" w:color="auto" w:fill="auto"/>
            <w:vAlign w:val="center"/>
          </w:tcPr>
          <w:p w:rsidR="00B37132" w:rsidRPr="008C037F" w:rsidRDefault="00B37132" w:rsidP="00B37132">
            <w:pPr>
              <w:spacing w:after="0" w:line="360" w:lineRule="auto"/>
              <w:jc w:val="center"/>
              <w:rPr>
                <w:rFonts w:ascii="Times New Roman" w:hAnsi="Times New Roman"/>
                <w:b/>
                <w:sz w:val="20"/>
                <w:szCs w:val="20"/>
              </w:rPr>
            </w:pPr>
            <w:r w:rsidRPr="008C037F">
              <w:rPr>
                <w:rFonts w:ascii="Times New Roman" w:hAnsi="Times New Roman"/>
                <w:b/>
                <w:sz w:val="20"/>
                <w:szCs w:val="20"/>
              </w:rPr>
              <w:t>584,9877</w:t>
            </w:r>
          </w:p>
        </w:tc>
      </w:tr>
    </w:tbl>
    <w:p w:rsidR="00080864" w:rsidRPr="008C037F" w:rsidRDefault="00080864" w:rsidP="00EB6E74">
      <w:pPr>
        <w:pStyle w:val="Akapitzlist"/>
        <w:ind w:left="0"/>
        <w:jc w:val="both"/>
        <w:outlineLvl w:val="0"/>
        <w:rPr>
          <w:rFonts w:ascii="Times New Roman" w:hAnsi="Times New Roman"/>
          <w:b/>
          <w:sz w:val="24"/>
          <w:szCs w:val="24"/>
          <w:u w:val="single"/>
        </w:rPr>
      </w:pPr>
    </w:p>
    <w:p w:rsidR="00080864" w:rsidRPr="008C037F" w:rsidRDefault="00080864" w:rsidP="00EB6E74">
      <w:pPr>
        <w:pStyle w:val="Akapitzlist"/>
        <w:ind w:left="0"/>
        <w:jc w:val="both"/>
        <w:outlineLvl w:val="0"/>
        <w:rPr>
          <w:rFonts w:ascii="Times New Roman" w:hAnsi="Times New Roman"/>
          <w:b/>
          <w:sz w:val="24"/>
          <w:szCs w:val="24"/>
          <w:u w:val="single"/>
        </w:rPr>
      </w:pPr>
    </w:p>
    <w:p w:rsidR="00080864" w:rsidRPr="00721785" w:rsidRDefault="00EB6E74" w:rsidP="00080864">
      <w:pPr>
        <w:pStyle w:val="Akapitzlist"/>
        <w:ind w:left="0"/>
        <w:jc w:val="both"/>
        <w:outlineLvl w:val="0"/>
        <w:rPr>
          <w:rFonts w:ascii="Times New Roman" w:hAnsi="Times New Roman"/>
          <w:b/>
          <w:sz w:val="24"/>
          <w:szCs w:val="24"/>
        </w:rPr>
      </w:pPr>
      <w:r w:rsidRPr="00721785">
        <w:rPr>
          <w:rFonts w:ascii="Times New Roman" w:hAnsi="Times New Roman"/>
          <w:b/>
          <w:sz w:val="24"/>
          <w:szCs w:val="24"/>
        </w:rPr>
        <w:t>10</w:t>
      </w:r>
      <w:r w:rsidR="00B24267" w:rsidRPr="00721785">
        <w:rPr>
          <w:rFonts w:ascii="Times New Roman" w:hAnsi="Times New Roman"/>
          <w:b/>
          <w:sz w:val="24"/>
          <w:szCs w:val="24"/>
        </w:rPr>
        <w:t xml:space="preserve">. </w:t>
      </w:r>
      <w:r w:rsidR="00EF456F" w:rsidRPr="00721785">
        <w:rPr>
          <w:rFonts w:ascii="Times New Roman" w:hAnsi="Times New Roman"/>
          <w:b/>
          <w:sz w:val="24"/>
          <w:szCs w:val="24"/>
        </w:rPr>
        <w:t>Uzyskane poziomy przygotowania do ponownego użycia i recyklingu odpadów komunalnych</w:t>
      </w:r>
      <w:r w:rsidR="00721785">
        <w:rPr>
          <w:rFonts w:ascii="Times New Roman" w:hAnsi="Times New Roman"/>
          <w:b/>
          <w:sz w:val="24"/>
          <w:szCs w:val="24"/>
        </w:rPr>
        <w:t>.</w:t>
      </w:r>
      <w:r w:rsidR="00EF456F" w:rsidRPr="00721785">
        <w:rPr>
          <w:rFonts w:ascii="Times New Roman" w:hAnsi="Times New Roman"/>
          <w:b/>
          <w:sz w:val="24"/>
          <w:szCs w:val="24"/>
        </w:rPr>
        <w:t xml:space="preserve"> </w:t>
      </w:r>
      <w:bookmarkStart w:id="14" w:name="_Toc38975210"/>
    </w:p>
    <w:p w:rsidR="00080864" w:rsidRPr="008C037F" w:rsidRDefault="00EB6E74" w:rsidP="00080864">
      <w:pPr>
        <w:outlineLvl w:val="1"/>
        <w:rPr>
          <w:rFonts w:ascii="Times New Roman" w:hAnsi="Times New Roman"/>
          <w:b/>
          <w:sz w:val="24"/>
          <w:szCs w:val="24"/>
        </w:rPr>
      </w:pPr>
      <w:r w:rsidRPr="008C037F">
        <w:rPr>
          <w:rFonts w:ascii="Times New Roman" w:hAnsi="Times New Roman"/>
          <w:b/>
          <w:sz w:val="24"/>
          <w:szCs w:val="24"/>
        </w:rPr>
        <w:t xml:space="preserve">a) </w:t>
      </w:r>
      <w:r w:rsidR="00C43C5E" w:rsidRPr="008C037F">
        <w:rPr>
          <w:rFonts w:ascii="Times New Roman" w:hAnsi="Times New Roman"/>
          <w:b/>
          <w:sz w:val="24"/>
          <w:szCs w:val="24"/>
        </w:rPr>
        <w:t>Ograniczenie masy odpadów komunalnych ulegających biodegradacji przekazywanych do składowania</w:t>
      </w:r>
      <w:bookmarkEnd w:id="14"/>
      <w:r w:rsidR="00721785">
        <w:rPr>
          <w:rFonts w:ascii="Times New Roman" w:hAnsi="Times New Roman"/>
          <w:b/>
          <w:sz w:val="24"/>
          <w:szCs w:val="24"/>
        </w:rPr>
        <w:t>.</w:t>
      </w:r>
    </w:p>
    <w:p w:rsidR="00B45C62" w:rsidRPr="008C037F" w:rsidRDefault="00C43C5E" w:rsidP="00080864">
      <w:pPr>
        <w:ind w:firstLine="708"/>
        <w:jc w:val="both"/>
        <w:outlineLvl w:val="1"/>
        <w:rPr>
          <w:rFonts w:ascii="Times New Roman" w:hAnsi="Times New Roman"/>
          <w:b/>
          <w:sz w:val="24"/>
          <w:szCs w:val="24"/>
        </w:rPr>
      </w:pPr>
      <w:r w:rsidRPr="008C037F">
        <w:rPr>
          <w:rFonts w:ascii="Times New Roman" w:hAnsi="Times New Roman"/>
          <w:i/>
        </w:rPr>
        <w:t xml:space="preserve">Poziom ograniczenia masy odpadów komunalnych ulegających biodegradacji przekazywanych do składowania, które gmina jest obowiązana osiągnąć - w poszczególnych latach -   a także sposób obliczania tych poziomów określa rozporządzenie Ministra Środowiska z 15.12.2017 r. w sprawie poziomów ograniczenia składowania masy odpadów komunalnych ulegających biodegradacji (Dz. U. </w:t>
      </w:r>
      <w:r w:rsidR="0076076A" w:rsidRPr="008C037F">
        <w:rPr>
          <w:rFonts w:ascii="Times New Roman" w:hAnsi="Times New Roman"/>
          <w:i/>
        </w:rPr>
        <w:t xml:space="preserve">z 2017r.,  poz. </w:t>
      </w:r>
      <w:r w:rsidR="00B45C62" w:rsidRPr="008C037F">
        <w:rPr>
          <w:rFonts w:ascii="Times New Roman" w:hAnsi="Times New Roman"/>
          <w:i/>
        </w:rPr>
        <w:t>2412).</w:t>
      </w:r>
    </w:p>
    <w:tbl>
      <w:tblPr>
        <w:tblpPr w:leftFromText="141" w:rightFromText="141" w:vertAnchor="page" w:horzAnchor="margin" w:tblpY="11806"/>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0"/>
        <w:gridCol w:w="1415"/>
        <w:gridCol w:w="1415"/>
        <w:gridCol w:w="1419"/>
        <w:gridCol w:w="1560"/>
        <w:gridCol w:w="1277"/>
        <w:gridCol w:w="1412"/>
      </w:tblGrid>
      <w:tr w:rsidR="00BA6D7F" w:rsidRPr="008C037F" w:rsidTr="00BA6D7F">
        <w:trPr>
          <w:trHeight w:val="847"/>
        </w:trPr>
        <w:tc>
          <w:tcPr>
            <w:tcW w:w="5000" w:type="pct"/>
            <w:gridSpan w:val="7"/>
            <w:shd w:val="clear" w:color="auto" w:fill="EAF1DD" w:themeFill="accent3" w:themeFillTint="33"/>
            <w:vAlign w:val="center"/>
          </w:tcPr>
          <w:p w:rsidR="00BA6D7F" w:rsidRPr="008C037F" w:rsidRDefault="00BA6D7F" w:rsidP="00BA6D7F">
            <w:pPr>
              <w:pStyle w:val="Akapitzlist"/>
              <w:spacing w:after="0" w:line="240" w:lineRule="auto"/>
              <w:ind w:left="142"/>
              <w:jc w:val="center"/>
              <w:rPr>
                <w:rFonts w:ascii="Times New Roman" w:hAnsi="Times New Roman"/>
                <w:b/>
                <w:i/>
                <w:sz w:val="20"/>
                <w:szCs w:val="20"/>
              </w:rPr>
            </w:pPr>
          </w:p>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Poziom ograniczenia masy odpadów komunalnych ulegających biodegradacji przekazywanych do składowania, które gmina jest obowiązana osiągnąć w poszczególnych latach [%</w:t>
            </w:r>
          </w:p>
        </w:tc>
      </w:tr>
      <w:tr w:rsidR="00BA6D7F" w:rsidRPr="008C037F" w:rsidTr="00BA6D7F">
        <w:trPr>
          <w:trHeight w:val="677"/>
        </w:trPr>
        <w:tc>
          <w:tcPr>
            <w:tcW w:w="641"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Rok</w:t>
            </w:r>
          </w:p>
        </w:tc>
        <w:tc>
          <w:tcPr>
            <w:tcW w:w="726"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2017</w:t>
            </w:r>
          </w:p>
        </w:tc>
        <w:tc>
          <w:tcPr>
            <w:tcW w:w="726"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2018</w:t>
            </w:r>
          </w:p>
        </w:tc>
        <w:tc>
          <w:tcPr>
            <w:tcW w:w="728"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2019</w:t>
            </w:r>
          </w:p>
        </w:tc>
        <w:tc>
          <w:tcPr>
            <w:tcW w:w="800"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16 lipca 2020</w:t>
            </w:r>
          </w:p>
        </w:tc>
        <w:tc>
          <w:tcPr>
            <w:tcW w:w="655"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2021</w:t>
            </w:r>
          </w:p>
        </w:tc>
        <w:tc>
          <w:tcPr>
            <w:tcW w:w="724"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rPr>
            </w:pPr>
            <w:r w:rsidRPr="008C037F">
              <w:rPr>
                <w:rFonts w:ascii="Times New Roman" w:hAnsi="Times New Roman"/>
                <w:b/>
                <w:i/>
              </w:rPr>
              <w:t>2022</w:t>
            </w:r>
          </w:p>
        </w:tc>
      </w:tr>
      <w:tr w:rsidR="00BA6D7F" w:rsidRPr="008C037F" w:rsidTr="00BA6D7F">
        <w:trPr>
          <w:trHeight w:val="574"/>
        </w:trPr>
        <w:tc>
          <w:tcPr>
            <w:tcW w:w="641"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i/>
                <w:sz w:val="28"/>
                <w:szCs w:val="28"/>
              </w:rPr>
            </w:pPr>
            <w:r w:rsidRPr="008C037F">
              <w:rPr>
                <w:rFonts w:ascii="Times New Roman" w:hAnsi="Times New Roman"/>
                <w:b/>
                <w:i/>
                <w:sz w:val="28"/>
                <w:szCs w:val="28"/>
              </w:rPr>
              <w:t>%</w:t>
            </w:r>
          </w:p>
        </w:tc>
        <w:tc>
          <w:tcPr>
            <w:tcW w:w="726"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b/>
              </w:rPr>
            </w:pPr>
            <w:r w:rsidRPr="008C037F">
              <w:rPr>
                <w:rFonts w:ascii="Times New Roman" w:hAnsi="Times New Roman"/>
                <w:b/>
              </w:rPr>
              <w:t>45</w:t>
            </w:r>
          </w:p>
        </w:tc>
        <w:tc>
          <w:tcPr>
            <w:tcW w:w="726"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b/>
              </w:rPr>
            </w:pPr>
            <w:r w:rsidRPr="008C037F">
              <w:rPr>
                <w:rFonts w:ascii="Times New Roman" w:hAnsi="Times New Roman"/>
                <w:b/>
              </w:rPr>
              <w:t>40</w:t>
            </w:r>
          </w:p>
        </w:tc>
        <w:tc>
          <w:tcPr>
            <w:tcW w:w="728"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b/>
              </w:rPr>
            </w:pPr>
            <w:r w:rsidRPr="008C037F">
              <w:rPr>
                <w:rFonts w:ascii="Times New Roman" w:hAnsi="Times New Roman"/>
                <w:b/>
              </w:rPr>
              <w:t>40</w:t>
            </w:r>
          </w:p>
        </w:tc>
        <w:tc>
          <w:tcPr>
            <w:tcW w:w="800"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b/>
              </w:rPr>
            </w:pPr>
            <w:r w:rsidRPr="008C037F">
              <w:rPr>
                <w:rFonts w:ascii="Times New Roman" w:hAnsi="Times New Roman"/>
                <w:b/>
              </w:rPr>
              <w:t>35</w:t>
            </w:r>
          </w:p>
        </w:tc>
        <w:tc>
          <w:tcPr>
            <w:tcW w:w="655" w:type="pct"/>
            <w:vAlign w:val="center"/>
          </w:tcPr>
          <w:p w:rsidR="00BA6D7F" w:rsidRPr="008C037F" w:rsidRDefault="00BA6D7F" w:rsidP="00BA6D7F">
            <w:pPr>
              <w:pStyle w:val="Akapitzlist"/>
              <w:spacing w:after="0" w:line="240" w:lineRule="auto"/>
              <w:ind w:left="0"/>
              <w:jc w:val="center"/>
              <w:rPr>
                <w:rFonts w:ascii="Times New Roman" w:hAnsi="Times New Roman"/>
                <w:b/>
              </w:rPr>
            </w:pPr>
          </w:p>
        </w:tc>
        <w:tc>
          <w:tcPr>
            <w:tcW w:w="724" w:type="pct"/>
          </w:tcPr>
          <w:p w:rsidR="00BA6D7F" w:rsidRPr="008C037F" w:rsidRDefault="00BA6D7F" w:rsidP="00BA6D7F">
            <w:pPr>
              <w:pStyle w:val="Akapitzlist"/>
              <w:spacing w:after="0" w:line="240" w:lineRule="auto"/>
              <w:ind w:left="0"/>
              <w:jc w:val="center"/>
              <w:rPr>
                <w:rFonts w:ascii="Times New Roman" w:hAnsi="Times New Roman"/>
                <w:b/>
              </w:rPr>
            </w:pPr>
          </w:p>
        </w:tc>
      </w:tr>
      <w:tr w:rsidR="00BA6D7F" w:rsidRPr="008C037F" w:rsidTr="00BA6D7F">
        <w:trPr>
          <w:trHeight w:val="628"/>
        </w:trPr>
        <w:tc>
          <w:tcPr>
            <w:tcW w:w="641" w:type="pct"/>
            <w:shd w:val="clear" w:color="auto" w:fill="EAF1DD" w:themeFill="accent3" w:themeFillTint="33"/>
            <w:vAlign w:val="center"/>
          </w:tcPr>
          <w:p w:rsidR="00BA6D7F" w:rsidRPr="008C037F" w:rsidRDefault="00BA6D7F" w:rsidP="00BA6D7F">
            <w:pPr>
              <w:pStyle w:val="Akapitzlist"/>
              <w:spacing w:after="0" w:line="240" w:lineRule="auto"/>
              <w:ind w:left="0"/>
              <w:jc w:val="center"/>
              <w:rPr>
                <w:rFonts w:ascii="Times New Roman" w:hAnsi="Times New Roman"/>
                <w:b/>
              </w:rPr>
            </w:pPr>
            <w:r w:rsidRPr="008C037F">
              <w:rPr>
                <w:rFonts w:ascii="Times New Roman" w:hAnsi="Times New Roman"/>
                <w:b/>
              </w:rPr>
              <w:t>Gmina Osielsko</w:t>
            </w:r>
          </w:p>
        </w:tc>
        <w:tc>
          <w:tcPr>
            <w:tcW w:w="726"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rPr>
            </w:pPr>
            <w:r w:rsidRPr="008C037F">
              <w:rPr>
                <w:rFonts w:ascii="Times New Roman" w:hAnsi="Times New Roman"/>
              </w:rPr>
              <w:t>0</w:t>
            </w:r>
          </w:p>
        </w:tc>
        <w:tc>
          <w:tcPr>
            <w:tcW w:w="726"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rPr>
            </w:pPr>
            <w:r w:rsidRPr="008C037F">
              <w:rPr>
                <w:rFonts w:ascii="Times New Roman" w:hAnsi="Times New Roman"/>
              </w:rPr>
              <w:t>0,06</w:t>
            </w:r>
          </w:p>
        </w:tc>
        <w:tc>
          <w:tcPr>
            <w:tcW w:w="728"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rPr>
            </w:pPr>
            <w:r w:rsidRPr="008C037F">
              <w:rPr>
                <w:rFonts w:ascii="Times New Roman" w:hAnsi="Times New Roman"/>
              </w:rPr>
              <w:t>0</w:t>
            </w:r>
          </w:p>
        </w:tc>
        <w:tc>
          <w:tcPr>
            <w:tcW w:w="800" w:type="pct"/>
            <w:shd w:val="clear" w:color="auto" w:fill="auto"/>
            <w:vAlign w:val="center"/>
          </w:tcPr>
          <w:p w:rsidR="00BA6D7F" w:rsidRPr="008C037F" w:rsidRDefault="00BA6D7F" w:rsidP="00BA6D7F">
            <w:pPr>
              <w:pStyle w:val="Akapitzlist"/>
              <w:spacing w:after="0" w:line="240" w:lineRule="auto"/>
              <w:ind w:left="0"/>
              <w:jc w:val="center"/>
              <w:rPr>
                <w:rFonts w:ascii="Times New Roman" w:hAnsi="Times New Roman"/>
                <w:color w:val="000000" w:themeColor="text1"/>
              </w:rPr>
            </w:pPr>
            <w:r w:rsidRPr="008C037F">
              <w:rPr>
                <w:rFonts w:ascii="Times New Roman" w:hAnsi="Times New Roman"/>
                <w:color w:val="000000" w:themeColor="text1"/>
              </w:rPr>
              <w:t>0</w:t>
            </w:r>
          </w:p>
        </w:tc>
        <w:tc>
          <w:tcPr>
            <w:tcW w:w="655" w:type="pct"/>
            <w:vAlign w:val="center"/>
          </w:tcPr>
          <w:p w:rsidR="00BA6D7F" w:rsidRPr="008C037F" w:rsidRDefault="00BA6D7F" w:rsidP="00BA6D7F">
            <w:pPr>
              <w:pStyle w:val="Akapitzlist"/>
              <w:spacing w:after="0" w:line="240" w:lineRule="auto"/>
              <w:ind w:left="0"/>
              <w:jc w:val="center"/>
              <w:rPr>
                <w:rFonts w:ascii="Times New Roman" w:hAnsi="Times New Roman"/>
                <w:color w:val="000000" w:themeColor="text1"/>
              </w:rPr>
            </w:pPr>
            <w:r w:rsidRPr="008C037F">
              <w:rPr>
                <w:rFonts w:ascii="Times New Roman" w:hAnsi="Times New Roman"/>
                <w:color w:val="000000" w:themeColor="text1"/>
              </w:rPr>
              <w:t>0,32</w:t>
            </w:r>
          </w:p>
        </w:tc>
        <w:tc>
          <w:tcPr>
            <w:tcW w:w="724" w:type="pct"/>
            <w:vAlign w:val="center"/>
          </w:tcPr>
          <w:p w:rsidR="00BA6D7F" w:rsidRPr="008C037F" w:rsidRDefault="00BA6D7F" w:rsidP="00BA6D7F">
            <w:pPr>
              <w:pStyle w:val="Akapitzlist"/>
              <w:spacing w:after="0" w:line="240" w:lineRule="auto"/>
              <w:ind w:left="0"/>
              <w:jc w:val="center"/>
              <w:rPr>
                <w:rFonts w:ascii="Times New Roman" w:hAnsi="Times New Roman"/>
                <w:b/>
                <w:color w:val="FF0000"/>
              </w:rPr>
            </w:pPr>
            <w:r w:rsidRPr="008C037F">
              <w:rPr>
                <w:rFonts w:ascii="Times New Roman" w:hAnsi="Times New Roman"/>
                <w:b/>
                <w:color w:val="FF0000"/>
              </w:rPr>
              <w:t>0</w:t>
            </w:r>
          </w:p>
        </w:tc>
      </w:tr>
    </w:tbl>
    <w:p w:rsidR="00A40498" w:rsidRPr="008C037F" w:rsidRDefault="00A40498" w:rsidP="002A4B50">
      <w:pPr>
        <w:spacing w:before="120" w:after="120" w:line="360" w:lineRule="auto"/>
        <w:jc w:val="both"/>
        <w:rPr>
          <w:rFonts w:ascii="Times New Roman" w:hAnsi="Times New Roman"/>
          <w:i/>
        </w:rPr>
      </w:pPr>
    </w:p>
    <w:p w:rsidR="00BA6D7F" w:rsidRPr="008C037F" w:rsidRDefault="00BA6D7F" w:rsidP="002A4B50">
      <w:pPr>
        <w:spacing w:before="120" w:after="120" w:line="360" w:lineRule="auto"/>
        <w:jc w:val="both"/>
        <w:rPr>
          <w:rFonts w:ascii="Times New Roman" w:hAnsi="Times New Roman"/>
          <w:i/>
        </w:rPr>
      </w:pPr>
    </w:p>
    <w:p w:rsidR="00BA6D7F" w:rsidRPr="008C037F" w:rsidRDefault="00BA6D7F" w:rsidP="002A4B50">
      <w:pPr>
        <w:spacing w:before="120" w:after="120" w:line="360" w:lineRule="auto"/>
        <w:jc w:val="both"/>
        <w:rPr>
          <w:rFonts w:ascii="Times New Roman" w:hAnsi="Times New Roman"/>
          <w:i/>
        </w:rPr>
      </w:pPr>
    </w:p>
    <w:p w:rsidR="00F52534" w:rsidRPr="008C037F" w:rsidRDefault="00F52534" w:rsidP="00080864">
      <w:pPr>
        <w:spacing w:before="120" w:after="120" w:line="360" w:lineRule="auto"/>
        <w:ind w:firstLine="708"/>
        <w:jc w:val="both"/>
        <w:rPr>
          <w:rFonts w:ascii="Times New Roman" w:hAnsi="Times New Roman"/>
          <w:i/>
        </w:rPr>
      </w:pPr>
      <w:r w:rsidRPr="008C037F">
        <w:rPr>
          <w:rFonts w:ascii="Times New Roman" w:hAnsi="Times New Roman"/>
          <w:i/>
        </w:rPr>
        <w:t>Określony poziom ograniczenia składowania masy odpadów komunalnych ulegających biodegradacji należało osiągnąć do lipca 202</w:t>
      </w:r>
      <w:r w:rsidR="00093B07" w:rsidRPr="008C037F">
        <w:rPr>
          <w:rFonts w:ascii="Times New Roman" w:hAnsi="Times New Roman"/>
          <w:i/>
        </w:rPr>
        <w:t>0</w:t>
      </w:r>
      <w:r w:rsidRPr="008C037F">
        <w:rPr>
          <w:rFonts w:ascii="Times New Roman" w:hAnsi="Times New Roman"/>
          <w:i/>
        </w:rPr>
        <w:t xml:space="preserve"> r. </w:t>
      </w:r>
      <w:r w:rsidR="00A40498" w:rsidRPr="008C037F">
        <w:rPr>
          <w:rFonts w:ascii="Times New Roman" w:hAnsi="Times New Roman"/>
          <w:i/>
        </w:rPr>
        <w:t>Dane za rok 2022</w:t>
      </w:r>
      <w:r w:rsidR="00093B07" w:rsidRPr="008C037F">
        <w:rPr>
          <w:rFonts w:ascii="Times New Roman" w:hAnsi="Times New Roman"/>
          <w:i/>
        </w:rPr>
        <w:t xml:space="preserve"> zostały zebrane i wykazane </w:t>
      </w:r>
      <w:r w:rsidR="00A4630A" w:rsidRPr="008C037F">
        <w:rPr>
          <w:rFonts w:ascii="Times New Roman" w:hAnsi="Times New Roman"/>
          <w:i/>
        </w:rPr>
        <w:br/>
      </w:r>
      <w:r w:rsidR="00093B07" w:rsidRPr="008C037F">
        <w:rPr>
          <w:rFonts w:ascii="Times New Roman" w:hAnsi="Times New Roman"/>
          <w:i/>
        </w:rPr>
        <w:t>w sprawozdaniu rocznym z realizacji zadań z zakresu gospodarowania odpadami komunalnymi.</w:t>
      </w:r>
    </w:p>
    <w:p w:rsidR="00E02AE8" w:rsidRPr="008C037F" w:rsidRDefault="00E02AE8" w:rsidP="00C62A65">
      <w:pPr>
        <w:pStyle w:val="Akapitzlist"/>
        <w:ind w:left="0"/>
        <w:outlineLvl w:val="1"/>
        <w:rPr>
          <w:rFonts w:ascii="Times New Roman" w:hAnsi="Times New Roman"/>
          <w:b/>
          <w:sz w:val="24"/>
          <w:szCs w:val="24"/>
        </w:rPr>
      </w:pPr>
    </w:p>
    <w:p w:rsidR="00AE58E1" w:rsidRPr="008C037F" w:rsidRDefault="00EB6E74" w:rsidP="00093EA2">
      <w:pPr>
        <w:pStyle w:val="Akapitzlist"/>
        <w:ind w:left="0"/>
        <w:outlineLvl w:val="1"/>
        <w:rPr>
          <w:rFonts w:ascii="Times New Roman" w:hAnsi="Times New Roman"/>
          <w:b/>
          <w:sz w:val="24"/>
          <w:szCs w:val="24"/>
        </w:rPr>
      </w:pPr>
      <w:bookmarkStart w:id="15" w:name="_Toc38975211"/>
      <w:r w:rsidRPr="008C037F">
        <w:rPr>
          <w:rFonts w:ascii="Times New Roman" w:hAnsi="Times New Roman"/>
          <w:b/>
          <w:sz w:val="24"/>
          <w:szCs w:val="24"/>
        </w:rPr>
        <w:t>b)</w:t>
      </w:r>
      <w:r w:rsidR="00093EA2" w:rsidRPr="008C037F">
        <w:rPr>
          <w:rFonts w:ascii="Times New Roman" w:hAnsi="Times New Roman"/>
          <w:b/>
          <w:sz w:val="24"/>
          <w:szCs w:val="24"/>
        </w:rPr>
        <w:t xml:space="preserve">  </w:t>
      </w:r>
      <w:r w:rsidR="00F11A4F" w:rsidRPr="008C037F">
        <w:rPr>
          <w:rFonts w:ascii="Times New Roman" w:hAnsi="Times New Roman"/>
          <w:b/>
          <w:sz w:val="24"/>
          <w:szCs w:val="24"/>
        </w:rPr>
        <w:t xml:space="preserve">Poziom </w:t>
      </w:r>
      <w:r w:rsidR="00C43C5E" w:rsidRPr="008C037F">
        <w:rPr>
          <w:rFonts w:ascii="Times New Roman" w:hAnsi="Times New Roman"/>
          <w:b/>
          <w:sz w:val="24"/>
          <w:szCs w:val="24"/>
        </w:rPr>
        <w:t xml:space="preserve">przygotowania do ponownego użycia i </w:t>
      </w:r>
      <w:r w:rsidR="00F11A4F" w:rsidRPr="008C037F">
        <w:rPr>
          <w:rFonts w:ascii="Times New Roman" w:hAnsi="Times New Roman"/>
          <w:b/>
          <w:sz w:val="24"/>
          <w:szCs w:val="24"/>
        </w:rPr>
        <w:t xml:space="preserve">recyklingu </w:t>
      </w:r>
      <w:r w:rsidR="00C43C5E" w:rsidRPr="008C037F">
        <w:rPr>
          <w:rFonts w:ascii="Times New Roman" w:hAnsi="Times New Roman"/>
          <w:b/>
          <w:sz w:val="24"/>
          <w:szCs w:val="24"/>
        </w:rPr>
        <w:t>odpadów komunalnych</w:t>
      </w:r>
      <w:bookmarkEnd w:id="15"/>
      <w:r w:rsidR="00721785">
        <w:rPr>
          <w:rFonts w:ascii="Times New Roman" w:hAnsi="Times New Roman"/>
          <w:b/>
          <w:sz w:val="24"/>
          <w:szCs w:val="24"/>
        </w:rPr>
        <w:t>.</w:t>
      </w:r>
    </w:p>
    <w:p w:rsidR="00AE58E1" w:rsidRPr="008C037F" w:rsidRDefault="00F11A4F" w:rsidP="00A4630A">
      <w:pPr>
        <w:spacing w:before="120" w:after="120" w:line="360" w:lineRule="auto"/>
        <w:ind w:firstLine="697"/>
        <w:jc w:val="both"/>
        <w:rPr>
          <w:rFonts w:ascii="Times New Roman" w:hAnsi="Times New Roman"/>
          <w:i/>
        </w:rPr>
      </w:pPr>
      <w:r w:rsidRPr="008C037F">
        <w:rPr>
          <w:rFonts w:ascii="Times New Roman" w:hAnsi="Times New Roman"/>
          <w:i/>
        </w:rPr>
        <w:t>Poziom przygotowania do ponownego użycia i recyklingu</w:t>
      </w:r>
      <w:r w:rsidR="00870A64" w:rsidRPr="008C037F">
        <w:rPr>
          <w:rFonts w:ascii="Times New Roman" w:hAnsi="Times New Roman"/>
          <w:i/>
        </w:rPr>
        <w:t xml:space="preserve"> odpadów komunalnych</w:t>
      </w:r>
      <w:r w:rsidR="00C43C5E" w:rsidRPr="008C037F">
        <w:rPr>
          <w:rFonts w:ascii="Times New Roman" w:hAnsi="Times New Roman"/>
          <w:i/>
        </w:rPr>
        <w:t xml:space="preserve"> określa rozporządzenie Ministra </w:t>
      </w:r>
      <w:r w:rsidR="00870A64" w:rsidRPr="008C037F">
        <w:rPr>
          <w:rFonts w:ascii="Times New Roman" w:hAnsi="Times New Roman"/>
          <w:i/>
        </w:rPr>
        <w:t>Klimatu i Środowiska z dnia 3 sierpnia 2021 r.</w:t>
      </w:r>
      <w:r w:rsidR="00C43C5E" w:rsidRPr="008C037F">
        <w:rPr>
          <w:rFonts w:ascii="Times New Roman" w:hAnsi="Times New Roman"/>
          <w:i/>
        </w:rPr>
        <w:t xml:space="preserve"> w sprawie </w:t>
      </w:r>
      <w:r w:rsidR="00870A64" w:rsidRPr="008C037F">
        <w:rPr>
          <w:rFonts w:ascii="Times New Roman" w:hAnsi="Times New Roman"/>
          <w:i/>
        </w:rPr>
        <w:t>sposobu obliczania poziomów przygotowania do ponownego użycia i recyklingu odpadów komunalnych (Dz. U. z 202</w:t>
      </w:r>
      <w:r w:rsidR="00063D0B" w:rsidRPr="008C037F">
        <w:rPr>
          <w:rFonts w:ascii="Times New Roman" w:hAnsi="Times New Roman"/>
          <w:i/>
        </w:rPr>
        <w:t>1</w:t>
      </w:r>
      <w:r w:rsidR="00870A64" w:rsidRPr="008C037F">
        <w:rPr>
          <w:rFonts w:ascii="Times New Roman" w:hAnsi="Times New Roman"/>
          <w:i/>
        </w:rPr>
        <w:t xml:space="preserve"> r., poz. 1530).</w:t>
      </w:r>
    </w:p>
    <w:p w:rsidR="00AE58E1" w:rsidRPr="008C037F" w:rsidRDefault="00F52534" w:rsidP="00A4630A">
      <w:pPr>
        <w:spacing w:before="120" w:after="120" w:line="360" w:lineRule="auto"/>
        <w:jc w:val="center"/>
        <w:rPr>
          <w:rFonts w:ascii="Times New Roman" w:hAnsi="Times New Roman"/>
          <w:b/>
          <w:color w:val="FF0000"/>
        </w:rPr>
      </w:pPr>
      <w:r w:rsidRPr="008C037F">
        <w:rPr>
          <w:rFonts w:ascii="Times New Roman" w:hAnsi="Times New Roman"/>
          <w:b/>
        </w:rPr>
        <w:t>Poziom przygotowania do ponownego użycia i recyklingu odpadów komu</w:t>
      </w:r>
      <w:r w:rsidR="00A40498" w:rsidRPr="008C037F">
        <w:rPr>
          <w:rFonts w:ascii="Times New Roman" w:hAnsi="Times New Roman"/>
          <w:b/>
        </w:rPr>
        <w:t>nalnych w Gminie Osielsko w 2022</w:t>
      </w:r>
      <w:r w:rsidRPr="008C037F">
        <w:rPr>
          <w:rFonts w:ascii="Times New Roman" w:hAnsi="Times New Roman"/>
          <w:b/>
        </w:rPr>
        <w:t xml:space="preserve"> r. wyniósł – </w:t>
      </w:r>
      <w:r w:rsidR="00DA7D33" w:rsidRPr="008C037F">
        <w:rPr>
          <w:rFonts w:ascii="Times New Roman" w:hAnsi="Times New Roman"/>
          <w:b/>
          <w:color w:val="FF0000"/>
        </w:rPr>
        <w:t>4</w:t>
      </w:r>
      <w:r w:rsidR="00A40498" w:rsidRPr="008C037F">
        <w:rPr>
          <w:rFonts w:ascii="Times New Roman" w:hAnsi="Times New Roman"/>
          <w:b/>
          <w:color w:val="FF0000"/>
        </w:rPr>
        <w:t>3,24</w:t>
      </w:r>
      <w:r w:rsidRPr="008C037F">
        <w:rPr>
          <w:rFonts w:ascii="Times New Roman" w:hAnsi="Times New Roman"/>
          <w:b/>
          <w:color w:val="FF0000"/>
        </w:rPr>
        <w:t>%</w:t>
      </w:r>
      <w:r w:rsidR="00A40498" w:rsidRPr="008C037F">
        <w:rPr>
          <w:rFonts w:ascii="Times New Roman" w:hAnsi="Times New Roman"/>
          <w:b/>
          <w:color w:val="FF0000"/>
        </w:rPr>
        <w:t xml:space="preserve"> (wymagany poziom za 2022 r. wynosi 25 %).</w:t>
      </w:r>
    </w:p>
    <w:p w:rsidR="00A4630A" w:rsidRPr="008C037F" w:rsidRDefault="00A4630A" w:rsidP="00A4630A">
      <w:pPr>
        <w:spacing w:before="120" w:after="120" w:line="360" w:lineRule="auto"/>
        <w:jc w:val="center"/>
        <w:rPr>
          <w:rFonts w:ascii="Times New Roman" w:hAnsi="Times New Roman"/>
          <w:b/>
          <w:color w:val="FF0000"/>
          <w:sz w:val="16"/>
          <w:szCs w:val="16"/>
        </w:rPr>
      </w:pPr>
    </w:p>
    <w:p w:rsidR="001D7ECB" w:rsidRPr="008C037F" w:rsidRDefault="00EB6E74" w:rsidP="00C62A65">
      <w:pPr>
        <w:pStyle w:val="Akapitzlist"/>
        <w:ind w:left="0"/>
        <w:jc w:val="both"/>
        <w:outlineLvl w:val="1"/>
        <w:rPr>
          <w:rFonts w:ascii="Times New Roman" w:hAnsi="Times New Roman"/>
          <w:b/>
          <w:sz w:val="24"/>
          <w:szCs w:val="24"/>
        </w:rPr>
      </w:pPr>
      <w:r w:rsidRPr="008C037F">
        <w:rPr>
          <w:rFonts w:ascii="Times New Roman" w:hAnsi="Times New Roman"/>
          <w:b/>
          <w:sz w:val="24"/>
          <w:szCs w:val="24"/>
        </w:rPr>
        <w:t>c)</w:t>
      </w:r>
      <w:r w:rsidR="001D7ECB" w:rsidRPr="008C037F">
        <w:rPr>
          <w:rFonts w:ascii="Times New Roman" w:hAnsi="Times New Roman"/>
          <w:b/>
          <w:sz w:val="24"/>
          <w:szCs w:val="24"/>
        </w:rPr>
        <w:t xml:space="preserve"> Poziom składowania odpadów komunalnych i odpadów pochodzących z przetwarzania odpadów komunalnych</w:t>
      </w:r>
      <w:r w:rsidR="00721785">
        <w:rPr>
          <w:rFonts w:ascii="Times New Roman" w:hAnsi="Times New Roman"/>
          <w:b/>
          <w:sz w:val="24"/>
          <w:szCs w:val="24"/>
        </w:rPr>
        <w:t>.</w:t>
      </w:r>
      <w:r w:rsidR="001D7ECB" w:rsidRPr="008C037F">
        <w:rPr>
          <w:rFonts w:ascii="Times New Roman" w:hAnsi="Times New Roman"/>
          <w:b/>
          <w:sz w:val="24"/>
          <w:szCs w:val="24"/>
        </w:rPr>
        <w:t xml:space="preserve"> </w:t>
      </w:r>
    </w:p>
    <w:p w:rsidR="001D7ECB" w:rsidRPr="008C037F" w:rsidRDefault="001D7ECB" w:rsidP="001D7ECB">
      <w:pPr>
        <w:pStyle w:val="NormalnyWeb"/>
        <w:spacing w:before="0" w:beforeAutospacing="0" w:after="0" w:afterAutospacing="0" w:line="360" w:lineRule="auto"/>
        <w:ind w:firstLine="708"/>
        <w:jc w:val="both"/>
      </w:pPr>
      <w:r w:rsidRPr="008C037F">
        <w:t xml:space="preserve">Przepis przejściowy art. 14 ustawy z dnia 17 listopada 2021 r. o zmianie ustawy o odpadach oraz niektórych innych ustaw wskazuje na obowiązek przekazywania informacji na temat osiągniętego poziomu składowania odpadów komunalnych i odpadów pochodzących </w:t>
      </w:r>
      <w:r w:rsidR="00EB6E74" w:rsidRPr="008C037F">
        <w:br/>
      </w:r>
      <w:r w:rsidRPr="008C037F">
        <w:t>z przetwarzania odpadów komunalnych</w:t>
      </w:r>
      <w:r w:rsidR="00A40498" w:rsidRPr="008C037F">
        <w:t xml:space="preserve"> za 2022</w:t>
      </w:r>
      <w:r w:rsidRPr="008C037F">
        <w:t xml:space="preserve"> r.</w:t>
      </w:r>
    </w:p>
    <w:p w:rsidR="001D7ECB" w:rsidRPr="008C037F" w:rsidRDefault="001D7ECB" w:rsidP="001D7ECB">
      <w:pPr>
        <w:pStyle w:val="NormalnyWeb"/>
        <w:spacing w:before="0" w:beforeAutospacing="0" w:after="0" w:afterAutospacing="0" w:line="360" w:lineRule="auto"/>
        <w:ind w:firstLine="360"/>
        <w:jc w:val="both"/>
      </w:pPr>
      <w:r w:rsidRPr="008C037F">
        <w:t>Ponadto w art. 3b ust. 2b ustawy z dnia 13 września 1996 r. o utrzymaniu czystości i porządku w gminach określono, że ww. poziom składowania oblicza się jako stosunek masy odpadów komunalnych i odpadów pochodzących z przetwarzania odpadów komunalnych przekazanych do składowania do masy wytworzonych odpadów komunalnych.</w:t>
      </w:r>
    </w:p>
    <w:p w:rsidR="001D7ECB" w:rsidRPr="008C037F" w:rsidRDefault="001D7ECB" w:rsidP="001D7ECB">
      <w:pPr>
        <w:pStyle w:val="NormalnyWeb"/>
        <w:spacing w:before="0" w:beforeAutospacing="0" w:after="0" w:afterAutospacing="0" w:line="360" w:lineRule="auto"/>
        <w:ind w:firstLine="360"/>
        <w:jc w:val="both"/>
      </w:pPr>
    </w:p>
    <w:p w:rsidR="001D7ECB" w:rsidRPr="008C037F" w:rsidRDefault="001D7ECB" w:rsidP="00E259F3">
      <w:pPr>
        <w:pStyle w:val="NormalnyWeb"/>
        <w:spacing w:before="0" w:beforeAutospacing="0" w:after="0" w:afterAutospacing="0" w:line="360" w:lineRule="auto"/>
        <w:jc w:val="center"/>
        <w:rPr>
          <w:b/>
          <w:color w:val="FF0000"/>
        </w:rPr>
      </w:pPr>
      <w:r w:rsidRPr="008C037F">
        <w:rPr>
          <w:b/>
        </w:rPr>
        <w:t>Poziom składowania odpadów komunalnych i odpadów pochodzących z przetwarzania odpadów komu</w:t>
      </w:r>
      <w:r w:rsidR="00A40498" w:rsidRPr="008C037F">
        <w:rPr>
          <w:b/>
        </w:rPr>
        <w:t>nalnych w Gminie Osielsko w 2022</w:t>
      </w:r>
      <w:r w:rsidRPr="008C037F">
        <w:rPr>
          <w:b/>
        </w:rPr>
        <w:t xml:space="preserve"> r. wyniósł – </w:t>
      </w:r>
      <w:r w:rsidR="00A40498" w:rsidRPr="008C037F">
        <w:rPr>
          <w:b/>
          <w:color w:val="FF0000"/>
        </w:rPr>
        <w:t>6,66</w:t>
      </w:r>
      <w:r w:rsidRPr="008C037F">
        <w:rPr>
          <w:b/>
          <w:color w:val="FF0000"/>
        </w:rPr>
        <w:t xml:space="preserve"> %</w:t>
      </w:r>
    </w:p>
    <w:p w:rsidR="00AE58E1" w:rsidRPr="008C037F" w:rsidRDefault="00AE58E1" w:rsidP="001D7ECB">
      <w:pPr>
        <w:pStyle w:val="NormalnyWeb"/>
        <w:spacing w:before="0" w:beforeAutospacing="0" w:after="0" w:afterAutospacing="0" w:line="360" w:lineRule="auto"/>
        <w:ind w:firstLine="360"/>
        <w:jc w:val="center"/>
        <w:rPr>
          <w:b/>
          <w:color w:val="FF0000"/>
        </w:rPr>
      </w:pPr>
    </w:p>
    <w:p w:rsidR="001D7ECB" w:rsidRPr="008C037F" w:rsidRDefault="00EB6E74" w:rsidP="00A4630A">
      <w:pPr>
        <w:jc w:val="both"/>
        <w:outlineLvl w:val="1"/>
        <w:rPr>
          <w:rFonts w:ascii="Times New Roman" w:hAnsi="Times New Roman"/>
          <w:b/>
          <w:sz w:val="24"/>
          <w:szCs w:val="24"/>
        </w:rPr>
      </w:pPr>
      <w:bookmarkStart w:id="16" w:name="_Toc38975212"/>
      <w:r w:rsidRPr="008C037F">
        <w:rPr>
          <w:rFonts w:ascii="Times New Roman" w:hAnsi="Times New Roman"/>
          <w:b/>
          <w:sz w:val="24"/>
          <w:szCs w:val="24"/>
        </w:rPr>
        <w:t>d)</w:t>
      </w:r>
      <w:r w:rsidR="001D7ECB" w:rsidRPr="008C037F">
        <w:rPr>
          <w:rFonts w:ascii="Times New Roman" w:hAnsi="Times New Roman"/>
          <w:b/>
          <w:sz w:val="24"/>
          <w:szCs w:val="24"/>
        </w:rPr>
        <w:t xml:space="preserve"> </w:t>
      </w:r>
      <w:r w:rsidR="00AE58E1" w:rsidRPr="008C037F">
        <w:rPr>
          <w:rFonts w:ascii="Times New Roman" w:hAnsi="Times New Roman"/>
          <w:b/>
          <w:sz w:val="24"/>
          <w:szCs w:val="24"/>
        </w:rPr>
        <w:t>Poziom</w:t>
      </w:r>
      <w:r w:rsidR="00C43C5E" w:rsidRPr="008C037F">
        <w:rPr>
          <w:rFonts w:ascii="Times New Roman" w:hAnsi="Times New Roman"/>
          <w:b/>
          <w:sz w:val="24"/>
          <w:szCs w:val="24"/>
        </w:rPr>
        <w:t xml:space="preserve"> recyklingu, przygotowania do ponownego użycia i odzysku innymi metodami innych niż niebezpieczne odpadów budowlanych i rozbiórkowych</w:t>
      </w:r>
      <w:bookmarkEnd w:id="16"/>
      <w:r w:rsidR="00721785">
        <w:rPr>
          <w:rFonts w:ascii="Times New Roman" w:hAnsi="Times New Roman"/>
          <w:b/>
          <w:sz w:val="24"/>
          <w:szCs w:val="24"/>
        </w:rPr>
        <w:t>.</w:t>
      </w:r>
    </w:p>
    <w:p w:rsidR="00AE58E1" w:rsidRPr="008C037F" w:rsidRDefault="004D31C5" w:rsidP="00A40498">
      <w:pPr>
        <w:spacing w:after="0" w:line="360" w:lineRule="auto"/>
        <w:ind w:firstLine="696"/>
        <w:jc w:val="both"/>
        <w:rPr>
          <w:rFonts w:ascii="Times New Roman" w:hAnsi="Times New Roman"/>
          <w:sz w:val="24"/>
          <w:szCs w:val="24"/>
        </w:rPr>
      </w:pPr>
      <w:r w:rsidRPr="008C037F">
        <w:rPr>
          <w:rFonts w:ascii="Times New Roman" w:hAnsi="Times New Roman"/>
          <w:sz w:val="24"/>
          <w:szCs w:val="24"/>
        </w:rPr>
        <w:t xml:space="preserve">Ustawą z dnia 17 listopada 2021 r. o zmianie ustawy o odpadach oraz niektórych innych ustaw (Dz. U. </w:t>
      </w:r>
      <w:r w:rsidR="00063D0B" w:rsidRPr="008C037F">
        <w:rPr>
          <w:rFonts w:ascii="Times New Roman" w:hAnsi="Times New Roman"/>
          <w:sz w:val="24"/>
          <w:szCs w:val="24"/>
        </w:rPr>
        <w:t xml:space="preserve">z 2021 r., </w:t>
      </w:r>
      <w:r w:rsidRPr="008C037F">
        <w:rPr>
          <w:rFonts w:ascii="Times New Roman" w:hAnsi="Times New Roman"/>
          <w:sz w:val="24"/>
          <w:szCs w:val="24"/>
        </w:rPr>
        <w:t>poz. 2151) zmieniono definicję odpadów komunalnych, zgodnie z którą odpady komunalne nie obejmują odpadów budowlanych i rozbiórkowych. Wprowadzono definicję odpadów budowlanych i rozbiórkowych, która odnosi się w sposób ogólny do odpadów powstających w wyniku robót budowlanych.</w:t>
      </w:r>
    </w:p>
    <w:p w:rsidR="00BA6D7F" w:rsidRPr="008C037F" w:rsidRDefault="004D31C5" w:rsidP="00A40498">
      <w:pPr>
        <w:pStyle w:val="NormalnyWeb"/>
        <w:spacing w:before="0" w:beforeAutospacing="0" w:after="0" w:afterAutospacing="0" w:line="360" w:lineRule="auto"/>
        <w:ind w:firstLine="696"/>
        <w:jc w:val="both"/>
      </w:pPr>
      <w:r w:rsidRPr="008C037F">
        <w:lastRenderedPageBreak/>
        <w:t xml:space="preserve">W związku z tym, że gminy w dalszym ciągu będą zapewniały przyjmowanie odpadów budowlanych i rozbiórkowych z gospodarstw domowych, w sprawozdaniach komunalnych </w:t>
      </w:r>
    </w:p>
    <w:p w:rsidR="00080627" w:rsidRPr="008C037F" w:rsidRDefault="004D31C5" w:rsidP="00BA6D7F">
      <w:pPr>
        <w:pStyle w:val="NormalnyWeb"/>
        <w:spacing w:before="0" w:beforeAutospacing="0" w:after="0" w:afterAutospacing="0" w:line="360" w:lineRule="auto"/>
        <w:jc w:val="both"/>
        <w:rPr>
          <w:b/>
          <w:u w:val="single"/>
        </w:rPr>
      </w:pPr>
      <w:r w:rsidRPr="008C037F">
        <w:t>w dalszym ciągu będą zbierane informacje w zakresie masy ww. odpadów</w:t>
      </w:r>
      <w:r w:rsidRPr="008C037F">
        <w:rPr>
          <w:u w:val="single"/>
        </w:rPr>
        <w:t xml:space="preserve"> </w:t>
      </w:r>
      <w:r w:rsidRPr="008C037F">
        <w:rPr>
          <w:b/>
          <w:u w:val="single"/>
        </w:rPr>
        <w:t>(jednakże bez obowiązku osiągania określonych</w:t>
      </w:r>
      <w:r w:rsidRPr="008C037F">
        <w:rPr>
          <w:b/>
        </w:rPr>
        <w:t xml:space="preserve"> </w:t>
      </w:r>
      <w:r w:rsidRPr="008C037F">
        <w:rPr>
          <w:b/>
          <w:u w:val="single"/>
        </w:rPr>
        <w:t>poziomów ich recyklingu).</w:t>
      </w:r>
    </w:p>
    <w:p w:rsidR="008E2791" w:rsidRPr="008C037F" w:rsidRDefault="00C43C5E" w:rsidP="009627D4">
      <w:pPr>
        <w:spacing w:after="0" w:line="360" w:lineRule="auto"/>
        <w:jc w:val="both"/>
        <w:rPr>
          <w:rFonts w:ascii="Times New Roman" w:hAnsi="Times New Roman"/>
          <w:b/>
          <w:bCs/>
          <w:color w:val="000000"/>
          <w:sz w:val="24"/>
          <w:szCs w:val="24"/>
          <w:lang w:eastAsia="pl-PL"/>
        </w:rPr>
      </w:pPr>
      <w:r w:rsidRPr="008C037F">
        <w:rPr>
          <w:rFonts w:ascii="Times New Roman" w:hAnsi="Times New Roman"/>
          <w:color w:val="000000"/>
          <w:sz w:val="24"/>
          <w:szCs w:val="24"/>
          <w:lang w:eastAsia="pl-PL"/>
        </w:rPr>
        <w:tab/>
        <w:t xml:space="preserve">Zgodnie </w:t>
      </w:r>
      <w:r w:rsidR="008B6935" w:rsidRPr="008C037F">
        <w:rPr>
          <w:rFonts w:ascii="Times New Roman" w:hAnsi="Times New Roman"/>
          <w:color w:val="000000"/>
          <w:sz w:val="24"/>
          <w:szCs w:val="24"/>
          <w:lang w:eastAsia="pl-PL"/>
        </w:rPr>
        <w:t xml:space="preserve">z </w:t>
      </w:r>
      <w:r w:rsidR="003A4948" w:rsidRPr="008C037F">
        <w:rPr>
          <w:rFonts w:ascii="Times New Roman" w:hAnsi="Times New Roman"/>
          <w:color w:val="000000"/>
          <w:sz w:val="24"/>
          <w:szCs w:val="24"/>
          <w:lang w:eastAsia="pl-PL"/>
        </w:rPr>
        <w:t>art.</w:t>
      </w:r>
      <w:r w:rsidR="008B6935" w:rsidRPr="008C037F">
        <w:rPr>
          <w:rFonts w:ascii="Times New Roman" w:hAnsi="Times New Roman"/>
          <w:color w:val="000000"/>
          <w:sz w:val="24"/>
          <w:szCs w:val="24"/>
          <w:lang w:eastAsia="pl-PL"/>
        </w:rPr>
        <w:t xml:space="preserve"> 9q Ustawy o utrzymaniu czystości i porządku w </w:t>
      </w:r>
      <w:r w:rsidR="00A40498" w:rsidRPr="008C037F">
        <w:rPr>
          <w:rFonts w:ascii="Times New Roman" w:hAnsi="Times New Roman"/>
          <w:color w:val="000000"/>
          <w:sz w:val="24"/>
          <w:szCs w:val="24"/>
          <w:lang w:eastAsia="pl-PL"/>
        </w:rPr>
        <w:t>gminach (t.j. Dz. U. z 2022</w:t>
      </w:r>
      <w:r w:rsidR="00F11A4F" w:rsidRPr="008C037F">
        <w:rPr>
          <w:rFonts w:ascii="Times New Roman" w:hAnsi="Times New Roman"/>
          <w:color w:val="000000"/>
          <w:sz w:val="24"/>
          <w:szCs w:val="24"/>
          <w:lang w:eastAsia="pl-PL"/>
        </w:rPr>
        <w:t xml:space="preserve"> r., poz. </w:t>
      </w:r>
      <w:r w:rsidR="00A40498" w:rsidRPr="008C037F">
        <w:rPr>
          <w:rFonts w:ascii="Times New Roman" w:hAnsi="Times New Roman"/>
          <w:color w:val="000000"/>
          <w:sz w:val="24"/>
          <w:szCs w:val="24"/>
          <w:lang w:eastAsia="pl-PL"/>
        </w:rPr>
        <w:t>2519</w:t>
      </w:r>
      <w:r w:rsidR="008B6935" w:rsidRPr="008C037F">
        <w:rPr>
          <w:rFonts w:ascii="Times New Roman" w:hAnsi="Times New Roman"/>
          <w:color w:val="000000"/>
          <w:sz w:val="24"/>
          <w:szCs w:val="24"/>
          <w:lang w:eastAsia="pl-PL"/>
        </w:rPr>
        <w:t xml:space="preserve"> ze zm.) </w:t>
      </w:r>
      <w:r w:rsidRPr="008C037F">
        <w:rPr>
          <w:rFonts w:ascii="Times New Roman" w:hAnsi="Times New Roman"/>
          <w:color w:val="000000"/>
          <w:sz w:val="24"/>
          <w:szCs w:val="24"/>
          <w:lang w:eastAsia="pl-PL"/>
        </w:rPr>
        <w:t>s</w:t>
      </w:r>
      <w:r w:rsidR="00637E54" w:rsidRPr="008C037F">
        <w:rPr>
          <w:rFonts w:ascii="Times New Roman" w:hAnsi="Times New Roman"/>
          <w:b/>
          <w:bCs/>
          <w:color w:val="000000"/>
          <w:sz w:val="24"/>
          <w:szCs w:val="24"/>
          <w:lang w:eastAsia="pl-PL"/>
        </w:rPr>
        <w:t xml:space="preserve">prawozdanie </w:t>
      </w:r>
      <w:r w:rsidRPr="008C037F">
        <w:rPr>
          <w:rFonts w:ascii="Times New Roman" w:hAnsi="Times New Roman"/>
          <w:b/>
          <w:bCs/>
          <w:color w:val="000000"/>
          <w:sz w:val="24"/>
          <w:szCs w:val="24"/>
          <w:lang w:eastAsia="pl-PL"/>
        </w:rPr>
        <w:t xml:space="preserve">wójta, burmistrza lub prezydenta miasta z realizacji zadań </w:t>
      </w:r>
    </w:p>
    <w:p w:rsidR="008E2791" w:rsidRPr="008C037F" w:rsidRDefault="00C43C5E" w:rsidP="009627D4">
      <w:pPr>
        <w:spacing w:after="0" w:line="360" w:lineRule="auto"/>
        <w:jc w:val="both"/>
        <w:rPr>
          <w:rFonts w:ascii="Times New Roman" w:hAnsi="Times New Roman"/>
          <w:b/>
          <w:bCs/>
          <w:color w:val="000000"/>
          <w:sz w:val="24"/>
          <w:szCs w:val="24"/>
          <w:lang w:eastAsia="pl-PL"/>
        </w:rPr>
      </w:pPr>
      <w:r w:rsidRPr="008C037F">
        <w:rPr>
          <w:rFonts w:ascii="Times New Roman" w:hAnsi="Times New Roman"/>
          <w:b/>
          <w:bCs/>
          <w:color w:val="000000"/>
          <w:sz w:val="24"/>
          <w:szCs w:val="24"/>
          <w:lang w:eastAsia="pl-PL"/>
        </w:rPr>
        <w:t>z zakresu gospodarowania odpadami komunalnymi</w:t>
      </w:r>
      <w:r w:rsidR="00A40498" w:rsidRPr="008C037F">
        <w:rPr>
          <w:rFonts w:ascii="Times New Roman" w:hAnsi="Times New Roman"/>
          <w:b/>
          <w:bCs/>
          <w:color w:val="000000"/>
          <w:sz w:val="24"/>
          <w:szCs w:val="24"/>
          <w:lang w:eastAsia="pl-PL"/>
        </w:rPr>
        <w:t xml:space="preserve"> za 2022</w:t>
      </w:r>
      <w:r w:rsidR="008B6935" w:rsidRPr="008C037F">
        <w:rPr>
          <w:rFonts w:ascii="Times New Roman" w:hAnsi="Times New Roman"/>
          <w:b/>
          <w:bCs/>
          <w:color w:val="000000"/>
          <w:sz w:val="24"/>
          <w:szCs w:val="24"/>
          <w:lang w:eastAsia="pl-PL"/>
        </w:rPr>
        <w:t xml:space="preserve"> rok zostało przekazane</w:t>
      </w:r>
      <w:r w:rsidRPr="008C037F">
        <w:rPr>
          <w:rFonts w:ascii="Times New Roman" w:hAnsi="Times New Roman"/>
          <w:b/>
          <w:bCs/>
          <w:color w:val="000000"/>
          <w:sz w:val="24"/>
          <w:szCs w:val="24"/>
          <w:lang w:eastAsia="pl-PL"/>
        </w:rPr>
        <w:t xml:space="preserve"> </w:t>
      </w:r>
    </w:p>
    <w:p w:rsidR="008E2791" w:rsidRPr="008C037F" w:rsidRDefault="00C43C5E" w:rsidP="009627D4">
      <w:pPr>
        <w:spacing w:after="0" w:line="360" w:lineRule="auto"/>
        <w:jc w:val="both"/>
        <w:rPr>
          <w:rFonts w:ascii="Times New Roman" w:hAnsi="Times New Roman"/>
          <w:b/>
          <w:bCs/>
          <w:color w:val="000000"/>
          <w:sz w:val="24"/>
          <w:szCs w:val="24"/>
          <w:lang w:eastAsia="pl-PL"/>
        </w:rPr>
      </w:pPr>
      <w:r w:rsidRPr="008C037F">
        <w:rPr>
          <w:rFonts w:ascii="Times New Roman" w:hAnsi="Times New Roman"/>
          <w:b/>
          <w:bCs/>
          <w:color w:val="000000"/>
          <w:sz w:val="24"/>
          <w:szCs w:val="24"/>
          <w:lang w:eastAsia="pl-PL"/>
        </w:rPr>
        <w:t xml:space="preserve">w terminie do dnia 31 </w:t>
      </w:r>
      <w:r w:rsidR="00F11A4F" w:rsidRPr="008C037F">
        <w:rPr>
          <w:rFonts w:ascii="Times New Roman" w:hAnsi="Times New Roman"/>
          <w:b/>
          <w:bCs/>
          <w:color w:val="000000"/>
          <w:sz w:val="24"/>
          <w:szCs w:val="24"/>
          <w:lang w:eastAsia="pl-PL"/>
        </w:rPr>
        <w:t>marca 2022</w:t>
      </w:r>
      <w:r w:rsidRPr="008C037F">
        <w:rPr>
          <w:rFonts w:ascii="Times New Roman" w:hAnsi="Times New Roman"/>
          <w:b/>
          <w:bCs/>
          <w:color w:val="000000"/>
          <w:sz w:val="24"/>
          <w:szCs w:val="24"/>
          <w:lang w:eastAsia="pl-PL"/>
        </w:rPr>
        <w:t xml:space="preserve"> r.</w:t>
      </w:r>
      <w:r w:rsidR="00080627" w:rsidRPr="008C037F">
        <w:rPr>
          <w:rFonts w:ascii="Times New Roman" w:hAnsi="Times New Roman"/>
          <w:b/>
          <w:bCs/>
          <w:color w:val="000000"/>
          <w:sz w:val="24"/>
          <w:szCs w:val="24"/>
          <w:lang w:eastAsia="pl-PL"/>
        </w:rPr>
        <w:t xml:space="preserve">, </w:t>
      </w:r>
      <w:r w:rsidRPr="008C037F">
        <w:rPr>
          <w:rFonts w:ascii="Times New Roman" w:hAnsi="Times New Roman"/>
          <w:b/>
          <w:bCs/>
          <w:color w:val="000000"/>
          <w:sz w:val="24"/>
          <w:szCs w:val="24"/>
          <w:lang w:eastAsia="pl-PL"/>
        </w:rPr>
        <w:t xml:space="preserve"> </w:t>
      </w:r>
      <w:r w:rsidR="00080627" w:rsidRPr="008C037F">
        <w:rPr>
          <w:rFonts w:ascii="Times New Roman" w:hAnsi="Times New Roman"/>
          <w:b/>
          <w:bCs/>
          <w:color w:val="000000"/>
          <w:sz w:val="24"/>
          <w:szCs w:val="24"/>
          <w:lang w:eastAsia="pl-PL"/>
        </w:rPr>
        <w:t xml:space="preserve">poprzez Bazę BDO ( Baza Danych o Produktach </w:t>
      </w:r>
    </w:p>
    <w:p w:rsidR="00AE58E1" w:rsidRPr="008C037F" w:rsidRDefault="00080627" w:rsidP="009627D4">
      <w:pPr>
        <w:spacing w:after="0" w:line="360" w:lineRule="auto"/>
        <w:jc w:val="both"/>
        <w:rPr>
          <w:rFonts w:ascii="Times New Roman" w:hAnsi="Times New Roman"/>
          <w:b/>
          <w:bCs/>
          <w:color w:val="000000"/>
          <w:sz w:val="24"/>
          <w:szCs w:val="24"/>
          <w:lang w:eastAsia="pl-PL"/>
        </w:rPr>
      </w:pPr>
      <w:r w:rsidRPr="008C037F">
        <w:rPr>
          <w:rFonts w:ascii="Times New Roman" w:hAnsi="Times New Roman"/>
          <w:b/>
          <w:bCs/>
          <w:color w:val="000000"/>
          <w:sz w:val="24"/>
          <w:szCs w:val="24"/>
          <w:lang w:eastAsia="pl-PL"/>
        </w:rPr>
        <w:t>i Opakowaniach oraz o Gospodarce Odpadami ).</w:t>
      </w:r>
    </w:p>
    <w:p w:rsidR="00AE58E1" w:rsidRPr="00721785" w:rsidRDefault="00B24267" w:rsidP="001D7ECB">
      <w:pPr>
        <w:spacing w:before="120" w:after="120" w:line="360" w:lineRule="auto"/>
        <w:jc w:val="both"/>
        <w:rPr>
          <w:rFonts w:ascii="Times New Roman" w:hAnsi="Times New Roman"/>
          <w:b/>
          <w:bCs/>
          <w:color w:val="000000"/>
          <w:sz w:val="24"/>
          <w:szCs w:val="24"/>
          <w:lang w:eastAsia="pl-PL"/>
        </w:rPr>
      </w:pPr>
      <w:r w:rsidRPr="00721785">
        <w:rPr>
          <w:rFonts w:ascii="Times New Roman" w:hAnsi="Times New Roman"/>
          <w:b/>
          <w:sz w:val="24"/>
          <w:szCs w:val="24"/>
        </w:rPr>
        <w:t xml:space="preserve">11. </w:t>
      </w:r>
      <w:r w:rsidR="00C346EA" w:rsidRPr="00721785">
        <w:rPr>
          <w:rFonts w:ascii="Times New Roman" w:hAnsi="Times New Roman"/>
          <w:b/>
          <w:sz w:val="24"/>
          <w:szCs w:val="24"/>
        </w:rPr>
        <w:t>Masa odpadów komunalnych wytworzonych na terenie gminy przekazanych do termicznego przekształcania oraz stosunek masy odpadów komunalnych przekazanych do termicznego przekształcania do masy odpadów komunalnych wytworzonych na terenie gminy.</w:t>
      </w:r>
    </w:p>
    <w:tbl>
      <w:tblPr>
        <w:tblStyle w:val="Tabela-Siatka"/>
        <w:tblW w:w="0" w:type="auto"/>
        <w:tblLook w:val="04A0"/>
      </w:tblPr>
      <w:tblGrid>
        <w:gridCol w:w="7763"/>
        <w:gridCol w:w="2015"/>
      </w:tblGrid>
      <w:tr w:rsidR="00A73331" w:rsidRPr="008C037F" w:rsidTr="00D1020C">
        <w:tc>
          <w:tcPr>
            <w:tcW w:w="7763" w:type="dxa"/>
            <w:shd w:val="clear" w:color="auto" w:fill="EAF1DD" w:themeFill="accent3" w:themeFillTint="33"/>
            <w:vAlign w:val="center"/>
          </w:tcPr>
          <w:p w:rsidR="00A73331" w:rsidRPr="008C037F" w:rsidRDefault="00A73331" w:rsidP="00370C6C">
            <w:pPr>
              <w:spacing w:before="120" w:after="120" w:line="360" w:lineRule="auto"/>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Łączna masa odebranych i zebranych odpadów komunalnych w tonach (Mg)</w:t>
            </w:r>
          </w:p>
        </w:tc>
        <w:tc>
          <w:tcPr>
            <w:tcW w:w="2015" w:type="dxa"/>
            <w:vAlign w:val="center"/>
          </w:tcPr>
          <w:p w:rsidR="00A73331" w:rsidRPr="008C037F" w:rsidRDefault="00A73331" w:rsidP="00370C6C">
            <w:pPr>
              <w:spacing w:before="120" w:after="120" w:line="360" w:lineRule="auto"/>
              <w:jc w:val="center"/>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9 211,7842</w:t>
            </w:r>
          </w:p>
        </w:tc>
      </w:tr>
      <w:tr w:rsidR="00A73331" w:rsidRPr="008C037F" w:rsidTr="00D1020C">
        <w:tc>
          <w:tcPr>
            <w:tcW w:w="7763" w:type="dxa"/>
            <w:shd w:val="clear" w:color="auto" w:fill="EAF1DD" w:themeFill="accent3" w:themeFillTint="33"/>
            <w:vAlign w:val="center"/>
          </w:tcPr>
          <w:p w:rsidR="00EB6E74" w:rsidRPr="008C037F" w:rsidRDefault="00A73331" w:rsidP="00EB6E74">
            <w:pPr>
              <w:spacing w:after="0" w:line="240" w:lineRule="auto"/>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 xml:space="preserve">Łączna masa odpadów komunalnych przekazanych do termicznego przekształcania </w:t>
            </w:r>
          </w:p>
          <w:p w:rsidR="00A73331" w:rsidRPr="008C037F" w:rsidRDefault="00A73331" w:rsidP="00EB6E74">
            <w:pPr>
              <w:spacing w:after="0" w:line="240" w:lineRule="auto"/>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w tonach (Mg)</w:t>
            </w:r>
          </w:p>
        </w:tc>
        <w:tc>
          <w:tcPr>
            <w:tcW w:w="2015" w:type="dxa"/>
            <w:vAlign w:val="center"/>
          </w:tcPr>
          <w:p w:rsidR="00A73331" w:rsidRPr="008C037F" w:rsidRDefault="00370C6C" w:rsidP="00370C6C">
            <w:pPr>
              <w:spacing w:before="120" w:after="120" w:line="360" w:lineRule="auto"/>
              <w:jc w:val="center"/>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674,66</w:t>
            </w:r>
          </w:p>
        </w:tc>
      </w:tr>
      <w:tr w:rsidR="00A73331" w:rsidRPr="008C037F" w:rsidTr="00D1020C">
        <w:tc>
          <w:tcPr>
            <w:tcW w:w="7763" w:type="dxa"/>
            <w:shd w:val="clear" w:color="auto" w:fill="EAF1DD" w:themeFill="accent3" w:themeFillTint="33"/>
            <w:vAlign w:val="center"/>
          </w:tcPr>
          <w:p w:rsidR="00A73331" w:rsidRPr="008C037F" w:rsidRDefault="00A73331" w:rsidP="00EB6E74">
            <w:pPr>
              <w:spacing w:after="0" w:line="240" w:lineRule="auto"/>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 xml:space="preserve">Stosunek masy </w:t>
            </w:r>
            <w:r w:rsidR="00370C6C" w:rsidRPr="008C037F">
              <w:rPr>
                <w:rFonts w:ascii="Times New Roman" w:hAnsi="Times New Roman"/>
                <w:b/>
                <w:bCs/>
                <w:color w:val="000000"/>
                <w:sz w:val="20"/>
                <w:szCs w:val="20"/>
                <w:lang w:eastAsia="pl-PL"/>
              </w:rPr>
              <w:t>odpadów komunalnych przekazanych do termicznego przekształcania do odebranych i zebranych odpadów komunalnych (%)</w:t>
            </w:r>
          </w:p>
        </w:tc>
        <w:tc>
          <w:tcPr>
            <w:tcW w:w="2015" w:type="dxa"/>
            <w:vAlign w:val="center"/>
          </w:tcPr>
          <w:p w:rsidR="00A73331" w:rsidRPr="008C037F" w:rsidRDefault="00370C6C" w:rsidP="00370C6C">
            <w:pPr>
              <w:spacing w:before="120" w:after="120" w:line="360" w:lineRule="auto"/>
              <w:jc w:val="center"/>
              <w:rPr>
                <w:rFonts w:ascii="Times New Roman" w:hAnsi="Times New Roman"/>
                <w:b/>
                <w:bCs/>
                <w:color w:val="000000"/>
                <w:sz w:val="20"/>
                <w:szCs w:val="20"/>
                <w:lang w:eastAsia="pl-PL"/>
              </w:rPr>
            </w:pPr>
            <w:r w:rsidRPr="008C037F">
              <w:rPr>
                <w:rFonts w:ascii="Times New Roman" w:hAnsi="Times New Roman"/>
                <w:b/>
                <w:bCs/>
                <w:color w:val="000000"/>
                <w:sz w:val="20"/>
                <w:szCs w:val="20"/>
                <w:lang w:eastAsia="pl-PL"/>
              </w:rPr>
              <w:t>7,32</w:t>
            </w:r>
          </w:p>
        </w:tc>
      </w:tr>
    </w:tbl>
    <w:p w:rsidR="00120BD0" w:rsidRPr="008C037F" w:rsidRDefault="00120BD0" w:rsidP="001D7ECB">
      <w:pPr>
        <w:spacing w:before="120" w:after="120" w:line="360" w:lineRule="auto"/>
        <w:jc w:val="both"/>
        <w:rPr>
          <w:rFonts w:ascii="Times New Roman" w:hAnsi="Times New Roman"/>
          <w:b/>
          <w:bCs/>
          <w:color w:val="000000"/>
          <w:sz w:val="24"/>
          <w:szCs w:val="24"/>
          <w:lang w:eastAsia="pl-PL"/>
        </w:rPr>
      </w:pPr>
    </w:p>
    <w:p w:rsidR="00BD15E7" w:rsidRPr="00721785" w:rsidRDefault="00B24267" w:rsidP="00C62A65">
      <w:pPr>
        <w:pStyle w:val="Nagwek1"/>
        <w:rPr>
          <w:rFonts w:ascii="Times New Roman" w:hAnsi="Times New Roman" w:cs="Times New Roman"/>
          <w:color w:val="auto"/>
          <w:sz w:val="24"/>
          <w:szCs w:val="24"/>
        </w:rPr>
      </w:pPr>
      <w:bookmarkStart w:id="17" w:name="_Toc38975217"/>
      <w:r w:rsidRPr="00721785">
        <w:rPr>
          <w:rFonts w:ascii="Times New Roman" w:hAnsi="Times New Roman" w:cs="Times New Roman"/>
          <w:color w:val="auto"/>
          <w:sz w:val="24"/>
          <w:szCs w:val="24"/>
        </w:rPr>
        <w:t xml:space="preserve">12. </w:t>
      </w:r>
      <w:r w:rsidR="00C62A65" w:rsidRPr="00721785">
        <w:rPr>
          <w:rFonts w:ascii="Times New Roman" w:hAnsi="Times New Roman" w:cs="Times New Roman"/>
          <w:color w:val="auto"/>
          <w:sz w:val="24"/>
          <w:szCs w:val="24"/>
        </w:rPr>
        <w:t xml:space="preserve"> </w:t>
      </w:r>
      <w:r w:rsidR="00C43C5E" w:rsidRPr="00721785">
        <w:rPr>
          <w:rFonts w:ascii="Times New Roman" w:hAnsi="Times New Roman" w:cs="Times New Roman"/>
          <w:color w:val="auto"/>
          <w:sz w:val="24"/>
          <w:szCs w:val="24"/>
        </w:rPr>
        <w:t>P</w:t>
      </w:r>
      <w:bookmarkEnd w:id="17"/>
      <w:r w:rsidR="00721785">
        <w:rPr>
          <w:rFonts w:ascii="Times New Roman" w:hAnsi="Times New Roman" w:cs="Times New Roman"/>
          <w:color w:val="auto"/>
          <w:sz w:val="24"/>
          <w:szCs w:val="24"/>
        </w:rPr>
        <w:t>odsumowanie.</w:t>
      </w:r>
    </w:p>
    <w:p w:rsidR="00BD15E7" w:rsidRPr="008C037F" w:rsidRDefault="00BD15E7">
      <w:pPr>
        <w:rPr>
          <w:rFonts w:ascii="Times New Roman" w:hAnsi="Times New Roman"/>
          <w:color w:val="000000"/>
        </w:rPr>
      </w:pPr>
    </w:p>
    <w:p w:rsidR="00D60E01" w:rsidRPr="008C037F" w:rsidRDefault="00C43C5E"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t xml:space="preserve">Na podstawie zebranych danych można jednoznacznie stwierdzić, że system gospodarki odpadami komunalnymi na terenie gminy Osielsko funkcjonował prawidłowo. System ten działał zgodnie z obowiązującymi przepisami i oparty był o akty normatywne różnego szczebla. Stawka opłaty ustalona </w:t>
      </w:r>
      <w:r w:rsidR="004D3641" w:rsidRPr="008C037F">
        <w:rPr>
          <w:rFonts w:ascii="Times New Roman" w:hAnsi="Times New Roman"/>
          <w:bCs/>
          <w:color w:val="000000"/>
          <w:sz w:val="24"/>
          <w:szCs w:val="24"/>
        </w:rPr>
        <w:t>Uchwałą Nr IX/97/2021</w:t>
      </w:r>
      <w:r w:rsidRPr="008C037F">
        <w:rPr>
          <w:rFonts w:ascii="Times New Roman" w:hAnsi="Times New Roman"/>
          <w:bCs/>
          <w:color w:val="000000"/>
          <w:sz w:val="24"/>
          <w:szCs w:val="24"/>
        </w:rPr>
        <w:t xml:space="preserve"> Rady Gminy Osielsko </w:t>
      </w:r>
      <w:r w:rsidRPr="008C037F">
        <w:rPr>
          <w:rFonts w:ascii="Times New Roman" w:hAnsi="Times New Roman"/>
          <w:color w:val="000000"/>
          <w:sz w:val="24"/>
          <w:szCs w:val="24"/>
        </w:rPr>
        <w:t xml:space="preserve">z dnia </w:t>
      </w:r>
      <w:r w:rsidR="004D3641" w:rsidRPr="008C037F">
        <w:rPr>
          <w:rFonts w:ascii="Times New Roman" w:hAnsi="Times New Roman"/>
          <w:color w:val="000000"/>
          <w:sz w:val="24"/>
          <w:szCs w:val="24"/>
        </w:rPr>
        <w:t>19 października 2021</w:t>
      </w:r>
      <w:r w:rsidRPr="008C037F">
        <w:rPr>
          <w:rFonts w:ascii="Times New Roman" w:hAnsi="Times New Roman"/>
          <w:color w:val="000000"/>
          <w:sz w:val="24"/>
          <w:szCs w:val="24"/>
        </w:rPr>
        <w:t xml:space="preserve"> r. </w:t>
      </w:r>
      <w:r w:rsidR="00F954BE">
        <w:rPr>
          <w:rFonts w:ascii="Times New Roman" w:hAnsi="Times New Roman"/>
          <w:color w:val="000000"/>
          <w:sz w:val="24"/>
          <w:szCs w:val="24"/>
        </w:rPr>
        <w:br/>
      </w:r>
      <w:r w:rsidRPr="008C037F">
        <w:rPr>
          <w:rFonts w:ascii="Times New Roman" w:hAnsi="Times New Roman"/>
          <w:bCs/>
          <w:color w:val="000000"/>
          <w:sz w:val="24"/>
          <w:szCs w:val="24"/>
        </w:rPr>
        <w:t>w sprawie ustalenia stawki opłaty za gospodarowanie odpadami komunalnymi</w:t>
      </w:r>
      <w:r w:rsidRPr="008C037F">
        <w:rPr>
          <w:rFonts w:ascii="Times New Roman" w:hAnsi="Times New Roman"/>
          <w:b/>
          <w:bCs/>
          <w:color w:val="000000"/>
          <w:sz w:val="24"/>
          <w:szCs w:val="24"/>
        </w:rPr>
        <w:t xml:space="preserve">, </w:t>
      </w:r>
      <w:r w:rsidRPr="008C037F">
        <w:rPr>
          <w:rFonts w:ascii="Times New Roman" w:hAnsi="Times New Roman"/>
          <w:color w:val="000000"/>
          <w:sz w:val="24"/>
          <w:szCs w:val="24"/>
        </w:rPr>
        <w:t xml:space="preserve">została odpowiednio skalkulowana. </w:t>
      </w:r>
    </w:p>
    <w:p w:rsidR="00D61D5D" w:rsidRPr="008C037F" w:rsidRDefault="00D61D5D"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t>Gmina Osielsko w 2022 r. osiągnęła wymagane Rozporządzeniem Ministra Środowiska poziomy recyklingu i przygotowania do ponownego użycia wybranych frakcji odpadów komunalnych oraz ograniczenia składowanej masy odpadów komunalnych ulegających biodegradacji.</w:t>
      </w:r>
    </w:p>
    <w:p w:rsidR="00D61D5D" w:rsidRPr="008C037F" w:rsidRDefault="00D61D5D"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lastRenderedPageBreak/>
        <w:t>W stosunku do lat poprzednich stwierdza się wzrost strumienia odpadów komunalnych selektywnie zebranych, co świadczy o poprawieniu i wzrastającej wiedzy mieszkańców w zakresie hierarchii postępowania z odpadami komunalnymi.</w:t>
      </w:r>
    </w:p>
    <w:p w:rsidR="00D60E01" w:rsidRPr="008C037F" w:rsidRDefault="00C43C5E"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sz w:val="24"/>
          <w:szCs w:val="24"/>
        </w:rPr>
        <w:t xml:space="preserve">Aby uszczelnić system gospodarowania odpadami komunalnymi, Gmina prowadzi liczne akcje edukacyjne, poucza właścicieli nieruchomości o ich obowiązkach wynikających z ustawy o utrzymaniu czystości i porządku w gminach oraz wzywa ich do składania wyjaśnień </w:t>
      </w:r>
      <w:r w:rsidR="00A2079F" w:rsidRPr="008C037F">
        <w:rPr>
          <w:rFonts w:ascii="Times New Roman" w:hAnsi="Times New Roman"/>
          <w:sz w:val="24"/>
          <w:szCs w:val="24"/>
        </w:rPr>
        <w:br/>
        <w:t>w</w:t>
      </w:r>
      <w:r w:rsidR="00B53F45" w:rsidRPr="008C037F">
        <w:rPr>
          <w:rFonts w:ascii="Times New Roman" w:hAnsi="Times New Roman"/>
          <w:sz w:val="24"/>
          <w:szCs w:val="24"/>
        </w:rPr>
        <w:t xml:space="preserve"> </w:t>
      </w:r>
      <w:r w:rsidRPr="008C037F">
        <w:rPr>
          <w:rFonts w:ascii="Times New Roman" w:hAnsi="Times New Roman"/>
          <w:sz w:val="24"/>
          <w:szCs w:val="24"/>
        </w:rPr>
        <w:t>przypadku, gdy złożona przez nich deklaracja budzi wątpliwości organu. Najczęśc</w:t>
      </w:r>
      <w:r w:rsidR="00A2079F" w:rsidRPr="008C037F">
        <w:rPr>
          <w:rFonts w:ascii="Times New Roman" w:hAnsi="Times New Roman"/>
          <w:sz w:val="24"/>
          <w:szCs w:val="24"/>
        </w:rPr>
        <w:t xml:space="preserve">iej nieprawidłowości </w:t>
      </w:r>
      <w:r w:rsidRPr="008C037F">
        <w:rPr>
          <w:rFonts w:ascii="Times New Roman" w:hAnsi="Times New Roman"/>
          <w:sz w:val="24"/>
          <w:szCs w:val="24"/>
        </w:rPr>
        <w:t>w składanych deklaracjach wynikają z niewiedzy mieszkańców, np. deklaracja nie zostaje zmieniona po narodzeniu dziecka, bądź po zgonie mieszkańca. Wiele osób wyjeżdżając do pracy poza Gminę, czy też na okres letni, zmienia deklarację, pomniejszając ją o osoby nieobecne, jednak nie wszyscy pamiętają, aby po powrocie ponownie zadeklarować faktycznie zamieszkującą liczbę osób.</w:t>
      </w:r>
    </w:p>
    <w:p w:rsidR="00BD15E7" w:rsidRPr="008C037F" w:rsidRDefault="00C43C5E" w:rsidP="001144D8">
      <w:pPr>
        <w:pStyle w:val="Default"/>
        <w:spacing w:line="360" w:lineRule="auto"/>
        <w:ind w:firstLine="708"/>
        <w:jc w:val="both"/>
      </w:pPr>
      <w:r w:rsidRPr="008C037F">
        <w:t xml:space="preserve">Realizacja wszystkich zadań z obszaru gospodarki odpadami komunalnymi na terenie Gminy Osielsko jest prowadzona w sposób jawny i przejrzysty. </w:t>
      </w:r>
    </w:p>
    <w:p w:rsidR="00BD15E7" w:rsidRPr="008C037F" w:rsidRDefault="00C43C5E" w:rsidP="001144D8">
      <w:pPr>
        <w:pStyle w:val="Default"/>
        <w:spacing w:line="360" w:lineRule="auto"/>
        <w:jc w:val="both"/>
      </w:pPr>
      <w:r w:rsidRPr="008C037F">
        <w:t>Składają się na to następujące elementy:</w:t>
      </w:r>
    </w:p>
    <w:p w:rsidR="00BD15E7" w:rsidRPr="008C037F" w:rsidRDefault="00C43C5E" w:rsidP="001144D8">
      <w:pPr>
        <w:pStyle w:val="Default"/>
        <w:spacing w:line="360" w:lineRule="auto"/>
        <w:jc w:val="both"/>
        <w:rPr>
          <w:color w:val="auto"/>
        </w:rPr>
      </w:pPr>
      <w:r w:rsidRPr="008C037F">
        <w:rPr>
          <w:color w:val="auto"/>
        </w:rPr>
        <w:t xml:space="preserve">1) na gminnej stronie internetowej zamieszczone są między innymi: </w:t>
      </w:r>
    </w:p>
    <w:p w:rsidR="00BD15E7" w:rsidRPr="008C037F" w:rsidRDefault="00C43C5E" w:rsidP="001144D8">
      <w:pPr>
        <w:pStyle w:val="Default"/>
        <w:numPr>
          <w:ilvl w:val="0"/>
          <w:numId w:val="15"/>
        </w:numPr>
        <w:spacing w:line="360" w:lineRule="auto"/>
        <w:jc w:val="both"/>
        <w:rPr>
          <w:color w:val="auto"/>
        </w:rPr>
      </w:pPr>
      <w:r w:rsidRPr="008C037F">
        <w:rPr>
          <w:color w:val="auto"/>
        </w:rPr>
        <w:t xml:space="preserve">wszystkie aktualne akty prawa miejscowego dotyczące systemu gospodarki odpadami komunalnymi, </w:t>
      </w:r>
    </w:p>
    <w:p w:rsidR="00BD15E7" w:rsidRPr="008C037F" w:rsidRDefault="00C43C5E" w:rsidP="001144D8">
      <w:pPr>
        <w:pStyle w:val="Default"/>
        <w:numPr>
          <w:ilvl w:val="0"/>
          <w:numId w:val="15"/>
        </w:numPr>
        <w:spacing w:line="360" w:lineRule="auto"/>
        <w:jc w:val="both"/>
        <w:rPr>
          <w:color w:val="auto"/>
        </w:rPr>
      </w:pPr>
      <w:r w:rsidRPr="008C037F">
        <w:rPr>
          <w:color w:val="auto"/>
        </w:rPr>
        <w:t xml:space="preserve">adres i Regulamin Punktu Selektywnego Zbierania Odpadów Komunalnych, </w:t>
      </w:r>
    </w:p>
    <w:p w:rsidR="00BD15E7" w:rsidRPr="008C037F" w:rsidRDefault="00C43C5E" w:rsidP="001144D8">
      <w:pPr>
        <w:pStyle w:val="Default"/>
        <w:numPr>
          <w:ilvl w:val="0"/>
          <w:numId w:val="15"/>
        </w:numPr>
        <w:spacing w:line="360" w:lineRule="auto"/>
        <w:jc w:val="both"/>
        <w:rPr>
          <w:color w:val="auto"/>
        </w:rPr>
      </w:pPr>
      <w:r w:rsidRPr="008C037F">
        <w:rPr>
          <w:color w:val="auto"/>
        </w:rPr>
        <w:t xml:space="preserve">wykaz przedsiębiorców posiadających wpis do Rejestru Działalności Regulowanej </w:t>
      </w:r>
    </w:p>
    <w:p w:rsidR="00BD15E7" w:rsidRPr="008C037F" w:rsidRDefault="00A2079F" w:rsidP="001144D8">
      <w:pPr>
        <w:pStyle w:val="Default"/>
        <w:spacing w:line="360" w:lineRule="auto"/>
        <w:ind w:left="427"/>
        <w:jc w:val="both"/>
        <w:rPr>
          <w:color w:val="auto"/>
        </w:rPr>
      </w:pPr>
      <w:r w:rsidRPr="008C037F">
        <w:rPr>
          <w:color w:val="auto"/>
        </w:rPr>
        <w:t xml:space="preserve">     </w:t>
      </w:r>
      <w:r w:rsidR="00C43C5E" w:rsidRPr="008C037F">
        <w:rPr>
          <w:color w:val="auto"/>
        </w:rPr>
        <w:t xml:space="preserve">w zakresie odbierania odpadów komunalnych, </w:t>
      </w:r>
    </w:p>
    <w:p w:rsidR="00FA0406" w:rsidRPr="008C037F" w:rsidRDefault="00C43C5E" w:rsidP="001144D8">
      <w:pPr>
        <w:pStyle w:val="Default"/>
        <w:numPr>
          <w:ilvl w:val="0"/>
          <w:numId w:val="15"/>
        </w:numPr>
        <w:spacing w:line="360" w:lineRule="auto"/>
        <w:jc w:val="both"/>
        <w:rPr>
          <w:color w:val="auto"/>
        </w:rPr>
      </w:pPr>
      <w:r w:rsidRPr="008C037F">
        <w:rPr>
          <w:color w:val="auto"/>
        </w:rPr>
        <w:t xml:space="preserve">miejsca zagospodarowania odpadów przez podmioty odbierające odpady komunalne </w:t>
      </w:r>
    </w:p>
    <w:p w:rsidR="00BD15E7" w:rsidRPr="008C037F" w:rsidRDefault="00C43C5E" w:rsidP="001144D8">
      <w:pPr>
        <w:pStyle w:val="Default"/>
        <w:spacing w:line="360" w:lineRule="auto"/>
        <w:ind w:left="787"/>
        <w:jc w:val="both"/>
        <w:rPr>
          <w:color w:val="auto"/>
        </w:rPr>
      </w:pPr>
      <w:r w:rsidRPr="008C037F">
        <w:rPr>
          <w:color w:val="auto"/>
        </w:rPr>
        <w:t xml:space="preserve">od właścicieli nieruchomości, </w:t>
      </w:r>
    </w:p>
    <w:p w:rsidR="00BD15E7" w:rsidRPr="008C037F" w:rsidRDefault="00C43C5E" w:rsidP="001144D8">
      <w:pPr>
        <w:pStyle w:val="Default"/>
        <w:numPr>
          <w:ilvl w:val="0"/>
          <w:numId w:val="15"/>
        </w:numPr>
        <w:spacing w:line="360" w:lineRule="auto"/>
        <w:jc w:val="both"/>
        <w:rPr>
          <w:color w:val="auto"/>
        </w:rPr>
      </w:pPr>
      <w:r w:rsidRPr="008C037F">
        <w:rPr>
          <w:color w:val="auto"/>
        </w:rPr>
        <w:t xml:space="preserve">harmonogramy odbierania odpadów zmieszanych i selektywnie zbieranych, w tym wielkogabarytowych i choinek, </w:t>
      </w:r>
    </w:p>
    <w:p w:rsidR="00C62A65" w:rsidRPr="008C037F" w:rsidRDefault="00C43C5E" w:rsidP="001144D8">
      <w:pPr>
        <w:pStyle w:val="Default"/>
        <w:numPr>
          <w:ilvl w:val="0"/>
          <w:numId w:val="15"/>
        </w:numPr>
        <w:spacing w:line="360" w:lineRule="auto"/>
        <w:jc w:val="both"/>
        <w:rPr>
          <w:color w:val="auto"/>
        </w:rPr>
      </w:pPr>
      <w:r w:rsidRPr="008C037F">
        <w:rPr>
          <w:color w:val="auto"/>
        </w:rPr>
        <w:t xml:space="preserve">bieżące komunikaty w zakresie gospodarki odpadami komunalnymi; </w:t>
      </w:r>
    </w:p>
    <w:p w:rsidR="00BD15E7" w:rsidRPr="008C037F" w:rsidRDefault="00C43C5E" w:rsidP="001144D8">
      <w:pPr>
        <w:pStyle w:val="Default"/>
        <w:spacing w:line="360" w:lineRule="auto"/>
        <w:jc w:val="both"/>
        <w:rPr>
          <w:color w:val="auto"/>
        </w:rPr>
      </w:pPr>
      <w:r w:rsidRPr="008C037F">
        <w:rPr>
          <w:color w:val="auto"/>
        </w:rPr>
        <w:t xml:space="preserve">2) regularnie prowadzone są sformalizowane akcje edukacji ekologicznej w zakresie prawidłowego postępowania z odpadami komunalnymi, skierowane do różnych grup wiekowych; </w:t>
      </w:r>
    </w:p>
    <w:p w:rsidR="00D60E01" w:rsidRPr="008C037F" w:rsidRDefault="00C43C5E" w:rsidP="001144D8">
      <w:pPr>
        <w:pStyle w:val="Default"/>
        <w:spacing w:line="360" w:lineRule="auto"/>
        <w:jc w:val="both"/>
        <w:rPr>
          <w:color w:val="auto"/>
        </w:rPr>
      </w:pPr>
      <w:r w:rsidRPr="008C037F">
        <w:rPr>
          <w:color w:val="auto"/>
        </w:rPr>
        <w:t xml:space="preserve">3) w Biuletynie Informacji Publicznej, w ramach publikowanego Sprawozdania z wykonania budżetu Gminy Osielsko, przedstawione są dochody i wydatki związane z gminnym systemem gospodarowania odpadami komunalnymi. </w:t>
      </w:r>
    </w:p>
    <w:p w:rsidR="00D60E01" w:rsidRPr="008C037F" w:rsidRDefault="00C43C5E"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t>Najważniejszym aspektem w polityce Gminy Osielsko</w:t>
      </w:r>
      <w:r w:rsidR="00D60E01" w:rsidRPr="008C037F">
        <w:rPr>
          <w:rFonts w:ascii="Times New Roman" w:hAnsi="Times New Roman"/>
          <w:color w:val="000000"/>
          <w:sz w:val="24"/>
          <w:szCs w:val="24"/>
        </w:rPr>
        <w:t xml:space="preserve"> w dziedzinie gospodarki odpadami</w:t>
      </w:r>
      <w:r w:rsidRPr="008C037F">
        <w:rPr>
          <w:rFonts w:ascii="Times New Roman" w:hAnsi="Times New Roman"/>
          <w:color w:val="000000"/>
          <w:sz w:val="24"/>
          <w:szCs w:val="24"/>
        </w:rPr>
        <w:t xml:space="preserve"> jest zmniejszenie negatywnych skutków wytwarzania odpadów i zarządzania nimi w sposób gwarantujący wysoki poziom ochrony środowiska i zdrowia ludzkiego.</w:t>
      </w:r>
    </w:p>
    <w:p w:rsidR="00D60E01" w:rsidRPr="008C037F" w:rsidRDefault="00C43C5E"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lastRenderedPageBreak/>
        <w:t>Ambicją Gminy Osielsko na kolejne lata jest dalsza edukacja oraz instruowanie mieszkańców w zakresie gospodarowania odpadami komunalnymi, mające na celu redukowanie oraz minimalizowanie ilości wytworzonych odpadów komunalnych.</w:t>
      </w:r>
    </w:p>
    <w:p w:rsidR="00A677A3" w:rsidRPr="00E9317C" w:rsidRDefault="00C43C5E" w:rsidP="001144D8">
      <w:pPr>
        <w:spacing w:after="0" w:line="360" w:lineRule="auto"/>
        <w:ind w:firstLine="708"/>
        <w:jc w:val="both"/>
        <w:rPr>
          <w:rFonts w:ascii="Times New Roman" w:hAnsi="Times New Roman"/>
          <w:color w:val="000000"/>
          <w:sz w:val="24"/>
          <w:szCs w:val="24"/>
        </w:rPr>
      </w:pPr>
      <w:r w:rsidRPr="008C037F">
        <w:rPr>
          <w:rFonts w:ascii="Times New Roman" w:hAnsi="Times New Roman"/>
          <w:color w:val="000000"/>
          <w:sz w:val="24"/>
          <w:szCs w:val="24"/>
        </w:rPr>
        <w:t>Reasumując, priorytetowe zadanie dla Gminy Osielsko to wdrażanie stosowania praktycznej hierarchii postępowania z odpadami, w celu osiągnięcia przez Unię Europejską poziomów odzysku i recyklingu odpadów.</w:t>
      </w:r>
    </w:p>
    <w:p w:rsidR="00044015" w:rsidRPr="00A677A3" w:rsidRDefault="00A677A3" w:rsidP="00D60E01">
      <w:pPr>
        <w:spacing w:after="0" w:line="360" w:lineRule="auto"/>
        <w:ind w:firstLine="708"/>
        <w:jc w:val="both"/>
        <w:rPr>
          <w:rFonts w:ascii="Baskerville Old Face" w:hAnsi="Baskerville Old Face"/>
          <w:b/>
          <w:color w:val="000000"/>
          <w:sz w:val="258"/>
          <w:szCs w:val="258"/>
        </w:rPr>
      </w:pPr>
      <w:r w:rsidRPr="00A677A3">
        <w:rPr>
          <w:rFonts w:ascii="Baskerville Old Face" w:hAnsi="Baskerville Old Face"/>
          <w:b/>
          <w:color w:val="000000"/>
          <w:sz w:val="258"/>
          <w:szCs w:val="258"/>
        </w:rPr>
        <w:t xml:space="preserve"> </w:t>
      </w:r>
      <w:r w:rsidR="00044015" w:rsidRPr="00A677A3">
        <w:rPr>
          <w:rFonts w:ascii="Baskerville Old Face" w:hAnsi="Baskerville Old Face"/>
          <w:b/>
          <w:color w:val="000000"/>
          <w:sz w:val="258"/>
          <w:szCs w:val="258"/>
        </w:rPr>
        <w:t xml:space="preserve"> </w:t>
      </w:r>
    </w:p>
    <w:sectPr w:rsidR="00044015" w:rsidRPr="00A677A3" w:rsidSect="00BD15E7">
      <w:headerReference w:type="default" r:id="rId27"/>
      <w:footerReference w:type="default" r:id="rId28"/>
      <w:pgSz w:w="11906" w:h="16838"/>
      <w:pgMar w:top="766" w:right="1134" w:bottom="766" w:left="1134"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A6" w:rsidRDefault="002A2BA6" w:rsidP="00BD15E7">
      <w:pPr>
        <w:spacing w:after="0" w:line="240" w:lineRule="auto"/>
      </w:pPr>
      <w:r>
        <w:separator/>
      </w:r>
    </w:p>
  </w:endnote>
  <w:endnote w:type="continuationSeparator" w:id="1">
    <w:p w:rsidR="002A2BA6" w:rsidRDefault="002A2BA6" w:rsidP="00BD1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58170958"/>
      <w:docPartObj>
        <w:docPartGallery w:val="Page Numbers (Bottom of Page)"/>
        <w:docPartUnique/>
      </w:docPartObj>
    </w:sdtPr>
    <w:sdtContent>
      <w:p w:rsidR="00F954BE" w:rsidRDefault="00F954BE">
        <w:pPr>
          <w:pStyle w:val="Stopka"/>
          <w:jc w:val="center"/>
          <w:rPr>
            <w:rFonts w:asciiTheme="majorHAnsi" w:hAnsiTheme="majorHAnsi"/>
            <w:sz w:val="28"/>
            <w:szCs w:val="28"/>
          </w:rPr>
        </w:pPr>
        <w:r>
          <w:rPr>
            <w:rFonts w:asciiTheme="majorHAnsi" w:hAnsiTheme="majorHAnsi"/>
            <w:sz w:val="28"/>
            <w:szCs w:val="28"/>
          </w:rPr>
          <w:t xml:space="preserve">~ </w:t>
        </w:r>
        <w:fldSimple w:instr=" PAGE    \* MERGEFORMAT ">
          <w:r w:rsidR="008B5369" w:rsidRPr="008B5369">
            <w:rPr>
              <w:rFonts w:asciiTheme="majorHAnsi" w:hAnsiTheme="majorHAnsi"/>
              <w:noProof/>
              <w:sz w:val="28"/>
              <w:szCs w:val="28"/>
            </w:rPr>
            <w:t>2</w:t>
          </w:r>
        </w:fldSimple>
        <w:r>
          <w:rPr>
            <w:rFonts w:asciiTheme="majorHAnsi" w:hAnsiTheme="majorHAnsi"/>
            <w:sz w:val="28"/>
            <w:szCs w:val="28"/>
          </w:rPr>
          <w:t xml:space="preserve"> ~</w:t>
        </w:r>
      </w:p>
    </w:sdtContent>
  </w:sdt>
  <w:p w:rsidR="00F954BE" w:rsidRDefault="00F954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01043532"/>
      <w:docPartObj>
        <w:docPartGallery w:val="Page Numbers (Bottom of Page)"/>
        <w:docPartUnique/>
      </w:docPartObj>
    </w:sdtPr>
    <w:sdtContent>
      <w:p w:rsidR="00F954BE" w:rsidRDefault="00F954BE">
        <w:pPr>
          <w:pStyle w:val="Stopka"/>
          <w:jc w:val="center"/>
          <w:rPr>
            <w:rFonts w:asciiTheme="majorHAnsi" w:hAnsiTheme="majorHAnsi"/>
            <w:sz w:val="28"/>
            <w:szCs w:val="28"/>
          </w:rPr>
        </w:pPr>
        <w:r>
          <w:rPr>
            <w:rFonts w:asciiTheme="majorHAnsi" w:hAnsiTheme="majorHAnsi"/>
            <w:sz w:val="28"/>
            <w:szCs w:val="28"/>
          </w:rPr>
          <w:t xml:space="preserve">~ </w:t>
        </w:r>
        <w:fldSimple w:instr=" PAGE    \* MERGEFORMAT ">
          <w:r w:rsidR="00C578F3" w:rsidRPr="00C578F3">
            <w:rPr>
              <w:rFonts w:asciiTheme="majorHAnsi" w:hAnsiTheme="majorHAnsi"/>
              <w:noProof/>
              <w:sz w:val="28"/>
              <w:szCs w:val="28"/>
            </w:rPr>
            <w:t>18</w:t>
          </w:r>
        </w:fldSimple>
        <w:r>
          <w:rPr>
            <w:rFonts w:asciiTheme="majorHAnsi" w:hAnsiTheme="majorHAnsi"/>
            <w:sz w:val="28"/>
            <w:szCs w:val="28"/>
          </w:rPr>
          <w:t xml:space="preserve"> ~</w:t>
        </w:r>
      </w:p>
    </w:sdtContent>
  </w:sdt>
  <w:p w:rsidR="00F954BE" w:rsidRDefault="00F954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BE" w:rsidRDefault="00F954BE">
    <w:pPr>
      <w:pStyle w:val="Stopka"/>
      <w:jc w:val="center"/>
      <w:rPr>
        <w:rFonts w:asciiTheme="majorHAnsi" w:hAnsiTheme="majorHAnsi"/>
        <w:sz w:val="28"/>
        <w:szCs w:val="28"/>
      </w:rPr>
    </w:pPr>
    <w:r>
      <w:rPr>
        <w:rFonts w:asciiTheme="majorHAnsi" w:hAnsiTheme="majorHAnsi"/>
        <w:sz w:val="28"/>
        <w:szCs w:val="28"/>
      </w:rPr>
      <w:t xml:space="preserve">~ </w:t>
    </w:r>
    <w:fldSimple w:instr=" PAGE    \* MERGEFORMAT ">
      <w:r w:rsidR="00C578F3" w:rsidRPr="00C578F3">
        <w:rPr>
          <w:rFonts w:asciiTheme="majorHAnsi" w:hAnsiTheme="majorHAnsi"/>
          <w:noProof/>
          <w:sz w:val="28"/>
          <w:szCs w:val="28"/>
        </w:rPr>
        <w:t>29</w:t>
      </w:r>
    </w:fldSimple>
    <w:r>
      <w:rPr>
        <w:rFonts w:asciiTheme="majorHAnsi" w:hAnsiTheme="majorHAnsi"/>
        <w:sz w:val="28"/>
        <w:szCs w:val="28"/>
      </w:rPr>
      <w:t xml:space="preserve"> ~</w:t>
    </w:r>
  </w:p>
  <w:p w:rsidR="00F954BE" w:rsidRDefault="00F954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A6" w:rsidRDefault="002A2BA6" w:rsidP="00BD15E7">
      <w:pPr>
        <w:spacing w:after="0" w:line="240" w:lineRule="auto"/>
      </w:pPr>
      <w:r>
        <w:separator/>
      </w:r>
    </w:p>
  </w:footnote>
  <w:footnote w:type="continuationSeparator" w:id="1">
    <w:p w:rsidR="002A2BA6" w:rsidRDefault="002A2BA6" w:rsidP="00BD1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 xml:space="preserve">ANALIZA STANU GOSPODARKI ODPADAMI KOMUNALNYMI </w:t>
    </w:r>
  </w:p>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NA TERENIE GMINY OSIELSKO ZA 2022 ROK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 xml:space="preserve">ANALIZA STANU GOSPODARKI ODPADAMI KOMUNALNYMI </w:t>
    </w:r>
  </w:p>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NA TERENIE GMINY OSIELSKO ZA 2022 ROK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 xml:space="preserve">ANALIZA STANU GOSPODARKI ODPADAMI KOMUNALNYMI </w:t>
    </w:r>
  </w:p>
  <w:p w:rsidR="00F954BE" w:rsidRDefault="00F954BE">
    <w:pPr>
      <w:pStyle w:val="Header"/>
      <w:pBdr>
        <w:bottom w:val="thickThinSmallGap" w:sz="24" w:space="1" w:color="622423"/>
      </w:pBdr>
      <w:jc w:val="center"/>
      <w:rPr>
        <w:rFonts w:ascii="Times New Roman" w:hAnsi="Times New Roman"/>
        <w:b/>
        <w:i/>
        <w:color w:val="00B050"/>
        <w:sz w:val="24"/>
        <w:szCs w:val="24"/>
      </w:rPr>
    </w:pPr>
    <w:r>
      <w:rPr>
        <w:rFonts w:ascii="Times New Roman" w:hAnsi="Times New Roman"/>
        <w:b/>
        <w:i/>
        <w:color w:val="00B050"/>
        <w:sz w:val="24"/>
        <w:szCs w:val="24"/>
      </w:rPr>
      <w:t>NA TERENIE GMINY OSIELSKO ZA 2022 ROK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C8B"/>
    <w:multiLevelType w:val="multilevel"/>
    <w:tmpl w:val="F392C7AC"/>
    <w:lvl w:ilvl="0">
      <w:start w:val="1"/>
      <w:numFmt w:val="upperRoman"/>
      <w:lvlText w:val="%1."/>
      <w:lvlJc w:val="left"/>
      <w:pPr>
        <w:ind w:left="1353" w:hanging="360"/>
      </w:pPr>
      <w:rPr>
        <w:rFonts w:cs="Times New Roman"/>
      </w:rPr>
    </w:lvl>
    <w:lvl w:ilvl="1">
      <w:start w:val="1"/>
      <w:numFmt w:val="decimal"/>
      <w:lvlText w:val="%2."/>
      <w:lvlJc w:val="left"/>
      <w:pPr>
        <w:ind w:left="2073" w:hanging="360"/>
      </w:p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1">
    <w:nsid w:val="0C287E94"/>
    <w:multiLevelType w:val="hybridMultilevel"/>
    <w:tmpl w:val="777A06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B17D7B"/>
    <w:multiLevelType w:val="multilevel"/>
    <w:tmpl w:val="42BEC9A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34C7188"/>
    <w:multiLevelType w:val="multilevel"/>
    <w:tmpl w:val="9F6C8A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4DE3C13"/>
    <w:multiLevelType w:val="multilevel"/>
    <w:tmpl w:val="AF68A8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ED91EC1"/>
    <w:multiLevelType w:val="multilevel"/>
    <w:tmpl w:val="2EBE9156"/>
    <w:lvl w:ilvl="0">
      <w:start w:val="1"/>
      <w:numFmt w:val="decimal"/>
      <w:lvlText w:val="%1)"/>
      <w:lvlJc w:val="left"/>
      <w:pPr>
        <w:ind w:left="720" w:hanging="360"/>
      </w:pPr>
      <w:rPr>
        <w:rFonts w:ascii="Times New Roman" w:hAnsi="Times New Roman" w:cs="Times New Roman"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7483DB3"/>
    <w:multiLevelType w:val="multilevel"/>
    <w:tmpl w:val="555C2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9833FC8"/>
    <w:multiLevelType w:val="multilevel"/>
    <w:tmpl w:val="33268CC4"/>
    <w:lvl w:ilvl="0">
      <w:start w:val="4"/>
      <w:numFmt w:val="upperRoman"/>
      <w:lvlText w:val="%1."/>
      <w:lvlJc w:val="left"/>
      <w:pPr>
        <w:ind w:left="1713" w:hanging="72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2CAB5BDA"/>
    <w:multiLevelType w:val="multilevel"/>
    <w:tmpl w:val="047098A4"/>
    <w:lvl w:ilvl="0">
      <w:start w:val="1"/>
      <w:numFmt w:val="upperRoman"/>
      <w:lvlText w:val="%1."/>
      <w:lvlJc w:val="left"/>
      <w:pPr>
        <w:ind w:left="1080" w:hanging="72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FB2C74"/>
    <w:multiLevelType w:val="hybridMultilevel"/>
    <w:tmpl w:val="96EC4C92"/>
    <w:lvl w:ilvl="0" w:tplc="02DC18AA">
      <w:start w:val="1"/>
      <w:numFmt w:val="bullet"/>
      <w:lvlText w:val=""/>
      <w:lvlJc w:val="left"/>
      <w:pPr>
        <w:ind w:left="-652" w:firstLine="587"/>
      </w:pPr>
      <w:rPr>
        <w:rFonts w:ascii="Wingdings" w:hAnsi="Wingdings"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10">
    <w:nsid w:val="33383A93"/>
    <w:multiLevelType w:val="hybridMultilevel"/>
    <w:tmpl w:val="ACBE9D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E795BF7"/>
    <w:multiLevelType w:val="multilevel"/>
    <w:tmpl w:val="DD3851B0"/>
    <w:lvl w:ilvl="0">
      <w:start w:val="1"/>
      <w:numFmt w:val="bullet"/>
      <w:lvlText w:val=""/>
      <w:lvlJc w:val="left"/>
      <w:pPr>
        <w:ind w:left="787" w:hanging="360"/>
      </w:pPr>
      <w:rPr>
        <w:rFonts w:ascii="Wingdings" w:hAnsi="Wingdings" w:cs="Wingdings"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cs="Wingdings" w:hint="default"/>
      </w:rPr>
    </w:lvl>
    <w:lvl w:ilvl="3">
      <w:start w:val="1"/>
      <w:numFmt w:val="bullet"/>
      <w:lvlText w:val=""/>
      <w:lvlJc w:val="left"/>
      <w:pPr>
        <w:ind w:left="2947" w:hanging="360"/>
      </w:pPr>
      <w:rPr>
        <w:rFonts w:ascii="Symbol" w:hAnsi="Symbol" w:cs="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cs="Wingdings" w:hint="default"/>
      </w:rPr>
    </w:lvl>
    <w:lvl w:ilvl="6">
      <w:start w:val="1"/>
      <w:numFmt w:val="bullet"/>
      <w:lvlText w:val=""/>
      <w:lvlJc w:val="left"/>
      <w:pPr>
        <w:ind w:left="5107" w:hanging="360"/>
      </w:pPr>
      <w:rPr>
        <w:rFonts w:ascii="Symbol" w:hAnsi="Symbol" w:cs="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cs="Wingdings" w:hint="default"/>
      </w:rPr>
    </w:lvl>
  </w:abstractNum>
  <w:abstractNum w:abstractNumId="12">
    <w:nsid w:val="449F5CFD"/>
    <w:multiLevelType w:val="multilevel"/>
    <w:tmpl w:val="19FC4688"/>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45534A44"/>
    <w:multiLevelType w:val="multilevel"/>
    <w:tmpl w:val="A85A336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95460F4"/>
    <w:multiLevelType w:val="hybridMultilevel"/>
    <w:tmpl w:val="2D546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5B30A0"/>
    <w:multiLevelType w:val="multilevel"/>
    <w:tmpl w:val="6D8AD3CA"/>
    <w:lvl w:ilvl="0">
      <w:start w:val="1"/>
      <w:numFmt w:val="decimal"/>
      <w:lvlText w:val="%1)"/>
      <w:lvlJc w:val="left"/>
      <w:pPr>
        <w:ind w:left="2118" w:hanging="840"/>
      </w:pPr>
    </w:lvl>
    <w:lvl w:ilvl="1">
      <w:start w:val="1"/>
      <w:numFmt w:val="lowerLetter"/>
      <w:lvlText w:val="%2."/>
      <w:lvlJc w:val="left"/>
      <w:pPr>
        <w:ind w:left="2358" w:hanging="360"/>
      </w:pPr>
    </w:lvl>
    <w:lvl w:ilvl="2">
      <w:start w:val="1"/>
      <w:numFmt w:val="lowerRoman"/>
      <w:lvlText w:val="%3."/>
      <w:lvlJc w:val="right"/>
      <w:pPr>
        <w:ind w:left="3078" w:hanging="180"/>
      </w:pPr>
    </w:lvl>
    <w:lvl w:ilvl="3">
      <w:start w:val="1"/>
      <w:numFmt w:val="decimal"/>
      <w:lvlText w:val="%4."/>
      <w:lvlJc w:val="left"/>
      <w:pPr>
        <w:ind w:left="3798" w:hanging="360"/>
      </w:pPr>
    </w:lvl>
    <w:lvl w:ilvl="4">
      <w:start w:val="1"/>
      <w:numFmt w:val="lowerLetter"/>
      <w:lvlText w:val="%5."/>
      <w:lvlJc w:val="left"/>
      <w:pPr>
        <w:ind w:left="4518" w:hanging="360"/>
      </w:pPr>
    </w:lvl>
    <w:lvl w:ilvl="5">
      <w:start w:val="1"/>
      <w:numFmt w:val="lowerRoman"/>
      <w:lvlText w:val="%6."/>
      <w:lvlJc w:val="right"/>
      <w:pPr>
        <w:ind w:left="5238" w:hanging="180"/>
      </w:pPr>
    </w:lvl>
    <w:lvl w:ilvl="6">
      <w:start w:val="1"/>
      <w:numFmt w:val="decimal"/>
      <w:lvlText w:val="%7."/>
      <w:lvlJc w:val="left"/>
      <w:pPr>
        <w:ind w:left="5958" w:hanging="360"/>
      </w:pPr>
    </w:lvl>
    <w:lvl w:ilvl="7">
      <w:start w:val="1"/>
      <w:numFmt w:val="lowerLetter"/>
      <w:lvlText w:val="%8."/>
      <w:lvlJc w:val="left"/>
      <w:pPr>
        <w:ind w:left="6678" w:hanging="360"/>
      </w:pPr>
    </w:lvl>
    <w:lvl w:ilvl="8">
      <w:start w:val="1"/>
      <w:numFmt w:val="lowerRoman"/>
      <w:lvlText w:val="%9."/>
      <w:lvlJc w:val="right"/>
      <w:pPr>
        <w:ind w:left="7398" w:hanging="180"/>
      </w:pPr>
    </w:lvl>
  </w:abstractNum>
  <w:abstractNum w:abstractNumId="16">
    <w:nsid w:val="5E1636F6"/>
    <w:multiLevelType w:val="multilevel"/>
    <w:tmpl w:val="83C482BA"/>
    <w:lvl w:ilvl="0">
      <w:start w:val="1"/>
      <w:numFmt w:val="lowerLetter"/>
      <w:lvlText w:val="%1)"/>
      <w:lvlJc w:val="left"/>
      <w:pPr>
        <w:ind w:left="1069"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679E763C"/>
    <w:multiLevelType w:val="multilevel"/>
    <w:tmpl w:val="3C98F8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93B3796"/>
    <w:multiLevelType w:val="multilevel"/>
    <w:tmpl w:val="7026ECA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nsid w:val="6C927C37"/>
    <w:multiLevelType w:val="multilevel"/>
    <w:tmpl w:val="35820C3E"/>
    <w:lvl w:ilvl="0">
      <w:start w:val="2"/>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0">
    <w:nsid w:val="7E4A288D"/>
    <w:multiLevelType w:val="multilevel"/>
    <w:tmpl w:val="E6E0A2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2"/>
  </w:num>
  <w:num w:numId="4">
    <w:abstractNumId w:val="19"/>
  </w:num>
  <w:num w:numId="5">
    <w:abstractNumId w:val="20"/>
  </w:num>
  <w:num w:numId="6">
    <w:abstractNumId w:val="16"/>
  </w:num>
  <w:num w:numId="7">
    <w:abstractNumId w:val="13"/>
  </w:num>
  <w:num w:numId="8">
    <w:abstractNumId w:val="3"/>
  </w:num>
  <w:num w:numId="9">
    <w:abstractNumId w:val="18"/>
  </w:num>
  <w:num w:numId="10">
    <w:abstractNumId w:val="8"/>
  </w:num>
  <w:num w:numId="11">
    <w:abstractNumId w:val="6"/>
  </w:num>
  <w:num w:numId="12">
    <w:abstractNumId w:val="4"/>
  </w:num>
  <w:num w:numId="13">
    <w:abstractNumId w:val="7"/>
  </w:num>
  <w:num w:numId="14">
    <w:abstractNumId w:val="15"/>
  </w:num>
  <w:num w:numId="15">
    <w:abstractNumId w:val="11"/>
  </w:num>
  <w:num w:numId="16">
    <w:abstractNumId w:val="5"/>
  </w:num>
  <w:num w:numId="17">
    <w:abstractNumId w:val="17"/>
  </w:num>
  <w:num w:numId="18">
    <w:abstractNumId w:val="1"/>
  </w:num>
  <w:num w:numId="19">
    <w:abstractNumId w:val="14"/>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BD15E7"/>
    <w:rsid w:val="00006BE0"/>
    <w:rsid w:val="00010BDC"/>
    <w:rsid w:val="0002686E"/>
    <w:rsid w:val="00034276"/>
    <w:rsid w:val="000419C4"/>
    <w:rsid w:val="00043EC9"/>
    <w:rsid w:val="00044015"/>
    <w:rsid w:val="00045588"/>
    <w:rsid w:val="0005020F"/>
    <w:rsid w:val="00051B0C"/>
    <w:rsid w:val="000605F8"/>
    <w:rsid w:val="00061497"/>
    <w:rsid w:val="0006151A"/>
    <w:rsid w:val="00063D0B"/>
    <w:rsid w:val="00074CEC"/>
    <w:rsid w:val="00077D0F"/>
    <w:rsid w:val="00080627"/>
    <w:rsid w:val="00080864"/>
    <w:rsid w:val="000858E0"/>
    <w:rsid w:val="00093B07"/>
    <w:rsid w:val="00093EA2"/>
    <w:rsid w:val="000A1B97"/>
    <w:rsid w:val="000B1C86"/>
    <w:rsid w:val="000B7317"/>
    <w:rsid w:val="000C4E2B"/>
    <w:rsid w:val="000C7AD0"/>
    <w:rsid w:val="000D6B80"/>
    <w:rsid w:val="000E0E20"/>
    <w:rsid w:val="000F61A2"/>
    <w:rsid w:val="00110E0C"/>
    <w:rsid w:val="001129BC"/>
    <w:rsid w:val="00112D96"/>
    <w:rsid w:val="001144D8"/>
    <w:rsid w:val="00115F0C"/>
    <w:rsid w:val="00120BD0"/>
    <w:rsid w:val="001217DB"/>
    <w:rsid w:val="00122231"/>
    <w:rsid w:val="0012723C"/>
    <w:rsid w:val="00133042"/>
    <w:rsid w:val="00137FC6"/>
    <w:rsid w:val="001409B5"/>
    <w:rsid w:val="00151B29"/>
    <w:rsid w:val="0015477F"/>
    <w:rsid w:val="00186B3C"/>
    <w:rsid w:val="00193F43"/>
    <w:rsid w:val="00197496"/>
    <w:rsid w:val="001A31A2"/>
    <w:rsid w:val="001A35E3"/>
    <w:rsid w:val="001A74EB"/>
    <w:rsid w:val="001B0F91"/>
    <w:rsid w:val="001B155E"/>
    <w:rsid w:val="001B49E4"/>
    <w:rsid w:val="001C0124"/>
    <w:rsid w:val="001C7F84"/>
    <w:rsid w:val="001D0F4B"/>
    <w:rsid w:val="001D74DB"/>
    <w:rsid w:val="001D7ECB"/>
    <w:rsid w:val="001E228D"/>
    <w:rsid w:val="002153A0"/>
    <w:rsid w:val="00241ED1"/>
    <w:rsid w:val="00243ECA"/>
    <w:rsid w:val="00244CB6"/>
    <w:rsid w:val="00250BC6"/>
    <w:rsid w:val="0025222D"/>
    <w:rsid w:val="0026053C"/>
    <w:rsid w:val="002649DD"/>
    <w:rsid w:val="00266D40"/>
    <w:rsid w:val="00271D9B"/>
    <w:rsid w:val="00272CE5"/>
    <w:rsid w:val="00277153"/>
    <w:rsid w:val="00282653"/>
    <w:rsid w:val="00283F79"/>
    <w:rsid w:val="002926B4"/>
    <w:rsid w:val="00295A9F"/>
    <w:rsid w:val="002A0607"/>
    <w:rsid w:val="002A2BA6"/>
    <w:rsid w:val="002A4B50"/>
    <w:rsid w:val="002A7017"/>
    <w:rsid w:val="002B2FEA"/>
    <w:rsid w:val="002B4D34"/>
    <w:rsid w:val="002B6347"/>
    <w:rsid w:val="002C5A0E"/>
    <w:rsid w:val="002E7C6F"/>
    <w:rsid w:val="00302C87"/>
    <w:rsid w:val="00303301"/>
    <w:rsid w:val="003138B9"/>
    <w:rsid w:val="00314496"/>
    <w:rsid w:val="00316315"/>
    <w:rsid w:val="00316A35"/>
    <w:rsid w:val="0032124B"/>
    <w:rsid w:val="00321B9E"/>
    <w:rsid w:val="00340CB9"/>
    <w:rsid w:val="003432C5"/>
    <w:rsid w:val="00346CD0"/>
    <w:rsid w:val="00352DBD"/>
    <w:rsid w:val="00370C6C"/>
    <w:rsid w:val="00392A70"/>
    <w:rsid w:val="003975B5"/>
    <w:rsid w:val="003A4948"/>
    <w:rsid w:val="003A6616"/>
    <w:rsid w:val="003C4098"/>
    <w:rsid w:val="003C609B"/>
    <w:rsid w:val="003D1739"/>
    <w:rsid w:val="003D2A63"/>
    <w:rsid w:val="003D42B9"/>
    <w:rsid w:val="003D48C4"/>
    <w:rsid w:val="004065AD"/>
    <w:rsid w:val="00415EA8"/>
    <w:rsid w:val="00420326"/>
    <w:rsid w:val="0042690E"/>
    <w:rsid w:val="004301B7"/>
    <w:rsid w:val="00431208"/>
    <w:rsid w:val="0043798F"/>
    <w:rsid w:val="00440C25"/>
    <w:rsid w:val="00454116"/>
    <w:rsid w:val="004613DD"/>
    <w:rsid w:val="004A1BCB"/>
    <w:rsid w:val="004B3420"/>
    <w:rsid w:val="004B48EB"/>
    <w:rsid w:val="004C1BB9"/>
    <w:rsid w:val="004D31C5"/>
    <w:rsid w:val="004D3641"/>
    <w:rsid w:val="004D4065"/>
    <w:rsid w:val="004D4BEB"/>
    <w:rsid w:val="004E1BD5"/>
    <w:rsid w:val="004F30BF"/>
    <w:rsid w:val="004F39B1"/>
    <w:rsid w:val="005025C2"/>
    <w:rsid w:val="0051328C"/>
    <w:rsid w:val="00532E03"/>
    <w:rsid w:val="00535587"/>
    <w:rsid w:val="0054025B"/>
    <w:rsid w:val="005403E0"/>
    <w:rsid w:val="005468A6"/>
    <w:rsid w:val="00546B3F"/>
    <w:rsid w:val="00551C00"/>
    <w:rsid w:val="00552B4A"/>
    <w:rsid w:val="00566358"/>
    <w:rsid w:val="005663CB"/>
    <w:rsid w:val="005707E6"/>
    <w:rsid w:val="005765CA"/>
    <w:rsid w:val="0059341D"/>
    <w:rsid w:val="0059530D"/>
    <w:rsid w:val="005B7D99"/>
    <w:rsid w:val="005C54B1"/>
    <w:rsid w:val="005C69A5"/>
    <w:rsid w:val="005C6DBC"/>
    <w:rsid w:val="005D6297"/>
    <w:rsid w:val="005E6F9E"/>
    <w:rsid w:val="005E717C"/>
    <w:rsid w:val="005F029E"/>
    <w:rsid w:val="005F0AEE"/>
    <w:rsid w:val="005F322C"/>
    <w:rsid w:val="005F7214"/>
    <w:rsid w:val="006034C7"/>
    <w:rsid w:val="0060526D"/>
    <w:rsid w:val="006072D9"/>
    <w:rsid w:val="00631FCA"/>
    <w:rsid w:val="00633F6C"/>
    <w:rsid w:val="00634DB9"/>
    <w:rsid w:val="00637E54"/>
    <w:rsid w:val="00644B28"/>
    <w:rsid w:val="0065295A"/>
    <w:rsid w:val="00660450"/>
    <w:rsid w:val="00666546"/>
    <w:rsid w:val="00681005"/>
    <w:rsid w:val="006838BB"/>
    <w:rsid w:val="0068491D"/>
    <w:rsid w:val="00685A1F"/>
    <w:rsid w:val="006A2680"/>
    <w:rsid w:val="006A6A01"/>
    <w:rsid w:val="006B569D"/>
    <w:rsid w:val="006C3E4C"/>
    <w:rsid w:val="006D232E"/>
    <w:rsid w:val="006E01CB"/>
    <w:rsid w:val="006E2EEE"/>
    <w:rsid w:val="006E67D9"/>
    <w:rsid w:val="006E6BCF"/>
    <w:rsid w:val="006F0D45"/>
    <w:rsid w:val="00701E25"/>
    <w:rsid w:val="007023B2"/>
    <w:rsid w:val="00704886"/>
    <w:rsid w:val="00711A82"/>
    <w:rsid w:val="00712768"/>
    <w:rsid w:val="00721785"/>
    <w:rsid w:val="00725AB8"/>
    <w:rsid w:val="00733758"/>
    <w:rsid w:val="00735355"/>
    <w:rsid w:val="00735A92"/>
    <w:rsid w:val="00735E9F"/>
    <w:rsid w:val="00736138"/>
    <w:rsid w:val="0073781E"/>
    <w:rsid w:val="00740B23"/>
    <w:rsid w:val="0076076A"/>
    <w:rsid w:val="00775E23"/>
    <w:rsid w:val="0077710B"/>
    <w:rsid w:val="00777A6A"/>
    <w:rsid w:val="00785C9E"/>
    <w:rsid w:val="00792A65"/>
    <w:rsid w:val="0079340F"/>
    <w:rsid w:val="007A3B1A"/>
    <w:rsid w:val="007A7FA9"/>
    <w:rsid w:val="007D13D6"/>
    <w:rsid w:val="007D1FE9"/>
    <w:rsid w:val="007D29C7"/>
    <w:rsid w:val="007D2CAD"/>
    <w:rsid w:val="007D75EA"/>
    <w:rsid w:val="007E28DC"/>
    <w:rsid w:val="008000CF"/>
    <w:rsid w:val="008019AC"/>
    <w:rsid w:val="008035D1"/>
    <w:rsid w:val="00816E5A"/>
    <w:rsid w:val="00824598"/>
    <w:rsid w:val="00832310"/>
    <w:rsid w:val="00842A07"/>
    <w:rsid w:val="00845CB2"/>
    <w:rsid w:val="00860717"/>
    <w:rsid w:val="008619DE"/>
    <w:rsid w:val="00861F33"/>
    <w:rsid w:val="0086407B"/>
    <w:rsid w:val="0086457D"/>
    <w:rsid w:val="00867197"/>
    <w:rsid w:val="00870A64"/>
    <w:rsid w:val="0089019E"/>
    <w:rsid w:val="00890338"/>
    <w:rsid w:val="008A22BA"/>
    <w:rsid w:val="008A3B19"/>
    <w:rsid w:val="008B311F"/>
    <w:rsid w:val="008B5369"/>
    <w:rsid w:val="008B6935"/>
    <w:rsid w:val="008B7AED"/>
    <w:rsid w:val="008B7FAE"/>
    <w:rsid w:val="008C037F"/>
    <w:rsid w:val="008C0910"/>
    <w:rsid w:val="008C5DDE"/>
    <w:rsid w:val="008D18E2"/>
    <w:rsid w:val="008D46A0"/>
    <w:rsid w:val="008E2791"/>
    <w:rsid w:val="008E6C03"/>
    <w:rsid w:val="008E6C55"/>
    <w:rsid w:val="00904469"/>
    <w:rsid w:val="00937136"/>
    <w:rsid w:val="00947129"/>
    <w:rsid w:val="00951173"/>
    <w:rsid w:val="009605B3"/>
    <w:rsid w:val="00961170"/>
    <w:rsid w:val="009627D4"/>
    <w:rsid w:val="0098202F"/>
    <w:rsid w:val="00984557"/>
    <w:rsid w:val="00985A86"/>
    <w:rsid w:val="009A1F11"/>
    <w:rsid w:val="009A3224"/>
    <w:rsid w:val="009A4834"/>
    <w:rsid w:val="009B3EF9"/>
    <w:rsid w:val="009B4B9B"/>
    <w:rsid w:val="009C19CE"/>
    <w:rsid w:val="009D01C2"/>
    <w:rsid w:val="009D4B7B"/>
    <w:rsid w:val="009E123B"/>
    <w:rsid w:val="00A002E1"/>
    <w:rsid w:val="00A02575"/>
    <w:rsid w:val="00A02F48"/>
    <w:rsid w:val="00A15B0E"/>
    <w:rsid w:val="00A2079F"/>
    <w:rsid w:val="00A23607"/>
    <w:rsid w:val="00A23F9C"/>
    <w:rsid w:val="00A26DAC"/>
    <w:rsid w:val="00A31994"/>
    <w:rsid w:val="00A35C30"/>
    <w:rsid w:val="00A37398"/>
    <w:rsid w:val="00A40498"/>
    <w:rsid w:val="00A4497B"/>
    <w:rsid w:val="00A4630A"/>
    <w:rsid w:val="00A469E8"/>
    <w:rsid w:val="00A51777"/>
    <w:rsid w:val="00A636CC"/>
    <w:rsid w:val="00A64667"/>
    <w:rsid w:val="00A677A3"/>
    <w:rsid w:val="00A67B82"/>
    <w:rsid w:val="00A67FA3"/>
    <w:rsid w:val="00A73331"/>
    <w:rsid w:val="00A7730A"/>
    <w:rsid w:val="00A83FE7"/>
    <w:rsid w:val="00A954B9"/>
    <w:rsid w:val="00AA1191"/>
    <w:rsid w:val="00AA77FA"/>
    <w:rsid w:val="00AD0697"/>
    <w:rsid w:val="00AE58E1"/>
    <w:rsid w:val="00AE7F0B"/>
    <w:rsid w:val="00B03B5C"/>
    <w:rsid w:val="00B06489"/>
    <w:rsid w:val="00B10CB2"/>
    <w:rsid w:val="00B1144B"/>
    <w:rsid w:val="00B119C1"/>
    <w:rsid w:val="00B2157C"/>
    <w:rsid w:val="00B24267"/>
    <w:rsid w:val="00B25108"/>
    <w:rsid w:val="00B37132"/>
    <w:rsid w:val="00B379BC"/>
    <w:rsid w:val="00B412FE"/>
    <w:rsid w:val="00B45C62"/>
    <w:rsid w:val="00B50B3F"/>
    <w:rsid w:val="00B51F91"/>
    <w:rsid w:val="00B53F45"/>
    <w:rsid w:val="00B57148"/>
    <w:rsid w:val="00B83CC7"/>
    <w:rsid w:val="00B907C1"/>
    <w:rsid w:val="00B923C6"/>
    <w:rsid w:val="00B948DC"/>
    <w:rsid w:val="00BA6D7F"/>
    <w:rsid w:val="00BA79FD"/>
    <w:rsid w:val="00BB4132"/>
    <w:rsid w:val="00BB4A5B"/>
    <w:rsid w:val="00BB4BE9"/>
    <w:rsid w:val="00BC005F"/>
    <w:rsid w:val="00BC16A7"/>
    <w:rsid w:val="00BC3978"/>
    <w:rsid w:val="00BD15E7"/>
    <w:rsid w:val="00BD2D1A"/>
    <w:rsid w:val="00BE0DEF"/>
    <w:rsid w:val="00BE392E"/>
    <w:rsid w:val="00BE45F3"/>
    <w:rsid w:val="00BE67B9"/>
    <w:rsid w:val="00C01A86"/>
    <w:rsid w:val="00C020E6"/>
    <w:rsid w:val="00C07E1F"/>
    <w:rsid w:val="00C07FBF"/>
    <w:rsid w:val="00C27AE3"/>
    <w:rsid w:val="00C31787"/>
    <w:rsid w:val="00C346EA"/>
    <w:rsid w:val="00C43C5E"/>
    <w:rsid w:val="00C50D73"/>
    <w:rsid w:val="00C5781C"/>
    <w:rsid w:val="00C578F3"/>
    <w:rsid w:val="00C62A65"/>
    <w:rsid w:val="00C62CFD"/>
    <w:rsid w:val="00C66C99"/>
    <w:rsid w:val="00C748B9"/>
    <w:rsid w:val="00C802BF"/>
    <w:rsid w:val="00C84534"/>
    <w:rsid w:val="00C91FA8"/>
    <w:rsid w:val="00CA4849"/>
    <w:rsid w:val="00CA66BC"/>
    <w:rsid w:val="00CA78CD"/>
    <w:rsid w:val="00CB1345"/>
    <w:rsid w:val="00CB5601"/>
    <w:rsid w:val="00CE4C70"/>
    <w:rsid w:val="00D009A8"/>
    <w:rsid w:val="00D1020C"/>
    <w:rsid w:val="00D13134"/>
    <w:rsid w:val="00D13D3C"/>
    <w:rsid w:val="00D14C53"/>
    <w:rsid w:val="00D23872"/>
    <w:rsid w:val="00D34E26"/>
    <w:rsid w:val="00D4606B"/>
    <w:rsid w:val="00D466A4"/>
    <w:rsid w:val="00D60E01"/>
    <w:rsid w:val="00D61D5D"/>
    <w:rsid w:val="00D7078C"/>
    <w:rsid w:val="00D81520"/>
    <w:rsid w:val="00D86E87"/>
    <w:rsid w:val="00DA1566"/>
    <w:rsid w:val="00DA6530"/>
    <w:rsid w:val="00DA7D33"/>
    <w:rsid w:val="00DB4F7A"/>
    <w:rsid w:val="00DD1E74"/>
    <w:rsid w:val="00DF20BA"/>
    <w:rsid w:val="00E007AA"/>
    <w:rsid w:val="00E0239E"/>
    <w:rsid w:val="00E02AE8"/>
    <w:rsid w:val="00E073CE"/>
    <w:rsid w:val="00E07A26"/>
    <w:rsid w:val="00E07F66"/>
    <w:rsid w:val="00E169C6"/>
    <w:rsid w:val="00E259F3"/>
    <w:rsid w:val="00E260DF"/>
    <w:rsid w:val="00E2792D"/>
    <w:rsid w:val="00E33E57"/>
    <w:rsid w:val="00E55BBB"/>
    <w:rsid w:val="00E66650"/>
    <w:rsid w:val="00E70B4D"/>
    <w:rsid w:val="00E7343C"/>
    <w:rsid w:val="00E80533"/>
    <w:rsid w:val="00E83939"/>
    <w:rsid w:val="00E868EB"/>
    <w:rsid w:val="00E9317C"/>
    <w:rsid w:val="00E9695D"/>
    <w:rsid w:val="00EA02BD"/>
    <w:rsid w:val="00EA130E"/>
    <w:rsid w:val="00EA27F1"/>
    <w:rsid w:val="00EA66F0"/>
    <w:rsid w:val="00EA7EBB"/>
    <w:rsid w:val="00EB54DC"/>
    <w:rsid w:val="00EB6E74"/>
    <w:rsid w:val="00ED305A"/>
    <w:rsid w:val="00EE3AA3"/>
    <w:rsid w:val="00EE666F"/>
    <w:rsid w:val="00EE6BBC"/>
    <w:rsid w:val="00EF0EA6"/>
    <w:rsid w:val="00EF456F"/>
    <w:rsid w:val="00EF46D6"/>
    <w:rsid w:val="00EF7B93"/>
    <w:rsid w:val="00F0072A"/>
    <w:rsid w:val="00F11A4F"/>
    <w:rsid w:val="00F15F50"/>
    <w:rsid w:val="00F25B00"/>
    <w:rsid w:val="00F26BB5"/>
    <w:rsid w:val="00F464BD"/>
    <w:rsid w:val="00F46C52"/>
    <w:rsid w:val="00F52534"/>
    <w:rsid w:val="00F56B4D"/>
    <w:rsid w:val="00F60568"/>
    <w:rsid w:val="00F812B9"/>
    <w:rsid w:val="00F954BE"/>
    <w:rsid w:val="00FA03ED"/>
    <w:rsid w:val="00FA0406"/>
    <w:rsid w:val="00FA6D93"/>
    <w:rsid w:val="00FB59DF"/>
    <w:rsid w:val="00FC3D7B"/>
    <w:rsid w:val="00FD3B72"/>
    <w:rsid w:val="00FE2E9E"/>
    <w:rsid w:val="00FF31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5E7"/>
    <w:pPr>
      <w:spacing w:after="200" w:line="276" w:lineRule="auto"/>
    </w:pPr>
    <w:rPr>
      <w:sz w:val="22"/>
      <w:szCs w:val="22"/>
      <w:lang w:eastAsia="en-US"/>
    </w:rPr>
  </w:style>
  <w:style w:type="paragraph" w:styleId="Nagwek1">
    <w:name w:val="heading 1"/>
    <w:basedOn w:val="Normalny"/>
    <w:next w:val="Normalny"/>
    <w:link w:val="Nagwek1Znak1"/>
    <w:uiPriority w:val="9"/>
    <w:qFormat/>
    <w:rsid w:val="00C62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qFormat/>
    <w:rsid w:val="00BD15E7"/>
    <w:pPr>
      <w:keepNext/>
      <w:spacing w:before="240" w:after="60"/>
      <w:outlineLvl w:val="0"/>
    </w:pPr>
    <w:rPr>
      <w:rFonts w:ascii="Cambria" w:eastAsia="Times New Roman" w:hAnsi="Cambria"/>
      <w:b/>
      <w:bCs/>
      <w:kern w:val="2"/>
      <w:sz w:val="32"/>
      <w:szCs w:val="32"/>
    </w:rPr>
  </w:style>
  <w:style w:type="character" w:customStyle="1" w:styleId="NagwekZnak">
    <w:name w:val="Nagłówek Znak"/>
    <w:basedOn w:val="Domylnaczcionkaakapitu"/>
    <w:uiPriority w:val="99"/>
    <w:qFormat/>
    <w:rsid w:val="00BD15E7"/>
    <w:rPr>
      <w:rFonts w:cs="Times New Roman"/>
    </w:rPr>
  </w:style>
  <w:style w:type="character" w:customStyle="1" w:styleId="StopkaZnak">
    <w:name w:val="Stopka Znak"/>
    <w:basedOn w:val="Domylnaczcionkaakapitu"/>
    <w:uiPriority w:val="99"/>
    <w:qFormat/>
    <w:rsid w:val="00BD15E7"/>
    <w:rPr>
      <w:rFonts w:cs="Times New Roman"/>
    </w:rPr>
  </w:style>
  <w:style w:type="character" w:customStyle="1" w:styleId="TekstdymkaZnak">
    <w:name w:val="Tekst dymka Znak"/>
    <w:basedOn w:val="Domylnaczcionkaakapitu"/>
    <w:qFormat/>
    <w:rsid w:val="00BD15E7"/>
    <w:rPr>
      <w:rFonts w:ascii="Tahoma" w:hAnsi="Tahoma" w:cs="Tahoma"/>
      <w:sz w:val="16"/>
      <w:szCs w:val="16"/>
    </w:rPr>
  </w:style>
  <w:style w:type="character" w:customStyle="1" w:styleId="Nagwek1Znak">
    <w:name w:val="Nagłówek 1 Znak"/>
    <w:basedOn w:val="Domylnaczcionkaakapitu"/>
    <w:qFormat/>
    <w:rsid w:val="00BD15E7"/>
    <w:rPr>
      <w:rFonts w:ascii="Cambria" w:eastAsia="Times New Roman" w:hAnsi="Cambria" w:cs="Times New Roman"/>
      <w:b/>
      <w:bCs/>
      <w:kern w:val="2"/>
      <w:sz w:val="32"/>
      <w:szCs w:val="32"/>
      <w:lang w:eastAsia="en-US"/>
    </w:rPr>
  </w:style>
  <w:style w:type="character" w:styleId="Odwoanieintensywne">
    <w:name w:val="Intense Reference"/>
    <w:basedOn w:val="Domylnaczcionkaakapitu"/>
    <w:qFormat/>
    <w:rsid w:val="00BD15E7"/>
    <w:rPr>
      <w:b/>
      <w:bCs/>
      <w:smallCaps/>
      <w:color w:val="C0504D"/>
      <w:spacing w:val="5"/>
      <w:u w:val="single"/>
    </w:rPr>
  </w:style>
  <w:style w:type="character" w:customStyle="1" w:styleId="czeinternetowe">
    <w:name w:val="Łącze internetowe"/>
    <w:basedOn w:val="Domylnaczcionkaakapitu"/>
    <w:rsid w:val="00BD15E7"/>
    <w:rPr>
      <w:color w:val="0000FF"/>
      <w:u w:val="single"/>
    </w:rPr>
  </w:style>
  <w:style w:type="character" w:styleId="Odwoaniedokomentarza">
    <w:name w:val="annotation reference"/>
    <w:basedOn w:val="Domylnaczcionkaakapitu"/>
    <w:qFormat/>
    <w:rsid w:val="00BD15E7"/>
    <w:rPr>
      <w:sz w:val="16"/>
      <w:szCs w:val="16"/>
    </w:rPr>
  </w:style>
  <w:style w:type="character" w:customStyle="1" w:styleId="TekstkomentarzaZnak">
    <w:name w:val="Tekst komentarza Znak"/>
    <w:basedOn w:val="Domylnaczcionkaakapitu"/>
    <w:qFormat/>
    <w:rsid w:val="00BD15E7"/>
    <w:rPr>
      <w:lang w:eastAsia="en-US"/>
    </w:rPr>
  </w:style>
  <w:style w:type="character" w:customStyle="1" w:styleId="TematkomentarzaZnak">
    <w:name w:val="Temat komentarza Znak"/>
    <w:basedOn w:val="TekstkomentarzaZnak"/>
    <w:qFormat/>
    <w:rsid w:val="00BD15E7"/>
    <w:rPr>
      <w:b/>
      <w:bCs/>
    </w:rPr>
  </w:style>
  <w:style w:type="character" w:customStyle="1" w:styleId="TytuZnak">
    <w:name w:val="Tytuł Znak"/>
    <w:basedOn w:val="Domylnaczcionkaakapitu"/>
    <w:qFormat/>
    <w:rsid w:val="00BD15E7"/>
    <w:rPr>
      <w:rFonts w:ascii="Times New Roman" w:eastAsia="Times New Roman" w:hAnsi="Times New Roman"/>
      <w:b/>
      <w:bCs/>
      <w:sz w:val="40"/>
      <w:szCs w:val="24"/>
    </w:rPr>
  </w:style>
  <w:style w:type="character" w:customStyle="1" w:styleId="HTML-wstpniesformatowanyZnak">
    <w:name w:val="HTML - wstępnie sformatowany Znak"/>
    <w:basedOn w:val="Domylnaczcionkaakapitu"/>
    <w:qFormat/>
    <w:rsid w:val="00BD15E7"/>
    <w:rPr>
      <w:rFonts w:ascii="Courier New" w:eastAsia="Times New Roman" w:hAnsi="Courier New" w:cs="Courier New"/>
    </w:rPr>
  </w:style>
  <w:style w:type="character" w:customStyle="1" w:styleId="Wyrnienie">
    <w:name w:val="Wyróżnienie"/>
    <w:basedOn w:val="Domylnaczcionkaakapitu"/>
    <w:qFormat/>
    <w:rsid w:val="00BD15E7"/>
    <w:rPr>
      <w:i/>
      <w:iCs/>
    </w:rPr>
  </w:style>
  <w:style w:type="character" w:customStyle="1" w:styleId="czeindeksu">
    <w:name w:val="Łącze indeksu"/>
    <w:qFormat/>
    <w:rsid w:val="00BD15E7"/>
  </w:style>
  <w:style w:type="paragraph" w:styleId="Nagwek">
    <w:name w:val="header"/>
    <w:basedOn w:val="Normalny"/>
    <w:next w:val="Tekstpodstawowy"/>
    <w:uiPriority w:val="99"/>
    <w:qFormat/>
    <w:rsid w:val="00BD15E7"/>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D15E7"/>
    <w:pPr>
      <w:spacing w:after="140"/>
    </w:pPr>
  </w:style>
  <w:style w:type="paragraph" w:styleId="Lista">
    <w:name w:val="List"/>
    <w:basedOn w:val="Tekstpodstawowy"/>
    <w:rsid w:val="00BD15E7"/>
    <w:rPr>
      <w:rFonts w:cs="Mangal"/>
    </w:rPr>
  </w:style>
  <w:style w:type="paragraph" w:customStyle="1" w:styleId="Caption">
    <w:name w:val="Caption"/>
    <w:basedOn w:val="Normalny"/>
    <w:qFormat/>
    <w:rsid w:val="00BD15E7"/>
    <w:pPr>
      <w:suppressLineNumbers/>
      <w:spacing w:before="120" w:after="120"/>
    </w:pPr>
    <w:rPr>
      <w:rFonts w:cs="Mangal"/>
      <w:i/>
      <w:iCs/>
      <w:sz w:val="24"/>
      <w:szCs w:val="24"/>
    </w:rPr>
  </w:style>
  <w:style w:type="paragraph" w:customStyle="1" w:styleId="Indeks">
    <w:name w:val="Indeks"/>
    <w:basedOn w:val="Normalny"/>
    <w:qFormat/>
    <w:rsid w:val="00BD15E7"/>
    <w:pPr>
      <w:suppressLineNumbers/>
    </w:pPr>
    <w:rPr>
      <w:rFonts w:cs="Mangal"/>
    </w:rPr>
  </w:style>
  <w:style w:type="paragraph" w:customStyle="1" w:styleId="Gwkaistopka">
    <w:name w:val="Główka i stopka"/>
    <w:basedOn w:val="Normalny"/>
    <w:qFormat/>
    <w:rsid w:val="00BD15E7"/>
  </w:style>
  <w:style w:type="paragraph" w:customStyle="1" w:styleId="Header">
    <w:name w:val="Header"/>
    <w:basedOn w:val="Normalny"/>
    <w:rsid w:val="00BD15E7"/>
    <w:pPr>
      <w:tabs>
        <w:tab w:val="center" w:pos="4536"/>
        <w:tab w:val="right" w:pos="9072"/>
      </w:tabs>
      <w:spacing w:after="0" w:line="240" w:lineRule="auto"/>
    </w:pPr>
  </w:style>
  <w:style w:type="paragraph" w:customStyle="1" w:styleId="Footer">
    <w:name w:val="Footer"/>
    <w:basedOn w:val="Normalny"/>
    <w:rsid w:val="00BD15E7"/>
    <w:pPr>
      <w:tabs>
        <w:tab w:val="center" w:pos="4536"/>
        <w:tab w:val="right" w:pos="9072"/>
      </w:tabs>
      <w:spacing w:after="0" w:line="240" w:lineRule="auto"/>
    </w:pPr>
  </w:style>
  <w:style w:type="paragraph" w:styleId="Tekstdymka">
    <w:name w:val="Balloon Text"/>
    <w:basedOn w:val="Normalny"/>
    <w:qFormat/>
    <w:rsid w:val="00BD15E7"/>
    <w:pPr>
      <w:spacing w:after="0" w:line="240" w:lineRule="auto"/>
    </w:pPr>
    <w:rPr>
      <w:rFonts w:ascii="Tahoma" w:hAnsi="Tahoma" w:cs="Tahoma"/>
      <w:sz w:val="16"/>
      <w:szCs w:val="16"/>
    </w:rPr>
  </w:style>
  <w:style w:type="paragraph" w:styleId="Akapitzlist">
    <w:name w:val="List Paragraph"/>
    <w:basedOn w:val="Normalny"/>
    <w:uiPriority w:val="34"/>
    <w:qFormat/>
    <w:rsid w:val="00BD15E7"/>
    <w:pPr>
      <w:ind w:left="720"/>
      <w:contextualSpacing/>
    </w:pPr>
  </w:style>
  <w:style w:type="paragraph" w:customStyle="1" w:styleId="Default">
    <w:name w:val="Default"/>
    <w:qFormat/>
    <w:rsid w:val="00BD15E7"/>
    <w:rPr>
      <w:rFonts w:ascii="Times New Roman" w:hAnsi="Times New Roman"/>
      <w:color w:val="000000"/>
      <w:sz w:val="24"/>
      <w:szCs w:val="24"/>
    </w:rPr>
  </w:style>
  <w:style w:type="paragraph" w:styleId="Nagwekspisutreci">
    <w:name w:val="TOC Heading"/>
    <w:basedOn w:val="Heading1"/>
    <w:next w:val="Normalny"/>
    <w:qFormat/>
    <w:rsid w:val="00BD15E7"/>
    <w:pPr>
      <w:keepLines/>
      <w:spacing w:before="480" w:after="0"/>
    </w:pPr>
    <w:rPr>
      <w:color w:val="365F91"/>
      <w:kern w:val="0"/>
      <w:sz w:val="28"/>
      <w:szCs w:val="28"/>
    </w:rPr>
  </w:style>
  <w:style w:type="paragraph" w:styleId="Legenda">
    <w:name w:val="caption"/>
    <w:basedOn w:val="Normalny"/>
    <w:next w:val="Normalny"/>
    <w:qFormat/>
    <w:rsid w:val="00BD15E7"/>
    <w:rPr>
      <w:b/>
      <w:bCs/>
      <w:sz w:val="20"/>
      <w:szCs w:val="20"/>
    </w:rPr>
  </w:style>
  <w:style w:type="paragraph" w:customStyle="1" w:styleId="TOC1">
    <w:name w:val="TOC 1"/>
    <w:basedOn w:val="Normalny"/>
    <w:next w:val="Normalny"/>
    <w:autoRedefine/>
    <w:rsid w:val="00A64667"/>
    <w:pPr>
      <w:tabs>
        <w:tab w:val="left" w:pos="660"/>
        <w:tab w:val="right" w:leader="dot" w:pos="9628"/>
      </w:tabs>
      <w:spacing w:after="0" w:line="360" w:lineRule="auto"/>
      <w:jc w:val="center"/>
    </w:pPr>
    <w:rPr>
      <w:rFonts w:ascii="Times New Roman" w:hAnsi="Times New Roman"/>
      <w:b/>
      <w:sz w:val="20"/>
      <w:szCs w:val="20"/>
      <w:lang w:eastAsia="pl-PL"/>
    </w:rPr>
  </w:style>
  <w:style w:type="paragraph" w:customStyle="1" w:styleId="TOC2">
    <w:name w:val="TOC 2"/>
    <w:basedOn w:val="Normalny"/>
    <w:next w:val="Normalny"/>
    <w:autoRedefine/>
    <w:rsid w:val="00BD15E7"/>
    <w:pPr>
      <w:ind w:left="220"/>
    </w:pPr>
  </w:style>
  <w:style w:type="paragraph" w:styleId="Tekstkomentarza">
    <w:name w:val="annotation text"/>
    <w:basedOn w:val="Normalny"/>
    <w:qFormat/>
    <w:rsid w:val="00BD15E7"/>
    <w:rPr>
      <w:sz w:val="20"/>
      <w:szCs w:val="20"/>
    </w:rPr>
  </w:style>
  <w:style w:type="paragraph" w:styleId="Tematkomentarza">
    <w:name w:val="annotation subject"/>
    <w:basedOn w:val="Tekstkomentarza"/>
    <w:next w:val="Tekstkomentarza"/>
    <w:qFormat/>
    <w:rsid w:val="00BD15E7"/>
    <w:rPr>
      <w:b/>
      <w:bCs/>
    </w:rPr>
  </w:style>
  <w:style w:type="paragraph" w:styleId="Tytu">
    <w:name w:val="Title"/>
    <w:basedOn w:val="Normalny"/>
    <w:qFormat/>
    <w:rsid w:val="00BD15E7"/>
    <w:pPr>
      <w:spacing w:after="0" w:line="240" w:lineRule="auto"/>
      <w:jc w:val="center"/>
    </w:pPr>
    <w:rPr>
      <w:rFonts w:ascii="Times New Roman" w:eastAsia="Times New Roman" w:hAnsi="Times New Roman"/>
      <w:b/>
      <w:bCs/>
      <w:sz w:val="40"/>
      <w:szCs w:val="24"/>
      <w:lang w:eastAsia="pl-PL"/>
    </w:rPr>
  </w:style>
  <w:style w:type="paragraph" w:styleId="HTML-wstpniesformatowany">
    <w:name w:val="HTML Preformatted"/>
    <w:basedOn w:val="Normalny"/>
    <w:qFormat/>
    <w:rsid w:val="00BD1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Zawartoramki">
    <w:name w:val="Zawartość ramki"/>
    <w:basedOn w:val="Normalny"/>
    <w:qFormat/>
    <w:rsid w:val="00BD15E7"/>
  </w:style>
  <w:style w:type="paragraph" w:customStyle="1" w:styleId="Zawartotabeli">
    <w:name w:val="Zawartość tabeli"/>
    <w:basedOn w:val="Normalny"/>
    <w:qFormat/>
    <w:rsid w:val="00BD15E7"/>
    <w:pPr>
      <w:suppressLineNumbers/>
    </w:pPr>
  </w:style>
  <w:style w:type="paragraph" w:customStyle="1" w:styleId="Nagwektabeli">
    <w:name w:val="Nagłówek tabeli"/>
    <w:basedOn w:val="Zawartotabeli"/>
    <w:qFormat/>
    <w:rsid w:val="00BD15E7"/>
    <w:pPr>
      <w:jc w:val="center"/>
    </w:pPr>
    <w:rPr>
      <w:b/>
      <w:bCs/>
    </w:rPr>
  </w:style>
  <w:style w:type="paragraph" w:styleId="Stopka">
    <w:name w:val="footer"/>
    <w:basedOn w:val="Normalny"/>
    <w:link w:val="StopkaZnak1"/>
    <w:uiPriority w:val="99"/>
    <w:unhideWhenUsed/>
    <w:rsid w:val="009A3224"/>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9A3224"/>
    <w:rPr>
      <w:sz w:val="22"/>
      <w:szCs w:val="22"/>
      <w:lang w:eastAsia="en-US"/>
    </w:rPr>
  </w:style>
  <w:style w:type="paragraph" w:styleId="Bezodstpw">
    <w:name w:val="No Spacing"/>
    <w:link w:val="BezodstpwZnak"/>
    <w:uiPriority w:val="1"/>
    <w:qFormat/>
    <w:rsid w:val="00AE7F0B"/>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AE7F0B"/>
    <w:rPr>
      <w:rFonts w:asciiTheme="minorHAnsi" w:eastAsiaTheme="minorEastAsia" w:hAnsiTheme="minorHAnsi" w:cstheme="minorBidi"/>
      <w:sz w:val="22"/>
      <w:szCs w:val="22"/>
      <w:lang w:eastAsia="en-US"/>
    </w:rPr>
  </w:style>
  <w:style w:type="paragraph" w:styleId="Spistreci1">
    <w:name w:val="toc 1"/>
    <w:basedOn w:val="Normalny"/>
    <w:next w:val="Normalny"/>
    <w:autoRedefine/>
    <w:uiPriority w:val="39"/>
    <w:unhideWhenUsed/>
    <w:rsid w:val="00043EC9"/>
    <w:pPr>
      <w:spacing w:after="100"/>
    </w:pPr>
  </w:style>
  <w:style w:type="character" w:styleId="Hipercze">
    <w:name w:val="Hyperlink"/>
    <w:basedOn w:val="Domylnaczcionkaakapitu"/>
    <w:uiPriority w:val="99"/>
    <w:unhideWhenUsed/>
    <w:rsid w:val="00043EC9"/>
    <w:rPr>
      <w:color w:val="0000FF" w:themeColor="hyperlink"/>
      <w:u w:val="single"/>
    </w:rPr>
  </w:style>
  <w:style w:type="paragraph" w:styleId="Spistreci2">
    <w:name w:val="toc 2"/>
    <w:basedOn w:val="Normalny"/>
    <w:next w:val="Normalny"/>
    <w:autoRedefine/>
    <w:uiPriority w:val="39"/>
    <w:rsid w:val="0068491D"/>
    <w:pPr>
      <w:tabs>
        <w:tab w:val="left" w:pos="660"/>
        <w:tab w:val="right" w:leader="dot" w:pos="9628"/>
      </w:tabs>
      <w:ind w:left="220"/>
    </w:pPr>
    <w:rPr>
      <w:rFonts w:ascii="Times New Roman" w:hAnsi="Times New Roman"/>
      <w:b/>
      <w:sz w:val="24"/>
      <w:szCs w:val="24"/>
    </w:rPr>
  </w:style>
  <w:style w:type="character" w:customStyle="1" w:styleId="Nagwek1Znak1">
    <w:name w:val="Nagłówek 1 Znak1"/>
    <w:basedOn w:val="Domylnaczcionkaakapitu"/>
    <w:link w:val="Nagwek1"/>
    <w:uiPriority w:val="9"/>
    <w:rsid w:val="00C62A65"/>
    <w:rPr>
      <w:rFonts w:asciiTheme="majorHAnsi" w:eastAsiaTheme="majorEastAsia" w:hAnsiTheme="majorHAnsi" w:cstheme="majorBidi"/>
      <w:b/>
      <w:bCs/>
      <w:color w:val="365F91" w:themeColor="accent1" w:themeShade="BF"/>
      <w:sz w:val="28"/>
      <w:szCs w:val="28"/>
      <w:lang w:eastAsia="en-US"/>
    </w:rPr>
  </w:style>
  <w:style w:type="paragraph" w:styleId="NormalnyWeb">
    <w:name w:val="Normal (Web)"/>
    <w:basedOn w:val="Normalny"/>
    <w:uiPriority w:val="99"/>
    <w:unhideWhenUsed/>
    <w:rsid w:val="00EE3AA3"/>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BD2D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uiPriority w:val="22"/>
    <w:qFormat/>
    <w:rsid w:val="004D31C5"/>
    <w:rPr>
      <w:b/>
      <w:bCs/>
    </w:rPr>
  </w:style>
  <w:style w:type="character" w:customStyle="1" w:styleId="markedcontent">
    <w:name w:val="markedcontent"/>
    <w:basedOn w:val="Domylnaczcionkaakapitu"/>
    <w:rsid w:val="001C0124"/>
  </w:style>
  <w:style w:type="paragraph" w:customStyle="1" w:styleId="text-justify">
    <w:name w:val="text-justify"/>
    <w:basedOn w:val="Normalny"/>
    <w:rsid w:val="00B25108"/>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8424407">
      <w:bodyDiv w:val="1"/>
      <w:marLeft w:val="0"/>
      <w:marRight w:val="0"/>
      <w:marTop w:val="0"/>
      <w:marBottom w:val="0"/>
      <w:divBdr>
        <w:top w:val="none" w:sz="0" w:space="0" w:color="auto"/>
        <w:left w:val="none" w:sz="0" w:space="0" w:color="auto"/>
        <w:bottom w:val="none" w:sz="0" w:space="0" w:color="auto"/>
        <w:right w:val="none" w:sz="0" w:space="0" w:color="auto"/>
      </w:divBdr>
    </w:div>
    <w:div w:id="156269102">
      <w:bodyDiv w:val="1"/>
      <w:marLeft w:val="0"/>
      <w:marRight w:val="0"/>
      <w:marTop w:val="0"/>
      <w:marBottom w:val="0"/>
      <w:divBdr>
        <w:top w:val="none" w:sz="0" w:space="0" w:color="auto"/>
        <w:left w:val="none" w:sz="0" w:space="0" w:color="auto"/>
        <w:bottom w:val="none" w:sz="0" w:space="0" w:color="auto"/>
        <w:right w:val="none" w:sz="0" w:space="0" w:color="auto"/>
      </w:divBdr>
    </w:div>
    <w:div w:id="274867584">
      <w:bodyDiv w:val="1"/>
      <w:marLeft w:val="0"/>
      <w:marRight w:val="0"/>
      <w:marTop w:val="0"/>
      <w:marBottom w:val="0"/>
      <w:divBdr>
        <w:top w:val="none" w:sz="0" w:space="0" w:color="auto"/>
        <w:left w:val="none" w:sz="0" w:space="0" w:color="auto"/>
        <w:bottom w:val="none" w:sz="0" w:space="0" w:color="auto"/>
        <w:right w:val="none" w:sz="0" w:space="0" w:color="auto"/>
      </w:divBdr>
    </w:div>
    <w:div w:id="768237384">
      <w:bodyDiv w:val="1"/>
      <w:marLeft w:val="0"/>
      <w:marRight w:val="0"/>
      <w:marTop w:val="0"/>
      <w:marBottom w:val="0"/>
      <w:divBdr>
        <w:top w:val="none" w:sz="0" w:space="0" w:color="auto"/>
        <w:left w:val="none" w:sz="0" w:space="0" w:color="auto"/>
        <w:bottom w:val="none" w:sz="0" w:space="0" w:color="auto"/>
        <w:right w:val="none" w:sz="0" w:space="0" w:color="auto"/>
      </w:divBdr>
    </w:div>
    <w:div w:id="1073427015">
      <w:bodyDiv w:val="1"/>
      <w:marLeft w:val="0"/>
      <w:marRight w:val="0"/>
      <w:marTop w:val="0"/>
      <w:marBottom w:val="0"/>
      <w:divBdr>
        <w:top w:val="none" w:sz="0" w:space="0" w:color="auto"/>
        <w:left w:val="none" w:sz="0" w:space="0" w:color="auto"/>
        <w:bottom w:val="none" w:sz="0" w:space="0" w:color="auto"/>
        <w:right w:val="none" w:sz="0" w:space="0" w:color="auto"/>
      </w:divBdr>
    </w:div>
    <w:div w:id="1103039929">
      <w:bodyDiv w:val="1"/>
      <w:marLeft w:val="0"/>
      <w:marRight w:val="0"/>
      <w:marTop w:val="0"/>
      <w:marBottom w:val="0"/>
      <w:divBdr>
        <w:top w:val="none" w:sz="0" w:space="0" w:color="auto"/>
        <w:left w:val="none" w:sz="0" w:space="0" w:color="auto"/>
        <w:bottom w:val="none" w:sz="0" w:space="0" w:color="auto"/>
        <w:right w:val="none" w:sz="0" w:space="0" w:color="auto"/>
      </w:divBdr>
    </w:div>
    <w:div w:id="1251694765">
      <w:bodyDiv w:val="1"/>
      <w:marLeft w:val="0"/>
      <w:marRight w:val="0"/>
      <w:marTop w:val="0"/>
      <w:marBottom w:val="0"/>
      <w:divBdr>
        <w:top w:val="none" w:sz="0" w:space="0" w:color="auto"/>
        <w:left w:val="none" w:sz="0" w:space="0" w:color="auto"/>
        <w:bottom w:val="none" w:sz="0" w:space="0" w:color="auto"/>
        <w:right w:val="none" w:sz="0" w:space="0" w:color="auto"/>
      </w:divBdr>
    </w:div>
    <w:div w:id="1391228338">
      <w:bodyDiv w:val="1"/>
      <w:marLeft w:val="0"/>
      <w:marRight w:val="0"/>
      <w:marTop w:val="0"/>
      <w:marBottom w:val="0"/>
      <w:divBdr>
        <w:top w:val="none" w:sz="0" w:space="0" w:color="auto"/>
        <w:left w:val="none" w:sz="0" w:space="0" w:color="auto"/>
        <w:bottom w:val="none" w:sz="0" w:space="0" w:color="auto"/>
        <w:right w:val="none" w:sz="0" w:space="0" w:color="auto"/>
      </w:divBdr>
    </w:div>
    <w:div w:id="1556041668">
      <w:bodyDiv w:val="1"/>
      <w:marLeft w:val="0"/>
      <w:marRight w:val="0"/>
      <w:marTop w:val="0"/>
      <w:marBottom w:val="0"/>
      <w:divBdr>
        <w:top w:val="none" w:sz="0" w:space="0" w:color="auto"/>
        <w:left w:val="none" w:sz="0" w:space="0" w:color="auto"/>
        <w:bottom w:val="none" w:sz="0" w:space="0" w:color="auto"/>
        <w:right w:val="none" w:sz="0" w:space="0" w:color="auto"/>
      </w:divBdr>
    </w:div>
    <w:div w:id="1816020705">
      <w:bodyDiv w:val="1"/>
      <w:marLeft w:val="0"/>
      <w:marRight w:val="0"/>
      <w:marTop w:val="0"/>
      <w:marBottom w:val="0"/>
      <w:divBdr>
        <w:top w:val="none" w:sz="0" w:space="0" w:color="auto"/>
        <w:left w:val="none" w:sz="0" w:space="0" w:color="auto"/>
        <w:bottom w:val="none" w:sz="0" w:space="0" w:color="auto"/>
        <w:right w:val="none" w:sz="0" w:space="0" w:color="auto"/>
      </w:divBdr>
      <w:divsChild>
        <w:div w:id="543714661">
          <w:marLeft w:val="0"/>
          <w:marRight w:val="0"/>
          <w:marTop w:val="0"/>
          <w:marBottom w:val="0"/>
          <w:divBdr>
            <w:top w:val="none" w:sz="0" w:space="0" w:color="auto"/>
            <w:left w:val="none" w:sz="0" w:space="0" w:color="auto"/>
            <w:bottom w:val="none" w:sz="0" w:space="0" w:color="auto"/>
            <w:right w:val="none" w:sz="0" w:space="0" w:color="auto"/>
          </w:divBdr>
          <w:divsChild>
            <w:div w:id="48264111">
              <w:marLeft w:val="0"/>
              <w:marRight w:val="0"/>
              <w:marTop w:val="0"/>
              <w:marBottom w:val="0"/>
              <w:divBdr>
                <w:top w:val="none" w:sz="0" w:space="0" w:color="auto"/>
                <w:left w:val="none" w:sz="0" w:space="0" w:color="auto"/>
                <w:bottom w:val="none" w:sz="0" w:space="0" w:color="auto"/>
                <w:right w:val="none" w:sz="0" w:space="0" w:color="auto"/>
              </w:divBdr>
            </w:div>
          </w:divsChild>
        </w:div>
        <w:div w:id="2043705499">
          <w:marLeft w:val="0"/>
          <w:marRight w:val="0"/>
          <w:marTop w:val="0"/>
          <w:marBottom w:val="0"/>
          <w:divBdr>
            <w:top w:val="none" w:sz="0" w:space="0" w:color="auto"/>
            <w:left w:val="none" w:sz="0" w:space="0" w:color="auto"/>
            <w:bottom w:val="none" w:sz="0" w:space="0" w:color="auto"/>
            <w:right w:val="none" w:sz="0" w:space="0" w:color="auto"/>
          </w:divBdr>
          <w:divsChild>
            <w:div w:id="16479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289">
      <w:bodyDiv w:val="1"/>
      <w:marLeft w:val="0"/>
      <w:marRight w:val="0"/>
      <w:marTop w:val="0"/>
      <w:marBottom w:val="0"/>
      <w:divBdr>
        <w:top w:val="none" w:sz="0" w:space="0" w:color="auto"/>
        <w:left w:val="none" w:sz="0" w:space="0" w:color="auto"/>
        <w:bottom w:val="none" w:sz="0" w:space="0" w:color="auto"/>
        <w:right w:val="none" w:sz="0" w:space="0" w:color="auto"/>
      </w:divBdr>
    </w:div>
    <w:div w:id="1982614742">
      <w:bodyDiv w:val="1"/>
      <w:marLeft w:val="0"/>
      <w:marRight w:val="0"/>
      <w:marTop w:val="0"/>
      <w:marBottom w:val="0"/>
      <w:divBdr>
        <w:top w:val="none" w:sz="0" w:space="0" w:color="auto"/>
        <w:left w:val="none" w:sz="0" w:space="0" w:color="auto"/>
        <w:bottom w:val="none" w:sz="0" w:space="0" w:color="auto"/>
        <w:right w:val="none" w:sz="0" w:space="0" w:color="auto"/>
      </w:divBdr>
    </w:div>
    <w:div w:id="1993291502">
      <w:bodyDiv w:val="1"/>
      <w:marLeft w:val="0"/>
      <w:marRight w:val="0"/>
      <w:marTop w:val="0"/>
      <w:marBottom w:val="0"/>
      <w:divBdr>
        <w:top w:val="none" w:sz="0" w:space="0" w:color="auto"/>
        <w:left w:val="none" w:sz="0" w:space="0" w:color="auto"/>
        <w:bottom w:val="none" w:sz="0" w:space="0" w:color="auto"/>
        <w:right w:val="none" w:sz="0" w:space="0" w:color="auto"/>
      </w:divBdr>
    </w:div>
    <w:div w:id="2046715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euro-clear@wp.pl" TargetMode="External"/><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ronatura.bydgoszcz.pl"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www.osielsko.pl/odpady-komunalne.html" TargetMode="External"/><Relationship Id="rId23" Type="http://schemas.openxmlformats.org/officeDocument/2006/relationships/chart" Target="charts/chart4.xml"/><Relationship Id="rId28" Type="http://schemas.openxmlformats.org/officeDocument/2006/relationships/footer" Target="footer3.xml"/><Relationship Id="rId10" Type="http://schemas.openxmlformats.org/officeDocument/2006/relationships/hyperlink" Target="mailto:solidus@op.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ukswiecie@interia.pl" TargetMode="External"/><Relationship Id="rId14" Type="http://schemas.openxmlformats.org/officeDocument/2006/relationships/hyperlink" Target="https://www.osielsko.pl/odpady-komunalne.html" TargetMode="External"/><Relationship Id="rId22" Type="http://schemas.openxmlformats.org/officeDocument/2006/relationships/chart" Target="charts/chart3.xm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irys1\Public\O&#346;\Odpady\wykresy%201%20do%20analiz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rys1\Public\O&#346;\Odpady\wykresy%201%20do%20analiz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milia\Desktop\Analiza%20stanu%20za%202022%20r\wykresy%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rys1\Public\O&#346;\Odpady\ilo&#347;ci%20za%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6.xml.rels><?xml version="1.0" encoding="UTF-8" standalone="yes"?>
<Relationships xmlns="http://schemas.openxmlformats.org/package/2006/relationships"><Relationship Id="rId2" Type="http://schemas.openxmlformats.org/officeDocument/2006/relationships/package" Target="../embeddings/Arkusz_programu_Microsoft_Office_Excel2.xlsx"/><Relationship Id="rId1" Type="http://schemas.openxmlformats.org/officeDocument/2006/relationships/image" Target="../media/image3.jpeg"/></Relationships>
</file>

<file path=word/charts/_rels/chart7.xml.rels><?xml version="1.0" encoding="UTF-8" standalone="yes"?>
<Relationships xmlns="http://schemas.openxmlformats.org/package/2006/relationships"><Relationship Id="rId3" Type="http://schemas.openxmlformats.org/officeDocument/2006/relationships/package" Target="../embeddings/Arkusz_programu_Microsoft_Office_Excel3.xlsx"/><Relationship Id="rId2" Type="http://schemas.openxmlformats.org/officeDocument/2006/relationships/image" Target="../media/image3.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pl-PL" sz="1200" b="1"/>
              <a:t>Wydatki dotyczące gospodarki odpadami w 2022 r.</a:t>
            </a:r>
          </a:p>
        </c:rich>
      </c:tx>
      <c:layout>
        <c:manualLayout>
          <c:xMode val="edge"/>
          <c:yMode val="edge"/>
          <c:x val="3.7909163693275925E-2"/>
          <c:y val="3.7825049713631612E-2"/>
        </c:manualLayout>
      </c:layout>
      <c:spPr>
        <a:noFill/>
        <a:ln>
          <a:noFill/>
        </a:ln>
        <a:effectLst/>
      </c:spPr>
    </c:title>
    <c:plotArea>
      <c:layout>
        <c:manualLayout>
          <c:layoutTarget val="inner"/>
          <c:xMode val="edge"/>
          <c:yMode val="edge"/>
          <c:x val="0.58843930932772848"/>
          <c:y val="0.20161589008266437"/>
          <c:w val="0.35319265201142125"/>
          <c:h val="0.71292579212410856"/>
        </c:manualLayout>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A56-4102-BECC-7B2EF5DDA81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A56-4102-BECC-7B2EF5DDA81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4A56-4102-BECC-7B2EF5DDA81F}"/>
              </c:ext>
            </c:extLst>
          </c:dPt>
          <c:dLbls>
            <c:dLbl>
              <c:idx val="0"/>
              <c:layout>
                <c:manualLayout>
                  <c:x val="7.8942293795613794E-2"/>
                  <c:y val="-3.0577234085432992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56-4102-BECC-7B2EF5DDA81F}"/>
                </c:ext>
              </c:extLst>
            </c:dLbl>
            <c:dLbl>
              <c:idx val="2"/>
              <c:layout>
                <c:manualLayout>
                  <c:x val="-9.6025599521540717E-2"/>
                  <c:y val="-5.7539991799608711E-2"/>
                </c:manualLayout>
              </c:layout>
              <c:dLblPos val="bestFit"/>
              <c:showVal val="1"/>
              <c:showCatName val="1"/>
              <c:showPercent val="1"/>
              <c:extLst xmlns:c16r2="http://schemas.microsoft.com/office/drawing/2015/06/chart">
                <c:ext xmlns:c15="http://schemas.microsoft.com/office/drawing/2012/chart" uri="{CE6537A1-D6FC-4f65-9D91-7224C49458BB}">
                  <c15:layout>
                    <c:manualLayout>
                      <c:w val="0.15077125535274438"/>
                      <c:h val="7.4672952309661075E-2"/>
                    </c:manualLayout>
                  </c15:layout>
                </c:ext>
                <c:ext xmlns:c16="http://schemas.microsoft.com/office/drawing/2014/chart" uri="{C3380CC4-5D6E-409C-BE32-E72D297353CC}">
                  <c16:uniqueId val="{00000002-4A56-4102-BECC-7B2EF5DDA8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Val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Arkusz6!$A$1:$A$3</c:f>
              <c:strCache>
                <c:ptCount val="3"/>
                <c:pt idx="0">
                  <c:v>utrzymanie i obsługa PSZOK</c:v>
                </c:pt>
                <c:pt idx="1">
                  <c:v>odbieranie i zagospodarowanie odpadów komunalnych</c:v>
                </c:pt>
                <c:pt idx="2">
                  <c:v>koszty administracji</c:v>
                </c:pt>
              </c:strCache>
            </c:strRef>
          </c:cat>
          <c:val>
            <c:numRef>
              <c:f>Arkusz6!$B$1:$B$3</c:f>
              <c:numCache>
                <c:formatCode>#,##0.00\ "zł"</c:formatCode>
                <c:ptCount val="3"/>
                <c:pt idx="0">
                  <c:v>149162.4</c:v>
                </c:pt>
                <c:pt idx="1">
                  <c:v>6255966.6099999994</c:v>
                </c:pt>
                <c:pt idx="2">
                  <c:v>232622.49</c:v>
                </c:pt>
              </c:numCache>
            </c:numRef>
          </c:val>
          <c:extLst xmlns:c16r2="http://schemas.microsoft.com/office/drawing/2015/06/chart">
            <c:ext xmlns:c16="http://schemas.microsoft.com/office/drawing/2014/chart" uri="{C3380CC4-5D6E-409C-BE32-E72D297353CC}">
              <c16:uniqueId val="{00000000-4A56-4102-BECC-7B2EF5DDA81F}"/>
            </c:ext>
          </c:extLst>
        </c:ser>
        <c:dLbls>
          <c:showPercent val="1"/>
        </c:dLbls>
        <c:firstSliceAng val="0"/>
      </c:pieChart>
      <c:spPr>
        <a:noFill/>
        <a:ln>
          <a:noFill/>
        </a:ln>
        <a:effectLst/>
      </c:spPr>
    </c:plotArea>
    <c:legend>
      <c:legendPos val="b"/>
      <c:layout>
        <c:manualLayout>
          <c:xMode val="edge"/>
          <c:yMode val="edge"/>
          <c:x val="7.9124468942578532E-2"/>
          <c:y val="0.25337968308366526"/>
          <c:w val="0.37388466639884776"/>
          <c:h val="0.48184496892091444"/>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pl-PL" b="1"/>
              <a:t>Procent nieruchomości wg zadeklarowanego sposobu zbiórki odpadów komunalnych w 2022 r. </a:t>
            </a:r>
            <a:r>
              <a:rPr lang="pl-PL" sz="1000"/>
              <a:t>(stan na 31.12.2022</a:t>
            </a:r>
            <a:r>
              <a:rPr lang="pl-PL" sz="1000" baseline="0"/>
              <a:t> r.</a:t>
            </a:r>
            <a:r>
              <a:rPr lang="pl-PL" sz="1000"/>
              <a:t>) </a:t>
            </a:r>
            <a:endParaRPr lang="pl-PL" baseline="0"/>
          </a:p>
          <a:p>
            <a:pPr>
              <a:defRPr sz="1400" b="0" i="0" u="none" strike="noStrike" kern="1200" spc="0" baseline="0">
                <a:solidFill>
                  <a:schemeClr val="tx1"/>
                </a:solidFill>
                <a:latin typeface="+mn-lt"/>
                <a:ea typeface="+mn-ea"/>
                <a:cs typeface="+mn-cs"/>
              </a:defRPr>
            </a:pPr>
            <a:endParaRPr lang="pl-PL"/>
          </a:p>
        </c:rich>
      </c:tx>
      <c:spPr>
        <a:noFill/>
        <a:ln w="25400">
          <a:noFill/>
        </a:ln>
      </c:spPr>
    </c:title>
    <c:view3D>
      <c:rotX val="60"/>
      <c:perspective val="30"/>
    </c:view3D>
    <c:plotArea>
      <c:layout>
        <c:manualLayout>
          <c:layoutTarget val="inner"/>
          <c:xMode val="edge"/>
          <c:yMode val="edge"/>
          <c:x val="0.10762269513921977"/>
          <c:y val="0.4323264659481878"/>
          <c:w val="0.81660597004007929"/>
          <c:h val="0.56764930880205233"/>
        </c:manualLayout>
      </c:layout>
      <c:pie3DChart>
        <c:varyColors val="1"/>
        <c:ser>
          <c:idx val="0"/>
          <c:order val="0"/>
          <c:spPr>
            <a:ln w="38100"/>
          </c:spPr>
          <c:dPt>
            <c:idx val="0"/>
            <c:explosion val="13"/>
            <c:spPr>
              <a:solidFill>
                <a:srgbClr val="00B0F0"/>
              </a:solidFill>
              <a:ln w="38100">
                <a:solidFill>
                  <a:srgbClr val="FFFFFF"/>
                </a:solidFill>
                <a:prstDash val="solid"/>
              </a:ln>
            </c:spPr>
            <c:extLst xmlns:c16r2="http://schemas.microsoft.com/office/drawing/2015/06/chart">
              <c:ext xmlns:c16="http://schemas.microsoft.com/office/drawing/2014/chart" uri="{C3380CC4-5D6E-409C-BE32-E72D297353CC}">
                <c16:uniqueId val="{00000000-CE22-41B5-B92F-C0BD5D7A7EF7}"/>
              </c:ext>
            </c:extLst>
          </c:dPt>
          <c:dPt>
            <c:idx val="1"/>
            <c:spPr>
              <a:solidFill>
                <a:srgbClr val="FFC000"/>
              </a:solidFill>
              <a:ln w="38100">
                <a:solidFill>
                  <a:srgbClr val="FFFFFF"/>
                </a:solidFill>
                <a:prstDash val="solid"/>
              </a:ln>
            </c:spPr>
            <c:extLst xmlns:c16r2="http://schemas.microsoft.com/office/drawing/2015/06/chart">
              <c:ext xmlns:c16="http://schemas.microsoft.com/office/drawing/2014/chart" uri="{C3380CC4-5D6E-409C-BE32-E72D297353CC}">
                <c16:uniqueId val="{00000001-CE22-41B5-B92F-C0BD5D7A7EF7}"/>
              </c:ext>
            </c:extLst>
          </c:dPt>
          <c:dLbls>
            <c:dLbl>
              <c:idx val="0"/>
              <c:spPr>
                <a:noFill/>
                <a:ln w="25400">
                  <a:noFill/>
                </a:ln>
              </c:spPr>
              <c:txPr>
                <a:bodyPr/>
                <a:lstStyle/>
                <a:p>
                  <a:pPr>
                    <a:defRPr/>
                  </a:pPr>
                  <a:endParaRPr lang="pl-PL"/>
                </a:p>
              </c:txPr>
            </c:dLbl>
            <c:dLbl>
              <c:idx val="1"/>
              <c:spPr>
                <a:noFill/>
                <a:ln w="25400">
                  <a:noFill/>
                </a:ln>
              </c:spPr>
              <c:txPr>
                <a:bodyPr/>
                <a:lstStyle/>
                <a:p>
                  <a:pPr>
                    <a:defRPr/>
                  </a:pPr>
                  <a:endParaRPr lang="pl-PL"/>
                </a:p>
              </c:txPr>
            </c:dLbl>
            <c:spPr>
              <a:noFill/>
              <a:ln>
                <a:noFill/>
              </a:ln>
              <a:effectLst/>
            </c:spPr>
            <c:showVal val="1"/>
            <c:showPercent val="1"/>
            <c:extLst xmlns:c16r2="http://schemas.microsoft.com/office/drawing/2015/06/chart">
              <c:ext xmlns:c15="http://schemas.microsoft.com/office/drawing/2012/chart" uri="{CE6537A1-D6FC-4f65-9D91-7224C49458BB}"/>
            </c:extLst>
          </c:dLbls>
          <c:cat>
            <c:strRef>
              <c:f>Arkusz5!$A$1:$A$2</c:f>
              <c:strCache>
                <c:ptCount val="2"/>
                <c:pt idx="0">
                  <c:v>zbiórka odpadów prowadzona w sposób selektywny (liczba osób; procent)</c:v>
                </c:pt>
                <c:pt idx="1">
                  <c:v>zbiórka odpadów prowadzona w sposób nieselektywny (liczba osób; procent)</c:v>
                </c:pt>
              </c:strCache>
            </c:strRef>
          </c:cat>
          <c:val>
            <c:numRef>
              <c:f>Arkusz5!$B$1:$B$2</c:f>
              <c:numCache>
                <c:formatCode>#,##0</c:formatCode>
                <c:ptCount val="2"/>
                <c:pt idx="0">
                  <c:v>16368</c:v>
                </c:pt>
                <c:pt idx="1">
                  <c:v>93</c:v>
                </c:pt>
              </c:numCache>
            </c:numRef>
          </c:val>
          <c:extLst xmlns:c16r2="http://schemas.microsoft.com/office/drawing/2015/06/chart">
            <c:ext xmlns:c16="http://schemas.microsoft.com/office/drawing/2014/chart" uri="{C3380CC4-5D6E-409C-BE32-E72D297353CC}">
              <c16:uniqueId val="{00000002-CE22-41B5-B92F-C0BD5D7A7EF7}"/>
            </c:ext>
          </c:extLst>
        </c:ser>
      </c:pie3DChart>
      <c:spPr>
        <a:noFill/>
        <a:ln w="12700" cap="rnd">
          <a:solidFill>
            <a:schemeClr val="bg1"/>
          </a:solidFill>
        </a:ln>
        <a:effectLst>
          <a:softEdge rad="0"/>
        </a:effectLst>
      </c:spPr>
    </c:plotArea>
    <c:legend>
      <c:legendPos val="r"/>
      <c:layout>
        <c:manualLayout>
          <c:xMode val="edge"/>
          <c:yMode val="edge"/>
          <c:x val="0.16552860240296063"/>
          <c:y val="0.18274509803921588"/>
          <c:w val="0.65181575129195812"/>
          <c:h val="0.1694117647058824"/>
        </c:manualLayout>
      </c:layout>
      <c:spPr>
        <a:noFill/>
        <a:ln w="25400">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zero"/>
  </c:chart>
  <c:spPr>
    <a:solidFill>
      <a:schemeClr val="bg1"/>
    </a:solidFill>
    <a:ln w="9525" cap="flat" cmpd="sng" algn="ctr">
      <a:solidFill>
        <a:schemeClr val="accent1"/>
      </a:solidFill>
      <a:round/>
    </a:ln>
    <a:effectLst/>
  </c:spPr>
  <c:txPr>
    <a:bodyPr/>
    <a:lstStyle/>
    <a:p>
      <a:pPr>
        <a:defRPr>
          <a:solidFill>
            <a:schemeClr val="tx1"/>
          </a:solidFil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0"/>
  <c:chart>
    <c:title>
      <c:tx>
        <c:rich>
          <a:bodyPr/>
          <a:lstStyle/>
          <a:p>
            <a:pPr>
              <a:defRPr sz="1000">
                <a:latin typeface="Times New Roman" pitchFamily="18" charset="0"/>
                <a:cs typeface="Times New Roman" pitchFamily="18" charset="0"/>
              </a:defRPr>
            </a:pPr>
            <a:r>
              <a:rPr lang="pl-PL" sz="1000">
                <a:latin typeface="Times New Roman" pitchFamily="18" charset="0"/>
                <a:cs typeface="Times New Roman" pitchFamily="18" charset="0"/>
              </a:rPr>
              <a:t>Miesięczne</a:t>
            </a:r>
            <a:r>
              <a:rPr lang="pl-PL" sz="1000" baseline="0">
                <a:latin typeface="Times New Roman" pitchFamily="18" charset="0"/>
                <a:cs typeface="Times New Roman" pitchFamily="18" charset="0"/>
              </a:rPr>
              <a:t> ilości odpadów odebranych z nieruchomości zamieszkałych </a:t>
            </a:r>
          </a:p>
          <a:p>
            <a:pPr>
              <a:defRPr sz="1000">
                <a:latin typeface="Times New Roman" pitchFamily="18" charset="0"/>
                <a:cs typeface="Times New Roman" pitchFamily="18" charset="0"/>
              </a:defRPr>
            </a:pPr>
            <a:r>
              <a:rPr lang="pl-PL" sz="1000" baseline="0">
                <a:latin typeface="Times New Roman" pitchFamily="18" charset="0"/>
                <a:cs typeface="Times New Roman" pitchFamily="18" charset="0"/>
              </a:rPr>
              <a:t>i PSZOK-u w 2022 roku  (Mg)</a:t>
            </a:r>
            <a:endParaRPr lang="pl-PL" sz="1000">
              <a:latin typeface="Times New Roman" pitchFamily="18" charset="0"/>
              <a:cs typeface="Times New Roman" pitchFamily="18" charset="0"/>
            </a:endParaRPr>
          </a:p>
        </c:rich>
      </c:tx>
    </c:title>
    <c:view3D>
      <c:rotX val="0"/>
      <c:rotY val="0"/>
      <c:depthPercent val="100"/>
      <c:perspective val="30"/>
    </c:view3D>
    <c:plotArea>
      <c:layout>
        <c:manualLayout>
          <c:layoutTarget val="inner"/>
          <c:xMode val="edge"/>
          <c:yMode val="edge"/>
          <c:x val="1.3504783295727402E-2"/>
          <c:y val="0.22618680998161869"/>
          <c:w val="0.96698821453265282"/>
          <c:h val="0.65003540989179864"/>
        </c:manualLayout>
      </c:layout>
      <c:bar3DChart>
        <c:barDir val="col"/>
        <c:grouping val="stacked"/>
        <c:ser>
          <c:idx val="0"/>
          <c:order val="0"/>
          <c:tx>
            <c:strRef>
              <c:f>Arkusz1!$A$2</c:f>
              <c:strCache>
                <c:ptCount val="1"/>
                <c:pt idx="0">
                  <c:v>Niesegregowane (zmieszane) odpady komunalne</c:v>
                </c:pt>
              </c:strCache>
            </c:strRef>
          </c:tx>
          <c:spPr>
            <a:solidFill>
              <a:schemeClr val="accent1">
                <a:lumMod val="60000"/>
                <a:lumOff val="40000"/>
              </a:schemeClr>
            </a:solidFill>
          </c:spPr>
          <c:dLbls>
            <c:spPr>
              <a:noFill/>
            </c:spPr>
            <c:txPr>
              <a:bodyPr/>
              <a:lstStyle/>
              <a:p>
                <a:pPr>
                  <a:defRPr b="1"/>
                </a:pPr>
                <a:endParaRPr lang="pl-PL"/>
              </a:p>
            </c:txPr>
            <c:showVal val="1"/>
          </c:dLbls>
          <c:cat>
            <c:strRef>
              <c:f>Arkusz1!$B$1:$M$1</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Arkusz1!$B$2:$M$2</c:f>
              <c:numCache>
                <c:formatCode>General</c:formatCode>
                <c:ptCount val="12"/>
                <c:pt idx="0">
                  <c:v>261.60000000000002</c:v>
                </c:pt>
                <c:pt idx="1">
                  <c:v>228.1</c:v>
                </c:pt>
                <c:pt idx="2">
                  <c:v>293.72000000000003</c:v>
                </c:pt>
                <c:pt idx="3">
                  <c:v>272.45999999999992</c:v>
                </c:pt>
                <c:pt idx="4">
                  <c:v>279.32</c:v>
                </c:pt>
                <c:pt idx="5">
                  <c:v>259.77999999999992</c:v>
                </c:pt>
                <c:pt idx="6">
                  <c:v>241.62</c:v>
                </c:pt>
                <c:pt idx="7">
                  <c:v>285.78999999999996</c:v>
                </c:pt>
                <c:pt idx="8">
                  <c:v>277.62</c:v>
                </c:pt>
                <c:pt idx="9">
                  <c:v>276.72000000000003</c:v>
                </c:pt>
                <c:pt idx="10">
                  <c:v>283.5</c:v>
                </c:pt>
                <c:pt idx="11">
                  <c:v>259.12</c:v>
                </c:pt>
              </c:numCache>
            </c:numRef>
          </c:val>
        </c:ser>
        <c:ser>
          <c:idx val="1"/>
          <c:order val="1"/>
          <c:tx>
            <c:strRef>
              <c:f>Arkusz1!$A$3</c:f>
              <c:strCache>
                <c:ptCount val="1"/>
                <c:pt idx="0">
                  <c:v>Segregowane odpady odbierane z nieruchomości zamieszkałych</c:v>
                </c:pt>
              </c:strCache>
            </c:strRef>
          </c:tx>
          <c:spPr>
            <a:solidFill>
              <a:srgbClr val="FFC000"/>
            </a:solidFill>
          </c:spPr>
          <c:dLbls>
            <c:dLbl>
              <c:idx val="0"/>
              <c:layout>
                <c:manualLayout>
                  <c:x val="5.0655808241839607E-3"/>
                  <c:y val="5.3639843506811816E-3"/>
                </c:manualLayout>
              </c:layout>
              <c:showVal val="1"/>
            </c:dLbl>
            <c:dLbl>
              <c:idx val="1"/>
              <c:layout>
                <c:manualLayout>
                  <c:x val="5.0655808241839607E-3"/>
                  <c:y val="3.5759895671208415E-3"/>
                </c:manualLayout>
              </c:layout>
              <c:showVal val="1"/>
            </c:dLbl>
            <c:txPr>
              <a:bodyPr/>
              <a:lstStyle/>
              <a:p>
                <a:pPr>
                  <a:defRPr b="1"/>
                </a:pPr>
                <a:endParaRPr lang="pl-PL"/>
              </a:p>
            </c:txPr>
            <c:showVal val="1"/>
          </c:dLbls>
          <c:cat>
            <c:strRef>
              <c:f>Arkusz1!$B$1:$M$1</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Arkusz1!$B$3:$M$3</c:f>
              <c:numCache>
                <c:formatCode>General</c:formatCode>
                <c:ptCount val="12"/>
                <c:pt idx="0">
                  <c:v>136.66</c:v>
                </c:pt>
                <c:pt idx="1">
                  <c:v>119.22</c:v>
                </c:pt>
                <c:pt idx="2">
                  <c:v>328.96999999999997</c:v>
                </c:pt>
                <c:pt idx="3">
                  <c:v>362.14000000000004</c:v>
                </c:pt>
                <c:pt idx="4">
                  <c:v>437.5</c:v>
                </c:pt>
                <c:pt idx="5">
                  <c:v>399.82</c:v>
                </c:pt>
                <c:pt idx="6">
                  <c:v>333.54</c:v>
                </c:pt>
                <c:pt idx="7">
                  <c:v>356.53</c:v>
                </c:pt>
                <c:pt idx="8">
                  <c:v>306.06</c:v>
                </c:pt>
                <c:pt idx="9">
                  <c:v>340.71999999999997</c:v>
                </c:pt>
                <c:pt idx="10">
                  <c:v>233.98000000000002</c:v>
                </c:pt>
                <c:pt idx="11">
                  <c:v>169.14</c:v>
                </c:pt>
              </c:numCache>
            </c:numRef>
          </c:val>
        </c:ser>
        <c:ser>
          <c:idx val="2"/>
          <c:order val="2"/>
          <c:tx>
            <c:strRef>
              <c:f>Arkusz1!$A$4</c:f>
              <c:strCache>
                <c:ptCount val="1"/>
                <c:pt idx="0">
                  <c:v>Segregowane odpady odbierane z PSZOK-u</c:v>
                </c:pt>
              </c:strCache>
            </c:strRef>
          </c:tx>
          <c:spPr>
            <a:solidFill>
              <a:srgbClr val="FF0000"/>
            </a:solidFill>
          </c:spPr>
          <c:dLbls>
            <c:dLbl>
              <c:idx val="0"/>
              <c:layout>
                <c:manualLayout>
                  <c:x val="3.7991856181379866E-3"/>
                  <c:y val="-3.0395911320527092E-2"/>
                </c:manualLayout>
              </c:layout>
              <c:showVal val="1"/>
            </c:dLbl>
            <c:dLbl>
              <c:idx val="1"/>
              <c:layout>
                <c:manualLayout>
                  <c:x val="1.2663952060459902E-3"/>
                  <c:y val="-4.1123880021889547E-2"/>
                </c:manualLayout>
              </c:layout>
              <c:showVal val="1"/>
            </c:dLbl>
            <c:dLbl>
              <c:idx val="2"/>
              <c:layout>
                <c:manualLayout>
                  <c:x val="1.2663952060459902E-3"/>
                  <c:y val="-4.6487864372570777E-2"/>
                </c:manualLayout>
              </c:layout>
              <c:showVal val="1"/>
            </c:dLbl>
            <c:dLbl>
              <c:idx val="3"/>
              <c:layout>
                <c:manualLayout>
                  <c:x val="0"/>
                  <c:y val="-7.3307786125977104E-2"/>
                </c:manualLayout>
              </c:layout>
              <c:showVal val="1"/>
            </c:dLbl>
            <c:dLbl>
              <c:idx val="4"/>
              <c:layout>
                <c:manualLayout>
                  <c:x val="1.2663952060459902E-3"/>
                  <c:y val="-7.5095780909537654E-2"/>
                </c:manualLayout>
              </c:layout>
              <c:showVal val="1"/>
            </c:dLbl>
            <c:dLbl>
              <c:idx val="5"/>
              <c:layout>
                <c:manualLayout>
                  <c:x val="-1.2663952060459902E-3"/>
                  <c:y val="-5.5427838290372886E-2"/>
                </c:manualLayout>
              </c:layout>
              <c:showVal val="1"/>
            </c:dLbl>
            <c:dLbl>
              <c:idx val="6"/>
              <c:layout>
                <c:manualLayout>
                  <c:x val="0"/>
                  <c:y val="-6.4367812208174932E-2"/>
                </c:manualLayout>
              </c:layout>
              <c:showVal val="1"/>
            </c:dLbl>
            <c:dLbl>
              <c:idx val="7"/>
              <c:layout>
                <c:manualLayout>
                  <c:x val="-1.2663952060459902E-3"/>
                  <c:y val="-7.5095780909537724E-2"/>
                </c:manualLayout>
              </c:layout>
              <c:showVal val="1"/>
            </c:dLbl>
            <c:dLbl>
              <c:idx val="8"/>
              <c:layout>
                <c:manualLayout>
                  <c:x val="-3.7991856181378886E-3"/>
                  <c:y val="-8.5823749610900016E-2"/>
                </c:manualLayout>
              </c:layout>
              <c:showVal val="1"/>
            </c:dLbl>
            <c:dLbl>
              <c:idx val="9"/>
              <c:layout>
                <c:manualLayout>
                  <c:x val="-2.5327904120919812E-3"/>
                  <c:y val="-5.9003827857494008E-2"/>
                </c:manualLayout>
              </c:layout>
              <c:showVal val="1"/>
            </c:dLbl>
            <c:dLbl>
              <c:idx val="10"/>
              <c:layout>
                <c:manualLayout>
                  <c:x val="-2.5327904120920793E-3"/>
                  <c:y val="-6.4367812208175029E-2"/>
                </c:manualLayout>
              </c:layout>
              <c:showVal val="1"/>
            </c:dLbl>
            <c:dLbl>
              <c:idx val="11"/>
              <c:layout>
                <c:manualLayout>
                  <c:x val="-3.7991856181379866E-3"/>
                  <c:y val="-3.9335885238329212E-2"/>
                </c:manualLayout>
              </c:layout>
              <c:showVal val="1"/>
            </c:dLbl>
            <c:txPr>
              <a:bodyPr/>
              <a:lstStyle/>
              <a:p>
                <a:pPr>
                  <a:defRPr b="1"/>
                </a:pPr>
                <a:endParaRPr lang="pl-PL"/>
              </a:p>
            </c:txPr>
            <c:showVal val="1"/>
          </c:dLbls>
          <c:cat>
            <c:strRef>
              <c:f>Arkusz1!$B$1:$M$1</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Arkusz1!$B$4:$M$4</c:f>
              <c:numCache>
                <c:formatCode>General</c:formatCode>
                <c:ptCount val="12"/>
                <c:pt idx="0">
                  <c:v>54.339999999999996</c:v>
                </c:pt>
                <c:pt idx="1">
                  <c:v>60</c:v>
                </c:pt>
                <c:pt idx="2">
                  <c:v>123.16999999999999</c:v>
                </c:pt>
                <c:pt idx="3">
                  <c:v>127.98</c:v>
                </c:pt>
                <c:pt idx="4">
                  <c:v>139.66</c:v>
                </c:pt>
                <c:pt idx="5">
                  <c:v>109.38</c:v>
                </c:pt>
                <c:pt idx="6">
                  <c:v>110.6</c:v>
                </c:pt>
                <c:pt idx="7">
                  <c:v>109.3</c:v>
                </c:pt>
                <c:pt idx="8">
                  <c:v>97.76</c:v>
                </c:pt>
                <c:pt idx="9">
                  <c:v>105.06</c:v>
                </c:pt>
                <c:pt idx="10">
                  <c:v>88.6</c:v>
                </c:pt>
                <c:pt idx="11">
                  <c:v>65.7</c:v>
                </c:pt>
              </c:numCache>
            </c:numRef>
          </c:val>
        </c:ser>
        <c:dLbls>
          <c:showVal val="1"/>
        </c:dLbls>
        <c:gapWidth val="95"/>
        <c:gapDepth val="95"/>
        <c:shape val="cylinder"/>
        <c:axId val="124189312"/>
        <c:axId val="125363712"/>
        <c:axId val="0"/>
      </c:bar3DChart>
      <c:catAx>
        <c:axId val="124189312"/>
        <c:scaling>
          <c:orientation val="minMax"/>
        </c:scaling>
        <c:axPos val="b"/>
        <c:majorTickMark val="none"/>
        <c:tickLblPos val="nextTo"/>
        <c:txPr>
          <a:bodyPr rot="0" vert="horz"/>
          <a:lstStyle/>
          <a:p>
            <a:pPr>
              <a:defRPr sz="600" b="1">
                <a:latin typeface="Times New Roman" pitchFamily="18" charset="0"/>
                <a:cs typeface="Times New Roman" pitchFamily="18" charset="0"/>
              </a:defRPr>
            </a:pPr>
            <a:endParaRPr lang="pl-PL"/>
          </a:p>
        </c:txPr>
        <c:crossAx val="125363712"/>
        <c:crosses val="autoZero"/>
        <c:auto val="1"/>
        <c:lblAlgn val="ctr"/>
        <c:lblOffset val="100"/>
      </c:catAx>
      <c:valAx>
        <c:axId val="125363712"/>
        <c:scaling>
          <c:orientation val="minMax"/>
        </c:scaling>
        <c:delete val="1"/>
        <c:axPos val="l"/>
        <c:numFmt formatCode="General" sourceLinked="1"/>
        <c:majorTickMark val="none"/>
        <c:tickLblPos val="nextTo"/>
        <c:crossAx val="124189312"/>
        <c:crosses val="autoZero"/>
        <c:crossBetween val="between"/>
      </c:valAx>
    </c:plotArea>
    <c:legend>
      <c:legendPos val="t"/>
      <c:layout>
        <c:manualLayout>
          <c:xMode val="edge"/>
          <c:yMode val="edge"/>
          <c:x val="3.7596329762410556E-2"/>
          <c:y val="0.12270172032578457"/>
          <c:w val="0.91331613252956567"/>
          <c:h val="8.7689631774708315E-2"/>
        </c:manualLayout>
      </c:layout>
      <c:txPr>
        <a:bodyPr/>
        <a:lstStyle/>
        <a:p>
          <a:pPr>
            <a:defRPr sz="800">
              <a:latin typeface="Times New Roman" pitchFamily="18" charset="0"/>
              <a:cs typeface="Times New Roman" pitchFamily="18" charset="0"/>
            </a:defRPr>
          </a:pPr>
          <a:endParaRPr lang="pl-PL"/>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000"/>
            </a:pPr>
            <a:r>
              <a:rPr lang="pl-PL" sz="1000" b="1" i="0" baseline="0">
                <a:latin typeface="Times New Roman" pitchFamily="18" charset="0"/>
                <a:cs typeface="Times New Roman" pitchFamily="18" charset="0"/>
              </a:rPr>
              <a:t>U</a:t>
            </a:r>
            <a:r>
              <a:rPr lang="en-US" sz="1000" b="1" i="0" baseline="0">
                <a:latin typeface="Times New Roman" pitchFamily="18" charset="0"/>
                <a:cs typeface="Times New Roman" pitchFamily="18" charset="0"/>
              </a:rPr>
              <a:t>dział rodzajów odpadów komunalnych odebranych </a:t>
            </a:r>
            <a:endParaRPr lang="pl-PL" sz="1000" b="1" i="0" baseline="0">
              <a:latin typeface="Times New Roman" pitchFamily="18" charset="0"/>
              <a:cs typeface="Times New Roman" pitchFamily="18" charset="0"/>
            </a:endParaRPr>
          </a:p>
          <a:p>
            <a:pPr>
              <a:defRPr sz="1000"/>
            </a:pPr>
            <a:r>
              <a:rPr lang="en-US" sz="1000" b="1" i="0" baseline="0">
                <a:latin typeface="Times New Roman" pitchFamily="18" charset="0"/>
                <a:cs typeface="Times New Roman" pitchFamily="18" charset="0"/>
              </a:rPr>
              <a:t>z nieruchomości zamieszkałych i PSZOK-u w 20</a:t>
            </a:r>
            <a:r>
              <a:rPr lang="pl-PL" sz="1000" b="1" i="0" baseline="0">
                <a:latin typeface="Times New Roman" pitchFamily="18" charset="0"/>
                <a:cs typeface="Times New Roman" pitchFamily="18" charset="0"/>
              </a:rPr>
              <a:t>22</a:t>
            </a:r>
            <a:r>
              <a:rPr lang="en-US" sz="1000" b="1" i="0" baseline="0">
                <a:latin typeface="Times New Roman" pitchFamily="18" charset="0"/>
                <a:cs typeface="Times New Roman" pitchFamily="18" charset="0"/>
              </a:rPr>
              <a:t> r</a:t>
            </a:r>
            <a:r>
              <a:rPr lang="en-US" sz="1000" b="1" i="0" baseline="0"/>
              <a:t>.</a:t>
            </a:r>
            <a:endParaRPr lang="pl-PL" sz="1000"/>
          </a:p>
        </c:rich>
      </c:tx>
      <c:layout>
        <c:manualLayout>
          <c:xMode val="edge"/>
          <c:yMode val="edge"/>
          <c:x val="0.42885644768856468"/>
          <c:y val="1.3422818791946319E-2"/>
        </c:manualLayout>
      </c:layout>
    </c:title>
    <c:view3D>
      <c:rotX val="75"/>
      <c:rotY val="40"/>
      <c:perspective val="30"/>
    </c:view3D>
    <c:sideWall>
      <c:spPr>
        <a:noFill/>
      </c:spPr>
    </c:sideWall>
    <c:backWall>
      <c:spPr>
        <a:noFill/>
      </c:spPr>
    </c:backWall>
    <c:plotArea>
      <c:layout/>
      <c:pie3DChart>
        <c:varyColors val="1"/>
        <c:ser>
          <c:idx val="0"/>
          <c:order val="0"/>
          <c:spPr>
            <a:solidFill>
              <a:srgbClr val="92D050"/>
            </a:solidFill>
          </c:spPr>
          <c:dPt>
            <c:idx val="0"/>
            <c:spPr>
              <a:solidFill>
                <a:srgbClr val="E23E9C"/>
              </a:solidFill>
            </c:spPr>
            <c:extLst xmlns:c16r2="http://schemas.microsoft.com/office/drawing/2015/06/chart">
              <c:ext xmlns:c16="http://schemas.microsoft.com/office/drawing/2014/chart" uri="{C3380CC4-5D6E-409C-BE32-E72D297353CC}">
                <c16:uniqueId val="{00000000-38B2-4A6C-9A46-EBFDA8AB7EAD}"/>
              </c:ext>
            </c:extLst>
          </c:dPt>
          <c:dPt>
            <c:idx val="2"/>
            <c:spPr>
              <a:solidFill>
                <a:srgbClr val="FF0000"/>
              </a:solidFill>
            </c:spPr>
            <c:extLst xmlns:c16r2="http://schemas.microsoft.com/office/drawing/2015/06/chart">
              <c:ext xmlns:c16="http://schemas.microsoft.com/office/drawing/2014/chart" uri="{C3380CC4-5D6E-409C-BE32-E72D297353CC}">
                <c16:uniqueId val="{00000001-38B2-4A6C-9A46-EBFDA8AB7EAD}"/>
              </c:ext>
            </c:extLst>
          </c:dPt>
          <c:dPt>
            <c:idx val="3"/>
            <c:spPr>
              <a:solidFill>
                <a:srgbClr val="0070C0"/>
              </a:solidFill>
            </c:spPr>
            <c:extLst xmlns:c16r2="http://schemas.microsoft.com/office/drawing/2015/06/chart">
              <c:ext xmlns:c16="http://schemas.microsoft.com/office/drawing/2014/chart" uri="{C3380CC4-5D6E-409C-BE32-E72D297353CC}">
                <c16:uniqueId val="{00000002-38B2-4A6C-9A46-EBFDA8AB7EAD}"/>
              </c:ext>
            </c:extLst>
          </c:dPt>
          <c:dPt>
            <c:idx val="4"/>
            <c:spPr>
              <a:solidFill>
                <a:srgbClr val="7030A0"/>
              </a:solidFill>
            </c:spPr>
            <c:extLst xmlns:c16r2="http://schemas.microsoft.com/office/drawing/2015/06/chart">
              <c:ext xmlns:c16="http://schemas.microsoft.com/office/drawing/2014/chart" uri="{C3380CC4-5D6E-409C-BE32-E72D297353CC}">
                <c16:uniqueId val="{00000003-38B2-4A6C-9A46-EBFDA8AB7EAD}"/>
              </c:ext>
            </c:extLst>
          </c:dPt>
          <c:dPt>
            <c:idx val="5"/>
            <c:spPr>
              <a:solidFill>
                <a:srgbClr val="FFFF00"/>
              </a:solidFill>
            </c:spPr>
            <c:extLst xmlns:c16r2="http://schemas.microsoft.com/office/drawing/2015/06/chart">
              <c:ext xmlns:c16="http://schemas.microsoft.com/office/drawing/2014/chart" uri="{C3380CC4-5D6E-409C-BE32-E72D297353CC}">
                <c16:uniqueId val="{00000004-38B2-4A6C-9A46-EBFDA8AB7EAD}"/>
              </c:ext>
            </c:extLst>
          </c:dPt>
          <c:dPt>
            <c:idx val="6"/>
            <c:spPr>
              <a:solidFill>
                <a:schemeClr val="bg1">
                  <a:lumMod val="75000"/>
                </a:schemeClr>
              </a:solidFill>
            </c:spPr>
            <c:extLst xmlns:c16r2="http://schemas.microsoft.com/office/drawing/2015/06/chart">
              <c:ext xmlns:c16="http://schemas.microsoft.com/office/drawing/2014/chart" uri="{C3380CC4-5D6E-409C-BE32-E72D297353CC}">
                <c16:uniqueId val="{00000005-38B2-4A6C-9A46-EBFDA8AB7EAD}"/>
              </c:ext>
            </c:extLst>
          </c:dPt>
          <c:dPt>
            <c:idx val="7"/>
            <c:spPr>
              <a:solidFill>
                <a:srgbClr val="FFC000"/>
              </a:solidFill>
            </c:spPr>
            <c:extLst xmlns:c16r2="http://schemas.microsoft.com/office/drawing/2015/06/chart">
              <c:ext xmlns:c16="http://schemas.microsoft.com/office/drawing/2014/chart" uri="{C3380CC4-5D6E-409C-BE32-E72D297353CC}">
                <c16:uniqueId val="{00000006-38B2-4A6C-9A46-EBFDA8AB7EAD}"/>
              </c:ext>
            </c:extLst>
          </c:dPt>
          <c:dPt>
            <c:idx val="8"/>
            <c:spPr>
              <a:solidFill>
                <a:srgbClr val="27F9F4"/>
              </a:solidFill>
            </c:spPr>
            <c:extLst xmlns:c16r2="http://schemas.microsoft.com/office/drawing/2015/06/chart">
              <c:ext xmlns:c16="http://schemas.microsoft.com/office/drawing/2014/chart" uri="{C3380CC4-5D6E-409C-BE32-E72D297353CC}">
                <c16:uniqueId val="{00000007-38B2-4A6C-9A46-EBFDA8AB7EAD}"/>
              </c:ext>
            </c:extLst>
          </c:dPt>
          <c:dLbls>
            <c:dLbl>
              <c:idx val="3"/>
              <c:layout>
                <c:manualLayout>
                  <c:x val="7.0477869098479482E-3"/>
                  <c:y val="-2.0775471247912194E-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8B2-4A6C-9A46-EBFDA8AB7EAD}"/>
                </c:ext>
              </c:extLst>
            </c:dLbl>
            <c:dLbl>
              <c:idx val="4"/>
              <c:layout>
                <c:manualLayout>
                  <c:x val="1.0078101551174716E-2"/>
                  <c:y val="-3.2311500835122881E-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8B2-4A6C-9A46-EBFDA8AB7EAD}"/>
                </c:ext>
              </c:extLst>
            </c:dLbl>
            <c:dLbl>
              <c:idx val="5"/>
              <c:layout>
                <c:manualLayout>
                  <c:x val="-1.8318421876097615E-3"/>
                  <c:y val="-5.1949117155810069E-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8B2-4A6C-9A46-EBFDA8AB7EAD}"/>
                </c:ext>
              </c:extLst>
            </c:dLbl>
            <c:dLbl>
              <c:idx val="7"/>
              <c:layout>
                <c:manualLayout>
                  <c:x val="-4.4791846274690118E-4"/>
                  <c:y val="-4.8032092579336737E-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8B2-4A6C-9A46-EBFDA8AB7EAD}"/>
                </c:ext>
              </c:extLst>
            </c:dLbl>
            <c:dLbl>
              <c:idx val="9"/>
              <c:layout>
                <c:manualLayout>
                  <c:x val="3.2821809682548257E-3"/>
                  <c:y val="-1.2425137198759251E-2"/>
                </c:manualLayout>
              </c:layout>
              <c:dLblPos val="bestFit"/>
              <c:showVal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8B2-4A6C-9A46-EBFDA8AB7EAD}"/>
                </c:ext>
              </c:extLst>
            </c:dLbl>
            <c:spPr>
              <a:noFill/>
              <a:ln>
                <a:noFill/>
              </a:ln>
              <a:effectLst/>
            </c:spPr>
            <c:dLblPos val="bestFit"/>
            <c:showVal val="1"/>
            <c:showPercent val="1"/>
            <c:showLeaderLines val="1"/>
            <c:extLst xmlns:c16r2="http://schemas.microsoft.com/office/drawing/2015/06/chart">
              <c:ext xmlns:c15="http://schemas.microsoft.com/office/drawing/2012/chart" uri="{CE6537A1-D6FC-4f65-9D91-7224C49458BB}"/>
            </c:extLst>
          </c:dLbls>
          <c:cat>
            <c:strRef>
              <c:f>Arkusz8!$A$1:$A$10</c:f>
              <c:strCache>
                <c:ptCount val="10"/>
                <c:pt idx="0">
                  <c:v>Niesegregowane (zmieszane) odpady komunalne (20 03 01)</c:v>
                </c:pt>
                <c:pt idx="1">
                  <c:v>Odpady ulegajace biodegradacji w tym zielone (20 02 01)</c:v>
                </c:pt>
                <c:pt idx="2">
                  <c:v>Szkło i opakowania ze szkła (20 01 02; 15 01 07)</c:v>
                </c:pt>
                <c:pt idx="3">
                  <c:v>Tworzywa sztuczne i opakowania z tworzyw sztucznych  (20 01 39; 15 01 02)</c:v>
                </c:pt>
                <c:pt idx="4">
                  <c:v>Papier i tektura, opakowania z papieru i tektury (20 01 01, 15 01 01)</c:v>
                </c:pt>
                <c:pt idx="5">
                  <c:v>Zużyte opny (16 01 03)</c:v>
                </c:pt>
                <c:pt idx="6">
                  <c:v>Odpady z betonu oraz gruz betonowy z rozbiórek i remontów  (17 01 01; 17 01 02; 17 01 07; 17 06 04; 17 09 04)</c:v>
                </c:pt>
                <c:pt idx="7">
                  <c:v>Odpady wielkogabarytowe (20 03 07)</c:v>
                </c:pt>
                <c:pt idx="8">
                  <c:v>Zmieszane odpady opakowaniowe (15 01 06)</c:v>
                </c:pt>
                <c:pt idx="9">
                  <c:v>Pozostałe odpady komunalne</c:v>
                </c:pt>
              </c:strCache>
            </c:strRef>
          </c:cat>
          <c:val>
            <c:numRef>
              <c:f>Arkusz8!$B$1:$B$10</c:f>
              <c:numCache>
                <c:formatCode>#,##0.00</c:formatCode>
                <c:ptCount val="10"/>
                <c:pt idx="0">
                  <c:v>3219.3500000000004</c:v>
                </c:pt>
                <c:pt idx="1">
                  <c:v>2309.92</c:v>
                </c:pt>
                <c:pt idx="2">
                  <c:v>507.52</c:v>
                </c:pt>
                <c:pt idx="3">
                  <c:v>30.54</c:v>
                </c:pt>
                <c:pt idx="4">
                  <c:v>296.45</c:v>
                </c:pt>
                <c:pt idx="5">
                  <c:v>41.08</c:v>
                </c:pt>
                <c:pt idx="6">
                  <c:v>570.45999999999992</c:v>
                </c:pt>
                <c:pt idx="7">
                  <c:v>284.76</c:v>
                </c:pt>
                <c:pt idx="8">
                  <c:v>603.8599999999999</c:v>
                </c:pt>
                <c:pt idx="9">
                  <c:v>71.239999999999995</c:v>
                </c:pt>
              </c:numCache>
            </c:numRef>
          </c:val>
          <c:extLst xmlns:c16r2="http://schemas.microsoft.com/office/drawing/2015/06/chart">
            <c:ext xmlns:c16="http://schemas.microsoft.com/office/drawing/2014/chart" uri="{C3380CC4-5D6E-409C-BE32-E72D297353CC}">
              <c16:uniqueId val="{00000008-38B2-4A6C-9A46-EBFDA8AB7EAD}"/>
            </c:ext>
          </c:extLst>
        </c:ser>
      </c:pie3DChart>
    </c:plotArea>
    <c:legend>
      <c:legendPos val="r"/>
      <c:layout>
        <c:manualLayout>
          <c:xMode val="edge"/>
          <c:yMode val="edge"/>
          <c:x val="0.61499677503815664"/>
          <c:y val="0.17513114551956174"/>
          <c:w val="0.37527086486452016"/>
          <c:h val="0.72290334513554932"/>
        </c:manualLayout>
      </c:layout>
      <c:txPr>
        <a:bodyPr/>
        <a:lstStyle/>
        <a:p>
          <a:pPr>
            <a:defRPr sz="800">
              <a:latin typeface="Times New Roman" pitchFamily="18" charset="0"/>
              <a:cs typeface="Times New Roman" pitchFamily="18" charset="0"/>
            </a:defRPr>
          </a:pPr>
          <a:endParaRPr lang="pl-PL"/>
        </a:p>
      </c:txPr>
    </c:legend>
    <c:plotVisOnly val="1"/>
    <c:dispBlanksAs val="zero"/>
  </c:chart>
  <c:spPr>
    <a:ln w="22225" cap="flat"/>
    <a:effectLst>
      <a:outerShdw blurRad="50800" dist="50800" dir="4200000" sx="2000" sy="2000" algn="ctr" rotWithShape="0">
        <a:srgbClr val="000000"/>
      </a:outerShdw>
    </a:effectLst>
    <a:scene3d>
      <a:camera prst="orthographicFront"/>
      <a:lightRig rig="threePt" dir="t"/>
    </a:scene3d>
    <a:sp3d>
      <a:bevelT w="31750"/>
      <a:bevelB w="31750" h="114300"/>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7.0757864222196196E-2"/>
          <c:y val="4.4057692145395122E-2"/>
          <c:w val="0.60016821379755669"/>
          <c:h val="0.85653105861767365"/>
        </c:manualLayout>
      </c:layout>
      <c:barChart>
        <c:barDir val="col"/>
        <c:grouping val="stacked"/>
        <c:ser>
          <c:idx val="0"/>
          <c:order val="0"/>
          <c:tx>
            <c:strRef>
              <c:f>Arkusz1!$B$1</c:f>
              <c:strCache>
                <c:ptCount val="1"/>
                <c:pt idx="0">
                  <c:v>odpady zebrane sektywnie bez BIO -PSZOK</c:v>
                </c:pt>
              </c:strCache>
            </c:strRef>
          </c:tx>
          <c:spPr>
            <a:solidFill>
              <a:srgbClr val="75DBFF"/>
            </a:solidFill>
          </c:spPr>
          <c:dLbls>
            <c:showVal val="1"/>
          </c:dLbls>
          <c:cat>
            <c:strRef>
              <c:f>Arkusz1!$A$2:$A$3</c:f>
              <c:strCache>
                <c:ptCount val="2"/>
                <c:pt idx="0">
                  <c:v>2021 r.</c:v>
                </c:pt>
                <c:pt idx="1">
                  <c:v>2022 r.</c:v>
                </c:pt>
              </c:strCache>
            </c:strRef>
          </c:cat>
          <c:val>
            <c:numRef>
              <c:f>Arkusz1!$B$2:$B$3</c:f>
              <c:numCache>
                <c:formatCode>General</c:formatCode>
                <c:ptCount val="2"/>
                <c:pt idx="0">
                  <c:v>855.28000000000054</c:v>
                </c:pt>
                <c:pt idx="1">
                  <c:v>956.75</c:v>
                </c:pt>
              </c:numCache>
            </c:numRef>
          </c:val>
        </c:ser>
        <c:ser>
          <c:idx val="1"/>
          <c:order val="1"/>
          <c:tx>
            <c:strRef>
              <c:f>Arkusz1!$C$1</c:f>
              <c:strCache>
                <c:ptCount val="1"/>
                <c:pt idx="0">
                  <c:v>odpady zebrane selektywnie bez BIO z nieruchomości</c:v>
                </c:pt>
              </c:strCache>
            </c:strRef>
          </c:tx>
          <c:spPr>
            <a:solidFill>
              <a:srgbClr val="FFC000"/>
            </a:solidFill>
          </c:spPr>
          <c:dLbls>
            <c:showVal val="1"/>
          </c:dLbls>
          <c:cat>
            <c:strRef>
              <c:f>Arkusz1!$A$2:$A$3</c:f>
              <c:strCache>
                <c:ptCount val="2"/>
                <c:pt idx="0">
                  <c:v>2021 r.</c:v>
                </c:pt>
                <c:pt idx="1">
                  <c:v>2022 r.</c:v>
                </c:pt>
              </c:strCache>
            </c:strRef>
          </c:cat>
          <c:val>
            <c:numRef>
              <c:f>Arkusz1!$C$2:$C$3</c:f>
              <c:numCache>
                <c:formatCode>General</c:formatCode>
                <c:ptCount val="2"/>
                <c:pt idx="0">
                  <c:v>1530.81</c:v>
                </c:pt>
                <c:pt idx="1">
                  <c:v>1449.1599999999999</c:v>
                </c:pt>
              </c:numCache>
            </c:numRef>
          </c:val>
        </c:ser>
        <c:ser>
          <c:idx val="2"/>
          <c:order val="2"/>
          <c:tx>
            <c:strRef>
              <c:f>Arkusz1!$D$1</c:f>
              <c:strCache>
                <c:ptCount val="1"/>
                <c:pt idx="0">
                  <c:v>BIO - PSZOK</c:v>
                </c:pt>
              </c:strCache>
            </c:strRef>
          </c:tx>
          <c:spPr>
            <a:solidFill>
              <a:srgbClr val="00B050"/>
            </a:solidFill>
          </c:spPr>
          <c:dLbls>
            <c:spPr>
              <a:solidFill>
                <a:srgbClr val="5DFFA6"/>
              </a:solidFill>
            </c:spPr>
            <c:showVal val="1"/>
          </c:dLbls>
          <c:cat>
            <c:strRef>
              <c:f>Arkusz1!$A$2:$A$3</c:f>
              <c:strCache>
                <c:ptCount val="2"/>
                <c:pt idx="0">
                  <c:v>2021 r.</c:v>
                </c:pt>
                <c:pt idx="1">
                  <c:v>2022 r.</c:v>
                </c:pt>
              </c:strCache>
            </c:strRef>
          </c:cat>
          <c:val>
            <c:numRef>
              <c:f>Arkusz1!$D$2:$D$3</c:f>
              <c:numCache>
                <c:formatCode>General</c:formatCode>
                <c:ptCount val="2"/>
                <c:pt idx="0">
                  <c:v>180.68</c:v>
                </c:pt>
                <c:pt idx="1">
                  <c:v>234.8</c:v>
                </c:pt>
              </c:numCache>
            </c:numRef>
          </c:val>
        </c:ser>
        <c:ser>
          <c:idx val="3"/>
          <c:order val="3"/>
          <c:tx>
            <c:strRef>
              <c:f>Arkusz1!$E$1</c:f>
              <c:strCache>
                <c:ptCount val="1"/>
                <c:pt idx="0">
                  <c:v>BIO zebrane z nieruchomości</c:v>
                </c:pt>
              </c:strCache>
            </c:strRef>
          </c:tx>
          <c:spPr>
            <a:solidFill>
              <a:srgbClr val="BAE18F"/>
            </a:solidFill>
          </c:spPr>
          <c:dLbls>
            <c:showVal val="1"/>
          </c:dLbls>
          <c:cat>
            <c:strRef>
              <c:f>Arkusz1!$A$2:$A$3</c:f>
              <c:strCache>
                <c:ptCount val="2"/>
                <c:pt idx="0">
                  <c:v>2021 r.</c:v>
                </c:pt>
                <c:pt idx="1">
                  <c:v>2022 r.</c:v>
                </c:pt>
              </c:strCache>
            </c:strRef>
          </c:cat>
          <c:val>
            <c:numRef>
              <c:f>Arkusz1!$E$2:$E$3</c:f>
              <c:numCache>
                <c:formatCode>General</c:formatCode>
                <c:ptCount val="2"/>
                <c:pt idx="0">
                  <c:v>2117.36</c:v>
                </c:pt>
                <c:pt idx="1">
                  <c:v>2075.12</c:v>
                </c:pt>
              </c:numCache>
            </c:numRef>
          </c:val>
        </c:ser>
        <c:overlap val="100"/>
        <c:axId val="169489920"/>
        <c:axId val="169491456"/>
      </c:barChart>
      <c:catAx>
        <c:axId val="169489920"/>
        <c:scaling>
          <c:orientation val="minMax"/>
        </c:scaling>
        <c:axPos val="b"/>
        <c:tickLblPos val="nextTo"/>
        <c:crossAx val="169491456"/>
        <c:crosses val="autoZero"/>
        <c:auto val="1"/>
        <c:lblAlgn val="ctr"/>
        <c:lblOffset val="100"/>
      </c:catAx>
      <c:valAx>
        <c:axId val="169491456"/>
        <c:scaling>
          <c:orientation val="minMax"/>
        </c:scaling>
        <c:axPos val="l"/>
        <c:majorGridlines/>
        <c:numFmt formatCode="General" sourceLinked="1"/>
        <c:tickLblPos val="nextTo"/>
        <c:crossAx val="169489920"/>
        <c:crosses val="autoZero"/>
        <c:crossBetween val="between"/>
      </c:valAx>
    </c:plotArea>
    <c:legend>
      <c:legendPos val="r"/>
      <c:layout>
        <c:manualLayout>
          <c:xMode val="edge"/>
          <c:yMode val="edge"/>
          <c:x val="0.67882790770556756"/>
          <c:y val="6.4510189902732773E-2"/>
          <c:w val="0.26461143103380735"/>
          <c:h val="0.8534726725335807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200" baseline="0"/>
            </a:pPr>
            <a:r>
              <a:rPr lang="pl-PL" sz="1200" baseline="0"/>
              <a:t>2021 r.</a:t>
            </a:r>
            <a:endParaRPr lang="en-US" sz="1200" baseline="0"/>
          </a:p>
        </c:rich>
      </c:tx>
    </c:title>
    <c:plotArea>
      <c:layout/>
      <c:pieChart>
        <c:varyColors val="1"/>
        <c:ser>
          <c:idx val="0"/>
          <c:order val="0"/>
          <c:tx>
            <c:strRef>
              <c:f>Arkusz1!$B$1</c:f>
              <c:strCache>
                <c:ptCount val="1"/>
                <c:pt idx="0">
                  <c:v>2021</c:v>
                </c:pt>
              </c:strCache>
            </c:strRef>
          </c:tx>
          <c:dPt>
            <c:idx val="0"/>
            <c:spPr>
              <a:blipFill>
                <a:blip xmlns:r="http://schemas.openxmlformats.org/officeDocument/2006/relationships" r:embed="rId1"/>
                <a:tile tx="0" ty="0" sx="100000" sy="100000" flip="none" algn="tl"/>
              </a:blipFill>
            </c:spPr>
          </c:dPt>
          <c:dPt>
            <c:idx val="1"/>
            <c:spPr>
              <a:solidFill>
                <a:srgbClr val="92D050"/>
              </a:solidFill>
            </c:spPr>
          </c:dPt>
          <c:dPt>
            <c:idx val="2"/>
            <c:spPr>
              <a:pattFill prst="horzBrick">
                <a:fgClr>
                  <a:schemeClr val="bg1">
                    <a:lumMod val="85000"/>
                  </a:schemeClr>
                </a:fgClr>
                <a:bgClr>
                  <a:schemeClr val="bg1"/>
                </a:bgClr>
              </a:pattFill>
            </c:spPr>
          </c:dPt>
          <c:dPt>
            <c:idx val="3"/>
            <c:spPr>
              <a:solidFill>
                <a:schemeClr val="tx2">
                  <a:lumMod val="40000"/>
                  <a:lumOff val="60000"/>
                </a:schemeClr>
              </a:solidFill>
            </c:spPr>
          </c:dPt>
          <c:dPt>
            <c:idx val="6"/>
            <c:spPr>
              <a:solidFill>
                <a:schemeClr val="bg1">
                  <a:lumMod val="85000"/>
                </a:schemeClr>
              </a:solidFill>
            </c:spPr>
          </c:dPt>
          <c:dPt>
            <c:idx val="7"/>
            <c:spPr>
              <a:solidFill>
                <a:srgbClr val="FFFF00"/>
              </a:solidFill>
            </c:spPr>
          </c:dPt>
          <c:dLbls>
            <c:dLbl>
              <c:idx val="2"/>
              <c:layout>
                <c:manualLayout>
                  <c:x val="9.5292523918381247E-3"/>
                  <c:y val="2.2269792877561655E-2"/>
                </c:manualLayout>
              </c:layout>
              <c:showVal val="1"/>
              <c:showPercent val="1"/>
            </c:dLbl>
            <c:dLbl>
              <c:idx val="4"/>
              <c:layout>
                <c:manualLayout>
                  <c:x val="-1.5073236813140278E-2"/>
                  <c:y val="-1.869000358242128E-3"/>
                </c:manualLayout>
              </c:layout>
              <c:showVal val="1"/>
              <c:showPercent val="1"/>
            </c:dLbl>
            <c:dLbl>
              <c:idx val="6"/>
              <c:layout>
                <c:manualLayout>
                  <c:x val="0.2127770722208111"/>
                  <c:y val="-5.7500054832978877E-3"/>
                </c:manualLayout>
              </c:layout>
              <c:showVal val="1"/>
              <c:showPercent val="1"/>
            </c:dLbl>
            <c:dLbl>
              <c:idx val="7"/>
              <c:layout>
                <c:manualLayout>
                  <c:x val="0.34448734230801797"/>
                  <c:y val="-1.2300133792468165E-3"/>
                </c:manualLayout>
              </c:layout>
              <c:showVal val="1"/>
              <c:showPercent val="1"/>
            </c:dLbl>
            <c:numFmt formatCode="0.00%" sourceLinked="0"/>
            <c:showVal val="1"/>
            <c:showPercent val="1"/>
            <c:showLeaderLines val="1"/>
          </c:dLbls>
          <c:cat>
            <c:strRef>
              <c:f>Arkusz1!$A$2:$A$9</c:f>
              <c:strCache>
                <c:ptCount val="8"/>
                <c:pt idx="0">
                  <c:v>zmieszane</c:v>
                </c:pt>
                <c:pt idx="1">
                  <c:v>BIO</c:v>
                </c:pt>
                <c:pt idx="2">
                  <c:v>gruz rozbiórkowe</c:v>
                </c:pt>
                <c:pt idx="3">
                  <c:v>szkło i opak. szkl.</c:v>
                </c:pt>
                <c:pt idx="4">
                  <c:v>tworzywa szt</c:v>
                </c:pt>
                <c:pt idx="5">
                  <c:v>wielkogabarytowe</c:v>
                </c:pt>
                <c:pt idx="6">
                  <c:v>papier i opakowania</c:v>
                </c:pt>
                <c:pt idx="7">
                  <c:v>pozostałe</c:v>
                </c:pt>
              </c:strCache>
            </c:strRef>
          </c:cat>
          <c:val>
            <c:numRef>
              <c:f>Arkusz1!$B$2:$B$9</c:f>
              <c:numCache>
                <c:formatCode>General</c:formatCode>
                <c:ptCount val="8"/>
                <c:pt idx="0">
                  <c:v>192.13</c:v>
                </c:pt>
                <c:pt idx="1">
                  <c:v>147.65</c:v>
                </c:pt>
                <c:pt idx="2">
                  <c:v>31.36</c:v>
                </c:pt>
                <c:pt idx="3">
                  <c:v>30.14</c:v>
                </c:pt>
                <c:pt idx="4">
                  <c:v>41.46</c:v>
                </c:pt>
                <c:pt idx="5">
                  <c:v>24.19</c:v>
                </c:pt>
                <c:pt idx="6">
                  <c:v>19.62</c:v>
                </c:pt>
                <c:pt idx="7">
                  <c:v>6.54</c:v>
                </c:pt>
              </c:numCache>
            </c:numRef>
          </c:val>
        </c:ser>
        <c:firstSliceAng val="0"/>
      </c:pieChart>
    </c:plotArea>
    <c:legend>
      <c:legendPos val="b"/>
      <c:layout>
        <c:manualLayout>
          <c:xMode val="edge"/>
          <c:yMode val="edge"/>
          <c:x val="1.5365337397341463E-2"/>
          <c:y val="0.70675556920287474"/>
          <c:w val="0.96926898653797311"/>
          <c:h val="0.2439166831165607"/>
        </c:manualLayout>
      </c:layout>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title>
      <c:tx>
        <c:rich>
          <a:bodyPr/>
          <a:lstStyle/>
          <a:p>
            <a:pPr>
              <a:defRPr sz="1200" baseline="0"/>
            </a:pPr>
            <a:r>
              <a:rPr lang="pl-PL" sz="1200" baseline="0"/>
              <a:t>2022 r.</a:t>
            </a:r>
            <a:endParaRPr lang="en-US" sz="1200" baseline="0"/>
          </a:p>
        </c:rich>
      </c:tx>
    </c:title>
    <c:plotArea>
      <c:layout/>
      <c:pieChart>
        <c:varyColors val="1"/>
        <c:ser>
          <c:idx val="0"/>
          <c:order val="0"/>
          <c:tx>
            <c:strRef>
              <c:f>Arkusz1!$B$1</c:f>
              <c:strCache>
                <c:ptCount val="1"/>
                <c:pt idx="0">
                  <c:v>2022</c:v>
                </c:pt>
              </c:strCache>
            </c:strRef>
          </c:tx>
          <c:dPt>
            <c:idx val="0"/>
            <c:spPr>
              <a:blipFill>
                <a:blip xmlns:r="http://schemas.openxmlformats.org/officeDocument/2006/relationships" r:embed="rId2"/>
                <a:tile tx="0" ty="0" sx="100000" sy="100000" flip="none" algn="tl"/>
              </a:blipFill>
            </c:spPr>
          </c:dPt>
          <c:dPt>
            <c:idx val="1"/>
            <c:spPr>
              <a:solidFill>
                <a:srgbClr val="92D050"/>
              </a:solidFill>
            </c:spPr>
          </c:dPt>
          <c:dPt>
            <c:idx val="2"/>
            <c:spPr>
              <a:pattFill prst="horzBrick">
                <a:fgClr>
                  <a:sysClr val="window" lastClr="FFFFFF">
                    <a:lumMod val="85000"/>
                  </a:sysClr>
                </a:fgClr>
                <a:bgClr>
                  <a:sysClr val="window" lastClr="FFFFFF"/>
                </a:bgClr>
              </a:pattFill>
            </c:spPr>
          </c:dPt>
          <c:dPt>
            <c:idx val="3"/>
            <c:spPr>
              <a:solidFill>
                <a:srgbClr val="1F497D">
                  <a:lumMod val="40000"/>
                  <a:lumOff val="60000"/>
                </a:srgbClr>
              </a:solidFill>
            </c:spPr>
          </c:dPt>
          <c:dPt>
            <c:idx val="6"/>
            <c:spPr>
              <a:solidFill>
                <a:sysClr val="window" lastClr="FFFFFF">
                  <a:lumMod val="85000"/>
                </a:sysClr>
              </a:solidFill>
            </c:spPr>
          </c:dPt>
          <c:dPt>
            <c:idx val="7"/>
            <c:spPr>
              <a:solidFill>
                <a:srgbClr val="FFFF00"/>
              </a:solidFill>
            </c:spPr>
          </c:dPt>
          <c:dLbls>
            <c:dLbl>
              <c:idx val="2"/>
              <c:layout>
                <c:manualLayout>
                  <c:x val="1.4640437387187094E-2"/>
                  <c:y val="2.0840041234400017E-2"/>
                </c:manualLayout>
              </c:layout>
              <c:showVal val="1"/>
              <c:showPercent val="1"/>
            </c:dLbl>
            <c:dLbl>
              <c:idx val="6"/>
              <c:layout>
                <c:manualLayout>
                  <c:x val="0.24795563345279556"/>
                  <c:y val="-1.2023190694477971E-2"/>
                </c:manualLayout>
              </c:layout>
              <c:showVal val="1"/>
              <c:showPercent val="1"/>
            </c:dLbl>
            <c:dLbl>
              <c:idx val="7"/>
              <c:layout>
                <c:manualLayout>
                  <c:x val="0.33712855660484398"/>
                  <c:y val="-3.3777114907990305E-4"/>
                </c:manualLayout>
              </c:layout>
              <c:showVal val="1"/>
              <c:showPercent val="1"/>
            </c:dLbl>
            <c:numFmt formatCode="0.00%" sourceLinked="0"/>
            <c:showVal val="1"/>
            <c:showPercent val="1"/>
            <c:showLeaderLines val="1"/>
          </c:dLbls>
          <c:cat>
            <c:strRef>
              <c:f>Arkusz1!$A$2:$A$9</c:f>
              <c:strCache>
                <c:ptCount val="8"/>
                <c:pt idx="0">
                  <c:v>zmieszane</c:v>
                </c:pt>
                <c:pt idx="1">
                  <c:v>BIO</c:v>
                </c:pt>
                <c:pt idx="2">
                  <c:v>gruz rozbiórkowe</c:v>
                </c:pt>
                <c:pt idx="3">
                  <c:v>szkło i opak. szkl.</c:v>
                </c:pt>
                <c:pt idx="4">
                  <c:v>tworzywa szt</c:v>
                </c:pt>
                <c:pt idx="5">
                  <c:v>wielkogabarytowe</c:v>
                </c:pt>
                <c:pt idx="6">
                  <c:v>papier i opakowania</c:v>
                </c:pt>
                <c:pt idx="7">
                  <c:v>pozostałe</c:v>
                </c:pt>
              </c:strCache>
            </c:strRef>
          </c:cat>
          <c:val>
            <c:numRef>
              <c:f>Arkusz1!$B$2:$B$9</c:f>
              <c:numCache>
                <c:formatCode>General</c:formatCode>
                <c:ptCount val="8"/>
                <c:pt idx="0">
                  <c:v>195.57</c:v>
                </c:pt>
                <c:pt idx="1">
                  <c:v>140.33000000000001</c:v>
                </c:pt>
                <c:pt idx="2">
                  <c:v>34.660000000000011</c:v>
                </c:pt>
                <c:pt idx="3">
                  <c:v>30.830000000000005</c:v>
                </c:pt>
                <c:pt idx="4">
                  <c:v>38.44</c:v>
                </c:pt>
                <c:pt idx="5">
                  <c:v>17.3</c:v>
                </c:pt>
                <c:pt idx="6">
                  <c:v>18.010000000000005</c:v>
                </c:pt>
                <c:pt idx="7">
                  <c:v>6.92</c:v>
                </c:pt>
              </c:numCache>
            </c:numRef>
          </c:val>
        </c:ser>
        <c:firstSliceAng val="0"/>
      </c:pieChart>
    </c:plotArea>
    <c:legend>
      <c:legendPos val="b"/>
      <c:layout>
        <c:manualLayout>
          <c:xMode val="edge"/>
          <c:yMode val="edge"/>
          <c:x val="4.2524916943521729E-2"/>
          <c:y val="0.7554998939895764"/>
          <c:w val="0.95481692695389864"/>
          <c:h val="0.24450010601042593"/>
        </c:manualLayout>
      </c:layout>
    </c:legend>
    <c:plotVisOnly val="1"/>
    <c:dispBlanksAs val="zero"/>
  </c:chart>
  <c:externalData r:id="rId3"/>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3779-A50A-4051-AB9C-0C3B3E6D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29</Pages>
  <Words>7278</Words>
  <Characters>43673</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ANALIZA STANU GOSPODARKI ODPADAMI KOMUNALNYMI NA TERENIE GMINY OSIELSKO ZA 2014 ROK</vt:lpstr>
    </vt:vector>
  </TitlesOfParts>
  <Company/>
  <LinksUpToDate>false</LinksUpToDate>
  <CharactersWithSpaces>50850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 NA TERENIE GMINY OSIELSKO ZA 2014 ROK</dc:title>
  <dc:creator>Emilia</dc:creator>
  <cp:lastModifiedBy>Emilia</cp:lastModifiedBy>
  <cp:revision>197</cp:revision>
  <cp:lastPrinted>2023-04-28T08:51:00Z</cp:lastPrinted>
  <dcterms:created xsi:type="dcterms:W3CDTF">2020-04-27T05:41:00Z</dcterms:created>
  <dcterms:modified xsi:type="dcterms:W3CDTF">2023-04-28T11:15:00Z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