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ACDF" w14:textId="17F7CBB7" w:rsidR="00A24CEA" w:rsidRPr="00172E51" w:rsidRDefault="00A24CEA" w:rsidP="00A24CEA">
      <w:pPr>
        <w:spacing w:after="0" w:line="240" w:lineRule="auto"/>
        <w:jc w:val="center"/>
        <w:rPr>
          <w:rFonts w:ascii="Times New Roman" w:hAnsi="Times New Roman" w:cs="Times New Roman"/>
          <w:color w:val="333333"/>
          <w:sz w:val="24"/>
          <w:szCs w:val="24"/>
        </w:rPr>
      </w:pPr>
      <w:r w:rsidRPr="00172E51">
        <w:rPr>
          <w:rFonts w:ascii="Times New Roman" w:hAnsi="Times New Roman" w:cs="Times New Roman"/>
          <w:color w:val="333333"/>
          <w:sz w:val="24"/>
          <w:szCs w:val="24"/>
        </w:rPr>
        <w:t xml:space="preserve">Protokoł Nr </w:t>
      </w:r>
      <w:r w:rsidR="00DB2D93">
        <w:rPr>
          <w:rFonts w:ascii="Times New Roman" w:hAnsi="Times New Roman" w:cs="Times New Roman"/>
          <w:color w:val="333333"/>
          <w:sz w:val="24"/>
          <w:szCs w:val="24"/>
        </w:rPr>
        <w:t>7</w:t>
      </w:r>
      <w:r w:rsidRPr="00172E51">
        <w:rPr>
          <w:rFonts w:ascii="Times New Roman" w:hAnsi="Times New Roman" w:cs="Times New Roman"/>
          <w:color w:val="333333"/>
          <w:sz w:val="24"/>
          <w:szCs w:val="24"/>
        </w:rPr>
        <w:t>/2022</w:t>
      </w:r>
    </w:p>
    <w:p w14:paraId="6698A2E1" w14:textId="77777777" w:rsidR="00A24CEA" w:rsidRPr="00172E51" w:rsidRDefault="00A24CEA" w:rsidP="00A24CEA">
      <w:pPr>
        <w:spacing w:after="0" w:line="240" w:lineRule="auto"/>
        <w:jc w:val="center"/>
        <w:rPr>
          <w:rFonts w:ascii="Times New Roman" w:hAnsi="Times New Roman" w:cs="Times New Roman"/>
          <w:color w:val="333333"/>
          <w:sz w:val="24"/>
          <w:szCs w:val="24"/>
        </w:rPr>
      </w:pPr>
      <w:r w:rsidRPr="00172E51">
        <w:rPr>
          <w:rFonts w:ascii="Times New Roman" w:hAnsi="Times New Roman" w:cs="Times New Roman"/>
          <w:color w:val="333333"/>
          <w:sz w:val="24"/>
          <w:szCs w:val="24"/>
        </w:rPr>
        <w:t xml:space="preserve">Komisji ds. rozwoju gospodarczego </w:t>
      </w:r>
    </w:p>
    <w:p w14:paraId="08AD709A" w14:textId="6B4F2004" w:rsidR="00A24CEA" w:rsidRPr="00172E51" w:rsidRDefault="00A24CEA" w:rsidP="00A24CEA">
      <w:pPr>
        <w:spacing w:after="0" w:line="240" w:lineRule="auto"/>
        <w:jc w:val="center"/>
        <w:rPr>
          <w:rFonts w:ascii="Times New Roman" w:hAnsi="Times New Roman" w:cs="Times New Roman"/>
          <w:color w:val="333333"/>
          <w:sz w:val="24"/>
          <w:szCs w:val="24"/>
        </w:rPr>
      </w:pPr>
      <w:r w:rsidRPr="00172E51">
        <w:rPr>
          <w:rFonts w:ascii="Times New Roman" w:hAnsi="Times New Roman" w:cs="Times New Roman"/>
          <w:color w:val="333333"/>
          <w:sz w:val="24"/>
          <w:szCs w:val="24"/>
        </w:rPr>
        <w:t xml:space="preserve">z dnia  </w:t>
      </w:r>
      <w:r>
        <w:rPr>
          <w:rFonts w:ascii="Times New Roman" w:hAnsi="Times New Roman" w:cs="Times New Roman"/>
          <w:color w:val="333333"/>
          <w:sz w:val="24"/>
          <w:szCs w:val="24"/>
        </w:rPr>
        <w:t>18</w:t>
      </w:r>
      <w:r w:rsidR="002C753B">
        <w:rPr>
          <w:rFonts w:ascii="Times New Roman" w:hAnsi="Times New Roman" w:cs="Times New Roman"/>
          <w:color w:val="333333"/>
          <w:sz w:val="24"/>
          <w:szCs w:val="24"/>
        </w:rPr>
        <w:t xml:space="preserve"> </w:t>
      </w:r>
      <w:r w:rsidR="0093479E">
        <w:rPr>
          <w:rFonts w:ascii="Times New Roman" w:hAnsi="Times New Roman" w:cs="Times New Roman"/>
          <w:color w:val="333333"/>
          <w:sz w:val="24"/>
          <w:szCs w:val="24"/>
        </w:rPr>
        <w:t>i 25</w:t>
      </w:r>
      <w:r>
        <w:rPr>
          <w:rFonts w:ascii="Times New Roman" w:hAnsi="Times New Roman" w:cs="Times New Roman"/>
          <w:color w:val="333333"/>
          <w:sz w:val="24"/>
          <w:szCs w:val="24"/>
        </w:rPr>
        <w:t xml:space="preserve"> października</w:t>
      </w:r>
      <w:r w:rsidRPr="00172E51">
        <w:rPr>
          <w:rFonts w:ascii="Times New Roman" w:hAnsi="Times New Roman" w:cs="Times New Roman"/>
          <w:color w:val="333333"/>
          <w:sz w:val="24"/>
          <w:szCs w:val="24"/>
        </w:rPr>
        <w:t xml:space="preserve"> 2022 r.</w:t>
      </w:r>
    </w:p>
    <w:p w14:paraId="00C575C7" w14:textId="77777777" w:rsidR="00A24CEA" w:rsidRPr="00172E51" w:rsidRDefault="00A24CEA" w:rsidP="00A24CEA">
      <w:pPr>
        <w:pStyle w:val="Akapitzlist"/>
        <w:ind w:left="1080"/>
        <w:rPr>
          <w:rFonts w:ascii="Times New Roman" w:hAnsi="Times New Roman" w:cs="Times New Roman"/>
        </w:rPr>
      </w:pPr>
    </w:p>
    <w:p w14:paraId="3243FEC1" w14:textId="3813B0E3" w:rsidR="00A24CEA" w:rsidRDefault="00A24CEA" w:rsidP="00A24CEA">
      <w:pP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 </w:t>
      </w:r>
    </w:p>
    <w:p w14:paraId="07710E46" w14:textId="16F89259" w:rsidR="00927203" w:rsidRDefault="00A24CEA" w:rsidP="00927203">
      <w:pPr>
        <w:spacing w:after="0" w:line="240" w:lineRule="auto"/>
        <w:jc w:val="both"/>
        <w:rPr>
          <w:rFonts w:ascii="Times New Roman" w:hAnsi="Times New Roman" w:cs="Times New Roman"/>
          <w:b/>
          <w:sz w:val="28"/>
          <w:szCs w:val="28"/>
        </w:rPr>
      </w:pPr>
      <w:r w:rsidRPr="00371114">
        <w:rPr>
          <w:rFonts w:ascii="Times New Roman" w:hAnsi="Times New Roman" w:cs="Times New Roman"/>
          <w:bCs/>
          <w:color w:val="333333"/>
          <w:sz w:val="24"/>
          <w:szCs w:val="24"/>
        </w:rPr>
        <w:t xml:space="preserve">Obecni wszyscy członkowie komisji. </w:t>
      </w:r>
      <w:r w:rsidR="00927203">
        <w:rPr>
          <w:rFonts w:ascii="Times New Roman" w:hAnsi="Times New Roman" w:cs="Times New Roman"/>
          <w:bCs/>
          <w:color w:val="333333"/>
          <w:sz w:val="24"/>
          <w:szCs w:val="24"/>
        </w:rPr>
        <w:tab/>
      </w:r>
      <w:r>
        <w:rPr>
          <w:rFonts w:ascii="Times New Roman" w:hAnsi="Times New Roman" w:cs="Times New Roman"/>
          <w:bCs/>
          <w:color w:val="333333"/>
          <w:sz w:val="24"/>
          <w:szCs w:val="24"/>
        </w:rPr>
        <w:br/>
      </w:r>
      <w:r w:rsidRPr="00371114">
        <w:rPr>
          <w:rFonts w:ascii="Times New Roman" w:hAnsi="Times New Roman" w:cs="Times New Roman"/>
          <w:bCs/>
          <w:color w:val="333333"/>
          <w:sz w:val="24"/>
          <w:szCs w:val="24"/>
        </w:rPr>
        <w:t xml:space="preserve">Przewodniczący </w:t>
      </w:r>
      <w:r>
        <w:rPr>
          <w:rFonts w:ascii="Times New Roman" w:hAnsi="Times New Roman" w:cs="Times New Roman"/>
          <w:bCs/>
          <w:color w:val="333333"/>
          <w:sz w:val="24"/>
          <w:szCs w:val="24"/>
        </w:rPr>
        <w:t>K</w:t>
      </w:r>
      <w:r w:rsidRPr="00371114">
        <w:rPr>
          <w:rFonts w:ascii="Times New Roman" w:hAnsi="Times New Roman" w:cs="Times New Roman"/>
          <w:bCs/>
          <w:color w:val="333333"/>
          <w:sz w:val="24"/>
          <w:szCs w:val="24"/>
        </w:rPr>
        <w:t xml:space="preserve">omisji </w:t>
      </w:r>
      <w:r>
        <w:rPr>
          <w:rFonts w:ascii="Times New Roman" w:hAnsi="Times New Roman" w:cs="Times New Roman"/>
          <w:bCs/>
          <w:color w:val="333333"/>
          <w:sz w:val="24"/>
          <w:szCs w:val="24"/>
        </w:rPr>
        <w:t xml:space="preserve">Paweł Kamiński </w:t>
      </w:r>
      <w:r w:rsidRPr="00371114">
        <w:rPr>
          <w:rFonts w:ascii="Times New Roman" w:hAnsi="Times New Roman" w:cs="Times New Roman"/>
          <w:bCs/>
          <w:color w:val="333333"/>
          <w:sz w:val="24"/>
          <w:szCs w:val="24"/>
        </w:rPr>
        <w:t xml:space="preserve">dokonał sprawdzenia uczestnictwa poprzez wywołanie poszczególnych radnych. </w:t>
      </w:r>
      <w:r w:rsidR="00927203">
        <w:rPr>
          <w:rFonts w:ascii="Times New Roman" w:hAnsi="Times New Roman" w:cs="Times New Roman"/>
          <w:bCs/>
          <w:color w:val="333333"/>
          <w:sz w:val="24"/>
          <w:szCs w:val="24"/>
        </w:rPr>
        <w:tab/>
      </w:r>
      <w:r w:rsidRPr="00371114">
        <w:rPr>
          <w:rFonts w:ascii="Times New Roman" w:hAnsi="Times New Roman" w:cs="Times New Roman"/>
          <w:bCs/>
          <w:color w:val="333333"/>
          <w:sz w:val="24"/>
          <w:szCs w:val="24"/>
        </w:rPr>
        <w:br/>
      </w:r>
      <w:r>
        <w:rPr>
          <w:rFonts w:ascii="Times New Roman" w:hAnsi="Times New Roman" w:cs="Times New Roman"/>
          <w:sz w:val="24"/>
          <w:szCs w:val="24"/>
        </w:rPr>
        <w:t xml:space="preserve">Poinformował, że jest to pierwsze posiedzenie Komisji, którego posiedzenie jest  transmitowane </w:t>
      </w:r>
      <w:r w:rsidRPr="00371114">
        <w:rPr>
          <w:rFonts w:ascii="Times New Roman" w:hAnsi="Times New Roman" w:cs="Times New Roman"/>
          <w:sz w:val="24"/>
          <w:szCs w:val="24"/>
        </w:rPr>
        <w:t>odbyło się z wykorzystaniem środków porozumiewania  się na odległość przez komunikator online, na podstawie</w:t>
      </w:r>
      <w:r w:rsidRPr="00371114">
        <w:rPr>
          <w:rFonts w:ascii="Times New Roman" w:hAnsi="Times New Roman" w:cs="Times New Roman"/>
          <w:bCs/>
          <w:sz w:val="24"/>
          <w:szCs w:val="24"/>
        </w:rPr>
        <w:t xml:space="preserve"> art. 15zzx ust. 1 i 2 ustawy z dnia 31 marca 2020 r.  o zmianie ustawy o szczególnych rozwiązaniach związanych z zapobieganiem, przeciwdziałaniem i zwalczaniem COVID-19, innych chorób zakaźnych oraz wywołanych nimi sytuacji kryzysowych oraz niektórych innych ustaw (Dz. U. z 2020 r., poz. 568)</w:t>
      </w:r>
      <w:r>
        <w:rPr>
          <w:rFonts w:ascii="Times New Roman" w:hAnsi="Times New Roman" w:cs="Times New Roman"/>
          <w:bCs/>
          <w:sz w:val="24"/>
          <w:szCs w:val="24"/>
        </w:rPr>
        <w:t>.</w:t>
      </w:r>
      <w:r>
        <w:rPr>
          <w:rFonts w:ascii="Times New Roman" w:hAnsi="Times New Roman" w:cs="Times New Roman"/>
          <w:bCs/>
          <w:sz w:val="24"/>
          <w:szCs w:val="24"/>
        </w:rPr>
        <w:br/>
      </w:r>
      <w:r w:rsidR="00927203" w:rsidRPr="00927203">
        <w:rPr>
          <w:rFonts w:ascii="Times New Roman" w:eastAsia="Times New Roman" w:hAnsi="Times New Roman" w:cs="Times New Roman"/>
          <w:sz w:val="24"/>
          <w:szCs w:val="24"/>
        </w:rPr>
        <w:t>Nagrania obrad są udostępnione w Biuletynie Informacji Publicznej i</w:t>
      </w:r>
      <w:r w:rsidR="00927203" w:rsidRPr="00AB20B4">
        <w:rPr>
          <w:rFonts w:ascii="Times New Roman" w:eastAsia="Times New Roman" w:hAnsi="Times New Roman" w:cs="Times New Roman"/>
          <w:sz w:val="32"/>
          <w:szCs w:val="32"/>
        </w:rPr>
        <w:t xml:space="preserve"> </w:t>
      </w:r>
      <w:r w:rsidR="00927203" w:rsidRPr="00927203">
        <w:rPr>
          <w:rFonts w:ascii="Times New Roman" w:eastAsia="Times New Roman" w:hAnsi="Times New Roman" w:cs="Times New Roman"/>
          <w:sz w:val="24"/>
          <w:szCs w:val="24"/>
        </w:rPr>
        <w:t xml:space="preserve">na stronie internetowej gminy. Uczestnicząc w Komisji ds. Rozwoju Gospodarczego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 r.  </w:t>
      </w:r>
      <w:r w:rsidR="00927203" w:rsidRPr="00927203">
        <w:rPr>
          <w:rFonts w:ascii="Times New Roman" w:eastAsia="Times New Roman" w:hAnsi="Times New Roman" w:cs="Times New Roman"/>
          <w:sz w:val="24"/>
          <w:szCs w:val="24"/>
        </w:rPr>
        <w:tab/>
      </w:r>
      <w:r w:rsidR="00927203" w:rsidRPr="00927203">
        <w:rPr>
          <w:rFonts w:ascii="Times New Roman" w:eastAsia="Times New Roman" w:hAnsi="Times New Roman" w:cs="Times New Roman"/>
          <w:sz w:val="24"/>
          <w:szCs w:val="24"/>
        </w:rPr>
        <w:br/>
      </w:r>
    </w:p>
    <w:p w14:paraId="54CA17C0" w14:textId="22FF2B75" w:rsidR="00A24CEA" w:rsidRPr="00371114" w:rsidRDefault="00A24CEA" w:rsidP="00A24CEA">
      <w:pPr>
        <w:rPr>
          <w:rFonts w:ascii="Times New Roman" w:hAnsi="Times New Roman" w:cs="Times New Roman"/>
          <w:bCs/>
          <w:color w:val="333333"/>
          <w:sz w:val="24"/>
          <w:szCs w:val="24"/>
        </w:rPr>
      </w:pPr>
      <w:r w:rsidRPr="00371114">
        <w:rPr>
          <w:rFonts w:ascii="Times New Roman" w:hAnsi="Times New Roman" w:cs="Times New Roman"/>
          <w:bCs/>
          <w:sz w:val="24"/>
          <w:szCs w:val="24"/>
        </w:rPr>
        <w:tab/>
      </w:r>
      <w:r w:rsidRPr="00371114">
        <w:rPr>
          <w:rFonts w:ascii="Times New Roman" w:hAnsi="Times New Roman" w:cs="Times New Roman"/>
          <w:sz w:val="24"/>
          <w:szCs w:val="24"/>
        </w:rPr>
        <w:t xml:space="preserve">    </w:t>
      </w:r>
      <w:r w:rsidRPr="00371114">
        <w:rPr>
          <w:rFonts w:ascii="Times New Roman" w:hAnsi="Times New Roman" w:cs="Times New Roman"/>
          <w:sz w:val="24"/>
          <w:szCs w:val="24"/>
        </w:rPr>
        <w:br/>
      </w:r>
      <w:r w:rsidR="00927203">
        <w:rPr>
          <w:rFonts w:ascii="Times New Roman" w:hAnsi="Times New Roman" w:cs="Times New Roman"/>
          <w:bCs/>
          <w:color w:val="333333"/>
          <w:sz w:val="24"/>
          <w:szCs w:val="24"/>
        </w:rPr>
        <w:t xml:space="preserve">Przewodniczący komisji </w:t>
      </w:r>
      <w:r w:rsidRPr="00371114">
        <w:rPr>
          <w:rFonts w:ascii="Times New Roman" w:hAnsi="Times New Roman" w:cs="Times New Roman"/>
          <w:sz w:val="24"/>
          <w:szCs w:val="24"/>
        </w:rPr>
        <w:t xml:space="preserve"> </w:t>
      </w:r>
      <w:r w:rsidRPr="00371114">
        <w:rPr>
          <w:rFonts w:ascii="Times New Roman" w:hAnsi="Times New Roman" w:cs="Times New Roman"/>
          <w:bCs/>
          <w:color w:val="333333"/>
          <w:sz w:val="24"/>
          <w:szCs w:val="24"/>
        </w:rPr>
        <w:t xml:space="preserve">przedstawił porządek posiedzenia: </w:t>
      </w:r>
    </w:p>
    <w:p w14:paraId="67FDFBF0" w14:textId="6A705C2F" w:rsidR="00A24CEA" w:rsidRPr="002C753B" w:rsidRDefault="00A24CEA" w:rsidP="00A24CEA">
      <w:pPr>
        <w:rPr>
          <w:rFonts w:ascii="Times New Roman" w:hAnsi="Times New Roman" w:cs="Times New Roman"/>
          <w:sz w:val="24"/>
          <w:szCs w:val="24"/>
        </w:rPr>
      </w:pPr>
      <w:r w:rsidRPr="002C753B">
        <w:rPr>
          <w:rFonts w:ascii="Times New Roman" w:hAnsi="Times New Roman" w:cs="Times New Roman"/>
          <w:bCs/>
          <w:color w:val="333333"/>
          <w:sz w:val="24"/>
          <w:szCs w:val="24"/>
        </w:rPr>
        <w:t xml:space="preserve">1. </w:t>
      </w:r>
      <w:r w:rsidRPr="002C753B">
        <w:rPr>
          <w:rFonts w:ascii="Times New Roman" w:hAnsi="Times New Roman" w:cs="Times New Roman"/>
          <w:sz w:val="24"/>
          <w:szCs w:val="24"/>
        </w:rPr>
        <w:t>Otwarcie posiedzenia.</w:t>
      </w:r>
      <w:r w:rsidRPr="002C753B">
        <w:rPr>
          <w:rFonts w:ascii="Times New Roman" w:hAnsi="Times New Roman" w:cs="Times New Roman"/>
          <w:sz w:val="24"/>
          <w:szCs w:val="24"/>
        </w:rPr>
        <w:br/>
        <w:t xml:space="preserve">2. Omówienie projektów uchwał na sesję – </w:t>
      </w:r>
      <w:r w:rsidR="00927203" w:rsidRPr="002C753B">
        <w:rPr>
          <w:rFonts w:ascii="Times New Roman" w:hAnsi="Times New Roman" w:cs="Times New Roman"/>
          <w:sz w:val="24"/>
          <w:szCs w:val="24"/>
        </w:rPr>
        <w:t>25 października</w:t>
      </w:r>
      <w:r w:rsidRPr="002C753B">
        <w:rPr>
          <w:rFonts w:ascii="Times New Roman" w:hAnsi="Times New Roman" w:cs="Times New Roman"/>
          <w:sz w:val="24"/>
          <w:szCs w:val="24"/>
        </w:rPr>
        <w:t xml:space="preserve"> 2022 r.</w:t>
      </w:r>
      <w:r w:rsidRPr="002C753B">
        <w:rPr>
          <w:rFonts w:ascii="Times New Roman" w:hAnsi="Times New Roman" w:cs="Times New Roman"/>
          <w:sz w:val="24"/>
          <w:szCs w:val="24"/>
        </w:rPr>
        <w:br/>
        <w:t xml:space="preserve">3. </w:t>
      </w:r>
      <w:r w:rsidR="00927203" w:rsidRPr="002C753B">
        <w:rPr>
          <w:rFonts w:ascii="Times New Roman" w:hAnsi="Times New Roman" w:cs="Times New Roman"/>
          <w:sz w:val="24"/>
          <w:szCs w:val="24"/>
        </w:rPr>
        <w:t xml:space="preserve"> </w:t>
      </w:r>
      <w:r w:rsidRPr="002C753B">
        <w:rPr>
          <w:rFonts w:ascii="Times New Roman" w:hAnsi="Times New Roman" w:cs="Times New Roman"/>
          <w:sz w:val="24"/>
          <w:szCs w:val="24"/>
        </w:rPr>
        <w:t>Wnioski.</w:t>
      </w:r>
    </w:p>
    <w:p w14:paraId="62DC0F7D" w14:textId="64AB3EAF" w:rsidR="00147FFB" w:rsidRDefault="00A24CEA" w:rsidP="00147FFB">
      <w:pPr>
        <w:pStyle w:val="Textbody"/>
        <w:spacing w:after="0"/>
        <w:rPr>
          <w:rFonts w:ascii="Times New Roman" w:hAnsi="Times New Roman"/>
          <w:color w:val="000000"/>
        </w:rPr>
      </w:pPr>
      <w:r>
        <w:t>Ad. 2</w:t>
      </w:r>
      <w:r>
        <w:br/>
      </w:r>
      <w:r w:rsidR="00927203">
        <w:rPr>
          <w:rFonts w:ascii="Times New Roman" w:hAnsi="Times New Roman"/>
          <w:color w:val="000000"/>
        </w:rPr>
        <w:t>O</w:t>
      </w:r>
      <w:r w:rsidR="00147FFB">
        <w:rPr>
          <w:rFonts w:ascii="Times New Roman" w:hAnsi="Times New Roman"/>
          <w:color w:val="000000"/>
        </w:rPr>
        <w:t>mówienie przygotowanych na najbliższą sesję projektów uchwał</w:t>
      </w:r>
      <w:r w:rsidR="00927203">
        <w:rPr>
          <w:rFonts w:ascii="Times New Roman" w:hAnsi="Times New Roman"/>
          <w:color w:val="000000"/>
        </w:rPr>
        <w:t>:</w:t>
      </w:r>
    </w:p>
    <w:p w14:paraId="1890AC00" w14:textId="77777777" w:rsidR="000905D5" w:rsidRDefault="000905D5" w:rsidP="00147FFB">
      <w:pPr>
        <w:pStyle w:val="Textbody"/>
        <w:spacing w:after="0"/>
        <w:rPr>
          <w:rFonts w:hint="eastAsia"/>
        </w:rPr>
      </w:pPr>
    </w:p>
    <w:p w14:paraId="63298D67" w14:textId="77777777" w:rsidR="000905D5" w:rsidRDefault="00927203" w:rsidP="000905D5">
      <w:pPr>
        <w:pStyle w:val="Standard"/>
        <w:rPr>
          <w:rFonts w:hint="eastAsia"/>
        </w:rPr>
      </w:pPr>
      <w:r>
        <w:rPr>
          <w:rFonts w:ascii="Times New Roman" w:hAnsi="Times New Roman"/>
        </w:rPr>
        <w:t xml:space="preserve"> </w:t>
      </w:r>
      <w:r w:rsidR="000905D5">
        <w:rPr>
          <w:rFonts w:ascii="Times New Roman" w:hAnsi="Times New Roman" w:cs="Times New Roman"/>
          <w:bCs/>
          <w:color w:val="333333"/>
        </w:rPr>
        <w:t>Projekt</w:t>
      </w:r>
      <w:r w:rsidR="000905D5">
        <w:rPr>
          <w:rFonts w:ascii="Times New Roman" w:hAnsi="Times New Roman" w:cs="Times New Roman"/>
        </w:rPr>
        <w:t xml:space="preserve"> uchwały Nr 10 w sprawie  </w:t>
      </w:r>
      <w:r w:rsidR="000905D5">
        <w:rPr>
          <w:rFonts w:ascii="Times New Roman" w:eastAsia="Times New Roman" w:hAnsi="Times New Roman" w:cs="Times New Roman"/>
        </w:rPr>
        <w:t>określenia wysokości stawek podatku od nieruchomości.</w:t>
      </w:r>
    </w:p>
    <w:p w14:paraId="4C228FF8" w14:textId="65B296D0" w:rsidR="000905D5" w:rsidRDefault="000905D5" w:rsidP="000905D5">
      <w:pPr>
        <w:pStyle w:val="Standard"/>
        <w:jc w:val="both"/>
        <w:rPr>
          <w:rFonts w:hint="eastAsia"/>
        </w:rPr>
      </w:pPr>
      <w:r w:rsidRPr="005E24D2">
        <w:rPr>
          <w:rFonts w:ascii="Times New Roman" w:eastAsia="Times New Roman" w:hAnsi="Times New Roman" w:cs="Times New Roman"/>
        </w:rPr>
        <w:t>Projekt o</w:t>
      </w:r>
      <w:r w:rsidRPr="005E24D2">
        <w:rPr>
          <w:rFonts w:ascii="Times New Roman" w:hAnsi="Times New Roman" w:cs="Times New Roman"/>
        </w:rPr>
        <w:t>mówił</w:t>
      </w:r>
      <w:r>
        <w:rPr>
          <w:rFonts w:ascii="Times New Roman" w:hAnsi="Times New Roman" w:cs="Times New Roman"/>
        </w:rPr>
        <w:t xml:space="preserve">a inspektor </w:t>
      </w:r>
      <w:r>
        <w:t xml:space="preserve">ds. wymiaru podatków </w:t>
      </w:r>
      <w:r w:rsidRPr="000905D5">
        <w:rPr>
          <w:rFonts w:ascii="Times New Roman" w:eastAsia="Times New Roman" w:hAnsi="Times New Roman" w:cs="Times New Roman"/>
        </w:rPr>
        <w:t>Aneta Markowska</w:t>
      </w:r>
      <w:r w:rsidR="00500558">
        <w:rPr>
          <w:rFonts w:ascii="Times New Roman" w:eastAsia="Times New Roman" w:hAnsi="Times New Roman" w:cs="Times New Roman"/>
        </w:rPr>
        <w:t>-</w:t>
      </w:r>
      <w:r w:rsidRPr="000905D5">
        <w:rPr>
          <w:rFonts w:ascii="Times New Roman" w:eastAsia="Times New Roman" w:hAnsi="Times New Roman" w:cs="Times New Roman"/>
        </w:rPr>
        <w:t>Baumgart</w:t>
      </w:r>
      <w:r>
        <w:rPr>
          <w:rFonts w:ascii="Times New Roman" w:eastAsia="Times New Roman" w:hAnsi="Times New Roman" w:cs="Times New Roman"/>
        </w:rPr>
        <w:t>.</w:t>
      </w:r>
      <w:r w:rsidR="00426ECD">
        <w:rPr>
          <w:rFonts w:ascii="Times New Roman" w:eastAsia="Times New Roman" w:hAnsi="Times New Roman" w:cs="Times New Roman"/>
        </w:rPr>
        <w:br/>
        <w:t>Przedstawiła wskaźniki GUS oraz stawki Ministra Finansów, które są stawkami maksymalnymi.</w:t>
      </w:r>
      <w:r w:rsidRPr="000905D5">
        <w:rPr>
          <w:rFonts w:ascii="Times New Roman" w:eastAsia="Times New Roman" w:hAnsi="Times New Roman" w:cs="Times New Roman"/>
        </w:rPr>
        <w:t xml:space="preserve"> </w:t>
      </w:r>
    </w:p>
    <w:p w14:paraId="2F4B2998" w14:textId="3CCB812C" w:rsidR="00147FFB" w:rsidRDefault="00426ECD" w:rsidP="00147FFB">
      <w:pPr>
        <w:pStyle w:val="Standard"/>
        <w:spacing w:line="276" w:lineRule="auto"/>
        <w:rPr>
          <w:rFonts w:ascii="Times New Roman" w:hAnsi="Times New Roman"/>
        </w:rPr>
      </w:pPr>
      <w:r>
        <w:rPr>
          <w:rFonts w:ascii="Times New Roman" w:hAnsi="Times New Roman"/>
        </w:rPr>
        <w:t>W wyniku dyskusji i po zapoznaniu się z symulacją kwotową dochodów przy zastosowaniu stawek wzrostu o 18 % w stosunku do roku bieżącego( propozycja Komisji ds. Rodziny) oraz przy zastosowaniu maksymalnych st</w:t>
      </w:r>
      <w:r w:rsidR="006E2952">
        <w:rPr>
          <w:rFonts w:ascii="Times New Roman" w:hAnsi="Times New Roman"/>
        </w:rPr>
        <w:t>a</w:t>
      </w:r>
      <w:r>
        <w:rPr>
          <w:rFonts w:ascii="Times New Roman" w:hAnsi="Times New Roman"/>
        </w:rPr>
        <w:t>wek.</w:t>
      </w:r>
      <w:r>
        <w:rPr>
          <w:rFonts w:ascii="Times New Roman" w:hAnsi="Times New Roman"/>
        </w:rPr>
        <w:br/>
        <w:t xml:space="preserve">Dochody </w:t>
      </w:r>
      <w:r w:rsidR="006E2952">
        <w:rPr>
          <w:rFonts w:ascii="Times New Roman" w:hAnsi="Times New Roman"/>
        </w:rPr>
        <w:t>przy wzroście 18% wynosić będą – 14 542 000 zł, a przy zastosowaniu maksymalnych – 2 000 000 zł.</w:t>
      </w:r>
    </w:p>
    <w:p w14:paraId="66273FD7" w14:textId="2C3D0C2D" w:rsidR="006E2952" w:rsidRDefault="006E2952" w:rsidP="00147FFB">
      <w:pPr>
        <w:pStyle w:val="Standard"/>
        <w:spacing w:line="276" w:lineRule="auto"/>
        <w:rPr>
          <w:rFonts w:ascii="Times New Roman" w:hAnsi="Times New Roman"/>
        </w:rPr>
      </w:pPr>
      <w:r>
        <w:rPr>
          <w:rFonts w:ascii="Times New Roman" w:hAnsi="Times New Roman"/>
        </w:rPr>
        <w:t>Przewodniczący komisji poddał pod głosowanie wniosek komisji ds. Rodziny -zastosowanie wzrostu stawek o 18 %. Wynik głosowania był następujący:</w:t>
      </w:r>
    </w:p>
    <w:p w14:paraId="3D08F17D" w14:textId="5D7A4E71" w:rsidR="006E2952" w:rsidRDefault="006E2952" w:rsidP="006E2952">
      <w:pPr>
        <w:pStyle w:val="Standard"/>
        <w:spacing w:line="276" w:lineRule="auto"/>
        <w:jc w:val="center"/>
        <w:rPr>
          <w:rFonts w:ascii="Times New Roman" w:hAnsi="Times New Roman"/>
        </w:rPr>
      </w:pPr>
      <w:r>
        <w:rPr>
          <w:rFonts w:ascii="Times New Roman" w:hAnsi="Times New Roman"/>
        </w:rPr>
        <w:t>za – 7</w:t>
      </w:r>
      <w:r>
        <w:rPr>
          <w:rFonts w:ascii="Times New Roman" w:hAnsi="Times New Roman"/>
        </w:rPr>
        <w:br/>
        <w:t>przeciw – 0</w:t>
      </w:r>
      <w:r>
        <w:rPr>
          <w:rFonts w:ascii="Times New Roman" w:hAnsi="Times New Roman"/>
        </w:rPr>
        <w:br/>
        <w:t>wstrzymał się – 1.</w:t>
      </w:r>
    </w:p>
    <w:p w14:paraId="7187775E" w14:textId="77777777" w:rsidR="00147FFB" w:rsidRDefault="00147FFB" w:rsidP="00147FFB">
      <w:pPr>
        <w:pStyle w:val="Standard"/>
        <w:rPr>
          <w:rFonts w:ascii="Times New Roman" w:hAnsi="Times New Roman"/>
        </w:rPr>
      </w:pPr>
    </w:p>
    <w:p w14:paraId="1A83E9F8" w14:textId="57B415DB" w:rsidR="00147FFB" w:rsidRDefault="00147FFB" w:rsidP="00147FFB">
      <w:pPr>
        <w:pStyle w:val="Standard"/>
        <w:rPr>
          <w:rFonts w:hint="eastAsia"/>
        </w:rPr>
      </w:pPr>
      <w:r>
        <w:rPr>
          <w:rFonts w:ascii="Times New Roman" w:hAnsi="Times New Roman"/>
        </w:rPr>
        <w:t xml:space="preserve"> </w:t>
      </w:r>
    </w:p>
    <w:p w14:paraId="18AB57B3" w14:textId="47BD4F6B" w:rsidR="00147FFB" w:rsidRDefault="006E2952" w:rsidP="00147FFB">
      <w:pPr>
        <w:pStyle w:val="Standard"/>
        <w:rPr>
          <w:rFonts w:hint="eastAsia"/>
        </w:rPr>
      </w:pPr>
      <w:r>
        <w:rPr>
          <w:rFonts w:ascii="Times New Roman" w:hAnsi="Times New Roman" w:cs="Times New Roman"/>
        </w:rPr>
        <w:t xml:space="preserve"> </w:t>
      </w:r>
    </w:p>
    <w:p w14:paraId="00502F38" w14:textId="7BBD2414" w:rsidR="00147FFB" w:rsidRDefault="00147FFB" w:rsidP="00147FFB">
      <w:pPr>
        <w:pStyle w:val="Standard"/>
        <w:jc w:val="both"/>
        <w:rPr>
          <w:rFonts w:hint="eastAsia"/>
        </w:rPr>
      </w:pPr>
      <w:r>
        <w:rPr>
          <w:rFonts w:ascii="Times New Roman" w:hAnsi="Times New Roman" w:cs="Times New Roman"/>
          <w:bCs/>
          <w:color w:val="333333"/>
        </w:rPr>
        <w:t>Projekt</w:t>
      </w:r>
      <w:r>
        <w:rPr>
          <w:rFonts w:ascii="Times New Roman" w:hAnsi="Times New Roman" w:cs="Times New Roman"/>
        </w:rPr>
        <w:t xml:space="preserve"> uchwały</w:t>
      </w:r>
      <w:r w:rsidR="00392251">
        <w:rPr>
          <w:rFonts w:ascii="Times New Roman" w:hAnsi="Times New Roman" w:cs="Times New Roman"/>
        </w:rPr>
        <w:t xml:space="preserve"> Nr 11 </w:t>
      </w:r>
      <w:r>
        <w:rPr>
          <w:rFonts w:ascii="Times New Roman" w:hAnsi="Times New Roman" w:cs="Times New Roman"/>
        </w:rPr>
        <w:t xml:space="preserve"> w sprawie </w:t>
      </w:r>
      <w:r>
        <w:rPr>
          <w:rFonts w:ascii="Times New Roman" w:eastAsia="Times New Roman" w:hAnsi="Times New Roman" w:cs="Times New Roman"/>
        </w:rPr>
        <w:t xml:space="preserve"> opłaty targowej.</w:t>
      </w:r>
    </w:p>
    <w:p w14:paraId="1F302BDF" w14:textId="3165BBC8" w:rsidR="00147FFB" w:rsidRDefault="00392251" w:rsidP="00147FFB">
      <w:pPr>
        <w:pStyle w:val="Standard"/>
        <w:jc w:val="both"/>
        <w:rPr>
          <w:rFonts w:ascii="Times New Roman" w:eastAsia="Times New Roman" w:hAnsi="Times New Roman" w:cs="Times New Roman"/>
        </w:rPr>
      </w:pPr>
      <w:r w:rsidRPr="00392251">
        <w:rPr>
          <w:rFonts w:ascii="Times New Roman" w:hAnsi="Times New Roman"/>
        </w:rPr>
        <w:t xml:space="preserve">Przedstawiła </w:t>
      </w:r>
      <w:r w:rsidR="00147FFB" w:rsidRPr="00392251">
        <w:rPr>
          <w:rFonts w:ascii="Times New Roman" w:eastAsia="Times New Roman" w:hAnsi="Times New Roman" w:cs="Times New Roman"/>
        </w:rPr>
        <w:t xml:space="preserve"> Aneta Markowska Baumgar</w:t>
      </w:r>
      <w:r w:rsidRPr="00392251">
        <w:rPr>
          <w:rFonts w:ascii="Times New Roman" w:eastAsia="Times New Roman" w:hAnsi="Times New Roman" w:cs="Times New Roman"/>
        </w:rPr>
        <w:t>t</w:t>
      </w:r>
      <w:r>
        <w:rPr>
          <w:rFonts w:ascii="Times New Roman" w:eastAsia="Times New Roman" w:hAnsi="Times New Roman" w:cs="Times New Roman"/>
        </w:rPr>
        <w:t>.</w:t>
      </w:r>
    </w:p>
    <w:p w14:paraId="522A11D4" w14:textId="01FD38B3" w:rsidR="001B1CA7" w:rsidRDefault="00392251" w:rsidP="001B1CA7">
      <w:pPr>
        <w:pStyle w:val="Standard"/>
        <w:spacing w:line="276" w:lineRule="auto"/>
        <w:rPr>
          <w:rFonts w:ascii="Times New Roman" w:hAnsi="Times New Roman"/>
        </w:rPr>
      </w:pPr>
      <w:r>
        <w:t xml:space="preserve">A.Matusewicz </w:t>
      </w:r>
      <w:r w:rsidR="00C40336">
        <w:t>w</w:t>
      </w:r>
      <w:r>
        <w:t>niosk</w:t>
      </w:r>
      <w:r w:rsidR="00C40336">
        <w:t>ował</w:t>
      </w:r>
      <w:r>
        <w:t xml:space="preserve">  o przegłosowanie </w:t>
      </w:r>
      <w:r w:rsidR="00C40336">
        <w:t>propozycji</w:t>
      </w:r>
      <w:r>
        <w:t xml:space="preserve"> Komisji ds. rodziny tj. podwyżkę o 18,6 %, któr</w:t>
      </w:r>
      <w:r w:rsidR="00C40336">
        <w:t>ą</w:t>
      </w:r>
      <w:r>
        <w:t xml:space="preserve"> popiera</w:t>
      </w:r>
      <w:r w:rsidR="00C40336">
        <w:t>m</w:t>
      </w:r>
      <w:r>
        <w:t>.</w:t>
      </w:r>
      <w:r w:rsidR="001B1CA7" w:rsidRPr="001B1CA7">
        <w:rPr>
          <w:rFonts w:ascii="Times New Roman" w:hAnsi="Times New Roman"/>
        </w:rPr>
        <w:t xml:space="preserve"> </w:t>
      </w:r>
    </w:p>
    <w:p w14:paraId="25C63C0C" w14:textId="359B42E7" w:rsidR="001B1CA7" w:rsidRDefault="001B1CA7" w:rsidP="001B1CA7">
      <w:pPr>
        <w:pStyle w:val="Standard"/>
        <w:spacing w:line="276" w:lineRule="auto"/>
        <w:rPr>
          <w:rFonts w:ascii="Times New Roman" w:hAnsi="Times New Roman"/>
        </w:rPr>
      </w:pPr>
      <w:r>
        <w:rPr>
          <w:rFonts w:ascii="Times New Roman" w:hAnsi="Times New Roman"/>
        </w:rPr>
        <w:t>Przewodniczący komisji poddał pod głosowanie wniosek komisji. Wynik głosowania był następujący:</w:t>
      </w:r>
    </w:p>
    <w:p w14:paraId="40FA5414" w14:textId="6F93A47D" w:rsidR="001B1CA7" w:rsidRPr="003B6163" w:rsidRDefault="001B1CA7" w:rsidP="001B1CA7">
      <w:pPr>
        <w:pStyle w:val="Standard"/>
        <w:spacing w:line="276" w:lineRule="auto"/>
        <w:jc w:val="center"/>
        <w:rPr>
          <w:rFonts w:ascii="Times New Roman" w:hAnsi="Times New Roman"/>
        </w:rPr>
      </w:pPr>
      <w:r w:rsidRPr="003B6163">
        <w:rPr>
          <w:rFonts w:ascii="Times New Roman" w:hAnsi="Times New Roman"/>
        </w:rPr>
        <w:t>za – 5</w:t>
      </w:r>
      <w:r w:rsidRPr="003B6163">
        <w:rPr>
          <w:rFonts w:ascii="Times New Roman" w:hAnsi="Times New Roman"/>
        </w:rPr>
        <w:br/>
        <w:t>przeciw – 3</w:t>
      </w:r>
      <w:r w:rsidRPr="003B6163">
        <w:rPr>
          <w:rFonts w:ascii="Times New Roman" w:hAnsi="Times New Roman"/>
        </w:rPr>
        <w:br/>
        <w:t>wstrzymał się – 0</w:t>
      </w:r>
    </w:p>
    <w:p w14:paraId="5E785430" w14:textId="77777777" w:rsidR="001B1CA7" w:rsidRPr="003B6163" w:rsidRDefault="001B1CA7" w:rsidP="001B1CA7">
      <w:pPr>
        <w:pStyle w:val="Standard"/>
        <w:rPr>
          <w:rFonts w:ascii="Times New Roman" w:hAnsi="Times New Roman"/>
        </w:rPr>
      </w:pPr>
    </w:p>
    <w:p w14:paraId="66FC6BB5" w14:textId="2624DA43" w:rsidR="00147FFB" w:rsidRDefault="00147FFB" w:rsidP="003B6163">
      <w:pPr>
        <w:pStyle w:val="Standard"/>
        <w:rPr>
          <w:rFonts w:hint="eastAsia"/>
        </w:rPr>
      </w:pPr>
      <w:r>
        <w:rPr>
          <w:rFonts w:ascii="Times New Roman" w:hAnsi="Times New Roman" w:cs="Times New Roman"/>
          <w:bCs/>
          <w:color w:val="333333"/>
        </w:rPr>
        <w:t>Projekt</w:t>
      </w:r>
      <w:r>
        <w:rPr>
          <w:rFonts w:ascii="Times New Roman" w:hAnsi="Times New Roman"/>
          <w:bCs/>
          <w:color w:val="333333"/>
        </w:rPr>
        <w:t xml:space="preserve"> uchwały </w:t>
      </w:r>
      <w:r w:rsidR="00BA356E">
        <w:rPr>
          <w:rFonts w:ascii="Times New Roman" w:hAnsi="Times New Roman"/>
          <w:bCs/>
          <w:color w:val="333333"/>
        </w:rPr>
        <w:t xml:space="preserve">Nr 12 </w:t>
      </w:r>
      <w:r>
        <w:rPr>
          <w:rFonts w:ascii="Times New Roman" w:hAnsi="Times New Roman" w:cs="Times New Roman"/>
          <w:bCs/>
        </w:rPr>
        <w:t xml:space="preserve">w sprawie zmiany uchwały Rady Gminy Osielsko Nr XII/120/2015 </w:t>
      </w:r>
      <w:r>
        <w:rPr>
          <w:rFonts w:ascii="Times New Roman" w:hAnsi="Times New Roman" w:cs="Times New Roman"/>
          <w:bCs/>
        </w:rPr>
        <w:br/>
        <w:t>z dnia 22 grudnia 2015 r.</w:t>
      </w:r>
      <w:r>
        <w:rPr>
          <w:rFonts w:ascii="Times New Roman" w:hAnsi="Times New Roman" w:cs="Times New Roman"/>
          <w:bCs/>
        </w:rPr>
        <w:tab/>
      </w:r>
      <w:r w:rsidR="001B1CA7">
        <w:rPr>
          <w:rFonts w:ascii="Times New Roman" w:hAnsi="Times New Roman" w:cs="Times New Roman"/>
          <w:bCs/>
          <w:color w:val="CE181E"/>
        </w:rPr>
        <w:t xml:space="preserve"> </w:t>
      </w:r>
    </w:p>
    <w:p w14:paraId="3B52CC62" w14:textId="1005ACDA" w:rsidR="00012993" w:rsidRDefault="001B1CA7" w:rsidP="00012993">
      <w:pPr>
        <w:pStyle w:val="Standard"/>
        <w:jc w:val="both"/>
        <w:rPr>
          <w:rFonts w:ascii="Times New Roman" w:eastAsia="Times New Roman" w:hAnsi="Times New Roman" w:cs="Times New Roman"/>
          <w:bCs/>
          <w:lang w:eastAsia="pl-PL"/>
        </w:rPr>
      </w:pPr>
      <w:r>
        <w:rPr>
          <w:rFonts w:ascii="Times New Roman" w:hAnsi="Times New Roman"/>
        </w:rPr>
        <w:t>D</w:t>
      </w:r>
      <w:r w:rsidRPr="001B1CA7">
        <w:rPr>
          <w:rFonts w:ascii="Times New Roman" w:hAnsi="Times New Roman"/>
        </w:rPr>
        <w:t>yrektor GZK Leszek Dziamski</w:t>
      </w:r>
      <w:r>
        <w:rPr>
          <w:rFonts w:ascii="Times New Roman" w:hAnsi="Times New Roman"/>
        </w:rPr>
        <w:t xml:space="preserve"> przedstawił</w:t>
      </w:r>
      <w:r w:rsidR="00AA3F64" w:rsidRPr="00AA3F64">
        <w:rPr>
          <w:rFonts w:ascii="Times New Roman" w:hAnsi="Times New Roman"/>
        </w:rPr>
        <w:t xml:space="preserve"> </w:t>
      </w:r>
      <w:r w:rsidR="00AA3F64">
        <w:rPr>
          <w:rFonts w:ascii="Times New Roman" w:hAnsi="Times New Roman"/>
        </w:rPr>
        <w:t>kalkulację</w:t>
      </w:r>
      <w:r w:rsidR="00012993">
        <w:rPr>
          <w:rFonts w:ascii="Times New Roman" w:hAnsi="Times New Roman"/>
        </w:rPr>
        <w:t xml:space="preserve"> </w:t>
      </w:r>
      <w:r w:rsidR="00012993" w:rsidRPr="001B1CA7">
        <w:rPr>
          <w:rFonts w:ascii="Times New Roman" w:eastAsia="Times New Roman" w:hAnsi="Times New Roman" w:cs="Times New Roman"/>
          <w:bCs/>
          <w:lang w:eastAsia="pl-PL"/>
        </w:rPr>
        <w:t xml:space="preserve">dofinansowanie odbioru odpadów komunalnych w Punkcie Selektywnej Zbiórki Odpadów Komunalnych w Żołędowie </w:t>
      </w:r>
      <w:r w:rsidR="00012993">
        <w:rPr>
          <w:rFonts w:ascii="Times New Roman" w:eastAsia="Times New Roman" w:hAnsi="Times New Roman" w:cs="Times New Roman"/>
          <w:bCs/>
          <w:lang w:eastAsia="pl-PL"/>
        </w:rPr>
        <w:t>na kwotę</w:t>
      </w:r>
      <w:r w:rsidR="00012993" w:rsidRPr="001B1CA7">
        <w:rPr>
          <w:rFonts w:ascii="Times New Roman" w:eastAsia="Times New Roman" w:hAnsi="Times New Roman" w:cs="Times New Roman"/>
          <w:bCs/>
          <w:lang w:eastAsia="pl-PL"/>
        </w:rPr>
        <w:t xml:space="preserve"> 194,93 zł/tona” obecnie jest 119,00 zł/tona.</w:t>
      </w:r>
      <w:r w:rsidR="00012993">
        <w:rPr>
          <w:rFonts w:ascii="Times New Roman" w:eastAsia="Times New Roman" w:hAnsi="Times New Roman" w:cs="Times New Roman"/>
          <w:bCs/>
          <w:lang w:eastAsia="pl-PL"/>
        </w:rPr>
        <w:t xml:space="preserve"> Kwota 110 zł była uchwalona w 2015 r.</w:t>
      </w:r>
    </w:p>
    <w:p w14:paraId="01BCB3B3" w14:textId="48C7B5A3" w:rsidR="00147FFB" w:rsidRDefault="00147FFB" w:rsidP="00012993">
      <w:pPr>
        <w:pStyle w:val="Standard"/>
        <w:jc w:val="both"/>
        <w:rPr>
          <w:rFonts w:ascii="Times New Roman" w:eastAsia="Times New Roman" w:hAnsi="Times New Roman" w:cs="Times New Roman"/>
          <w:bCs/>
          <w:lang w:eastAsia="pl-PL"/>
        </w:rPr>
      </w:pPr>
      <w:r w:rsidRPr="001B1CA7">
        <w:rPr>
          <w:rFonts w:ascii="Times New Roman" w:eastAsia="Times New Roman" w:hAnsi="Times New Roman" w:cs="Times New Roman"/>
          <w:bCs/>
          <w:lang w:eastAsia="pl-PL"/>
        </w:rPr>
        <w:t xml:space="preserve"> stawk</w:t>
      </w:r>
      <w:r w:rsidR="00AA3F64">
        <w:rPr>
          <w:rFonts w:ascii="Times New Roman" w:eastAsia="Times New Roman" w:hAnsi="Times New Roman" w:cs="Times New Roman"/>
          <w:bCs/>
          <w:lang w:eastAsia="pl-PL"/>
        </w:rPr>
        <w:t>i</w:t>
      </w:r>
      <w:r w:rsidRPr="001B1CA7">
        <w:rPr>
          <w:rFonts w:ascii="Times New Roman" w:eastAsia="Times New Roman" w:hAnsi="Times New Roman" w:cs="Times New Roman"/>
          <w:bCs/>
          <w:lang w:eastAsia="pl-PL"/>
        </w:rPr>
        <w:t xml:space="preserve"> dotacji przedmiotowych dla Gminnego Zakładu Komunalnego w Żołędowie</w:t>
      </w:r>
      <w:r w:rsidR="00500558">
        <w:rPr>
          <w:rFonts w:ascii="Times New Roman" w:eastAsia="Times New Roman" w:hAnsi="Times New Roman" w:cs="Times New Roman"/>
          <w:bCs/>
          <w:lang w:eastAsia="pl-PL"/>
        </w:rPr>
        <w:t>.</w:t>
      </w:r>
      <w:r w:rsidR="00392FAA">
        <w:rPr>
          <w:rFonts w:ascii="Times New Roman" w:eastAsia="Times New Roman" w:hAnsi="Times New Roman" w:cs="Times New Roman"/>
          <w:bCs/>
          <w:lang w:eastAsia="pl-PL"/>
        </w:rPr>
        <w:br/>
      </w:r>
      <w:r w:rsidR="00F27BFB">
        <w:rPr>
          <w:rFonts w:ascii="Times New Roman" w:eastAsia="Times New Roman" w:hAnsi="Times New Roman" w:cs="Times New Roman"/>
          <w:bCs/>
          <w:lang w:eastAsia="pl-PL"/>
        </w:rPr>
        <w:t xml:space="preserve">Na prośbę radnego </w:t>
      </w:r>
      <w:r w:rsidR="00392FAA">
        <w:rPr>
          <w:rFonts w:ascii="Times New Roman" w:eastAsia="Times New Roman" w:hAnsi="Times New Roman" w:cs="Times New Roman"/>
          <w:bCs/>
          <w:lang w:eastAsia="pl-PL"/>
        </w:rPr>
        <w:t>A.</w:t>
      </w:r>
      <w:r w:rsidR="00F27BFB">
        <w:rPr>
          <w:rFonts w:ascii="Times New Roman" w:eastAsia="Times New Roman" w:hAnsi="Times New Roman" w:cs="Times New Roman"/>
          <w:bCs/>
          <w:lang w:eastAsia="pl-PL"/>
        </w:rPr>
        <w:t xml:space="preserve"> </w:t>
      </w:r>
      <w:r w:rsidR="00392FAA">
        <w:rPr>
          <w:rFonts w:ascii="Times New Roman" w:eastAsia="Times New Roman" w:hAnsi="Times New Roman" w:cs="Times New Roman"/>
          <w:bCs/>
          <w:lang w:eastAsia="pl-PL"/>
        </w:rPr>
        <w:t>Różański</w:t>
      </w:r>
      <w:r w:rsidR="00F27BFB">
        <w:rPr>
          <w:rFonts w:ascii="Times New Roman" w:eastAsia="Times New Roman" w:hAnsi="Times New Roman" w:cs="Times New Roman"/>
          <w:bCs/>
          <w:lang w:eastAsia="pl-PL"/>
        </w:rPr>
        <w:t xml:space="preserve">ego, dyrektor GZK prześle </w:t>
      </w:r>
      <w:r w:rsidR="00392FAA">
        <w:rPr>
          <w:rFonts w:ascii="Times New Roman" w:eastAsia="Times New Roman" w:hAnsi="Times New Roman" w:cs="Times New Roman"/>
          <w:bCs/>
          <w:lang w:eastAsia="pl-PL"/>
        </w:rPr>
        <w:t xml:space="preserve"> kalkulacj</w:t>
      </w:r>
      <w:r w:rsidR="00F27BFB">
        <w:rPr>
          <w:rFonts w:ascii="Times New Roman" w:eastAsia="Times New Roman" w:hAnsi="Times New Roman" w:cs="Times New Roman"/>
          <w:bCs/>
          <w:lang w:eastAsia="pl-PL"/>
        </w:rPr>
        <w:t>ę</w:t>
      </w:r>
      <w:r w:rsidR="00392FAA">
        <w:rPr>
          <w:rFonts w:ascii="Times New Roman" w:eastAsia="Times New Roman" w:hAnsi="Times New Roman" w:cs="Times New Roman"/>
          <w:bCs/>
          <w:lang w:eastAsia="pl-PL"/>
        </w:rPr>
        <w:t xml:space="preserve"> wyliczenia kwoty dotacji.</w:t>
      </w:r>
    </w:p>
    <w:p w14:paraId="66C41A44" w14:textId="77777777" w:rsidR="00BA356E" w:rsidRDefault="00BA356E" w:rsidP="00BA356E">
      <w:pPr>
        <w:pStyle w:val="Standard"/>
        <w:spacing w:line="276" w:lineRule="auto"/>
        <w:rPr>
          <w:rFonts w:ascii="Times New Roman" w:hAnsi="Times New Roman"/>
        </w:rPr>
      </w:pPr>
      <w:r>
        <w:rPr>
          <w:rFonts w:ascii="Times New Roman" w:eastAsia="Times New Roman" w:hAnsi="Times New Roman" w:cs="Times New Roman"/>
          <w:bCs/>
          <w:lang w:eastAsia="pl-PL"/>
        </w:rPr>
        <w:t xml:space="preserve">Komisja przyjęła projekt uchwały. </w:t>
      </w:r>
      <w:r>
        <w:rPr>
          <w:rFonts w:ascii="Times New Roman" w:hAnsi="Times New Roman"/>
        </w:rPr>
        <w:t>Wynik głosowania był następujący:</w:t>
      </w:r>
    </w:p>
    <w:p w14:paraId="0C309CB1" w14:textId="5470BCF7" w:rsidR="00BA356E" w:rsidRDefault="00BA356E" w:rsidP="00BA356E">
      <w:pPr>
        <w:pStyle w:val="Standard"/>
        <w:spacing w:line="276" w:lineRule="auto"/>
        <w:jc w:val="center"/>
        <w:rPr>
          <w:rFonts w:ascii="Times New Roman" w:hAnsi="Times New Roman"/>
        </w:rPr>
      </w:pPr>
      <w:r>
        <w:rPr>
          <w:rFonts w:ascii="Times New Roman" w:hAnsi="Times New Roman"/>
        </w:rPr>
        <w:t xml:space="preserve">za – </w:t>
      </w:r>
      <w:r w:rsidR="00295055">
        <w:rPr>
          <w:rFonts w:ascii="Times New Roman" w:hAnsi="Times New Roman"/>
        </w:rPr>
        <w:t>6</w:t>
      </w:r>
      <w:r>
        <w:rPr>
          <w:rFonts w:ascii="Times New Roman" w:hAnsi="Times New Roman"/>
        </w:rPr>
        <w:br/>
        <w:t xml:space="preserve">przeciw – </w:t>
      </w:r>
      <w:r w:rsidR="00295055">
        <w:rPr>
          <w:rFonts w:ascii="Times New Roman" w:hAnsi="Times New Roman"/>
        </w:rPr>
        <w:t>0</w:t>
      </w:r>
      <w:r>
        <w:rPr>
          <w:rFonts w:ascii="Times New Roman" w:hAnsi="Times New Roman"/>
        </w:rPr>
        <w:br/>
        <w:t>wstrzymał</w:t>
      </w:r>
      <w:r w:rsidR="00295055">
        <w:rPr>
          <w:rFonts w:ascii="Times New Roman" w:hAnsi="Times New Roman"/>
        </w:rPr>
        <w:t>o</w:t>
      </w:r>
      <w:r>
        <w:rPr>
          <w:rFonts w:ascii="Times New Roman" w:hAnsi="Times New Roman"/>
        </w:rPr>
        <w:t xml:space="preserve"> się – </w:t>
      </w:r>
      <w:r w:rsidR="00295055">
        <w:rPr>
          <w:rFonts w:ascii="Times New Roman" w:hAnsi="Times New Roman"/>
        </w:rPr>
        <w:t>2</w:t>
      </w:r>
      <w:r>
        <w:rPr>
          <w:rFonts w:ascii="Times New Roman" w:hAnsi="Times New Roman"/>
        </w:rPr>
        <w:t>.</w:t>
      </w:r>
    </w:p>
    <w:p w14:paraId="3FF7DAB0" w14:textId="77777777" w:rsidR="00BA356E" w:rsidRDefault="00BA356E" w:rsidP="00BA356E">
      <w:pPr>
        <w:pStyle w:val="Standard"/>
        <w:rPr>
          <w:rFonts w:ascii="Times New Roman" w:hAnsi="Times New Roman"/>
        </w:rPr>
      </w:pPr>
    </w:p>
    <w:p w14:paraId="3F4681D1" w14:textId="5DEA4251" w:rsidR="00147FFB" w:rsidRPr="00937B40" w:rsidRDefault="00937B40" w:rsidP="00147FFB">
      <w:pPr>
        <w:pStyle w:val="Standard"/>
        <w:jc w:val="both"/>
        <w:rPr>
          <w:rFonts w:ascii="Times New Roman" w:hAnsi="Times New Roman"/>
        </w:rPr>
      </w:pPr>
      <w:r>
        <w:rPr>
          <w:rFonts w:ascii="Times New Roman" w:hAnsi="Times New Roman"/>
        </w:rPr>
        <w:t>Przewodniczący Komisji Paweł Kamiński przekazał dalsze prowadzenie Komisji swojemu zastępcy Januszowi Jedlińskiemu.</w:t>
      </w:r>
    </w:p>
    <w:p w14:paraId="0EEEF3B7" w14:textId="5E2270E0" w:rsidR="00147FFB" w:rsidRDefault="00147FFB" w:rsidP="00147FFB">
      <w:pPr>
        <w:pStyle w:val="Standard"/>
        <w:rPr>
          <w:rFonts w:hint="eastAsia"/>
        </w:rPr>
      </w:pPr>
      <w:r>
        <w:rPr>
          <w:rFonts w:ascii="Times New Roman" w:hAnsi="Times New Roman" w:cs="Times New Roman"/>
          <w:bCs/>
          <w:color w:val="333333"/>
        </w:rPr>
        <w:t>Projekt</w:t>
      </w:r>
      <w:r>
        <w:rPr>
          <w:rFonts w:ascii="Times New Roman" w:hAnsi="Times New Roman"/>
          <w:bCs/>
          <w:color w:val="333333"/>
        </w:rPr>
        <w:t xml:space="preserve"> uchwały </w:t>
      </w:r>
      <w:r w:rsidR="00295055">
        <w:rPr>
          <w:rFonts w:ascii="Times New Roman" w:hAnsi="Times New Roman"/>
          <w:bCs/>
          <w:color w:val="333333"/>
        </w:rPr>
        <w:t xml:space="preserve">Nr 13 </w:t>
      </w:r>
      <w:r>
        <w:rPr>
          <w:rFonts w:ascii="Times New Roman" w:hAnsi="Times New Roman"/>
        </w:rPr>
        <w:t>w sprawie współdziałania z gminą Dobrcz w zakresie realizacji zadań dot. ochrony przeciwpożarowej.</w:t>
      </w:r>
    </w:p>
    <w:p w14:paraId="00087439" w14:textId="77777777" w:rsidR="00147FFB" w:rsidRPr="00295055" w:rsidRDefault="00147FFB" w:rsidP="00147FFB">
      <w:pPr>
        <w:pStyle w:val="Standard"/>
        <w:jc w:val="both"/>
        <w:rPr>
          <w:rFonts w:hint="eastAsia"/>
        </w:rPr>
      </w:pPr>
      <w:r w:rsidRPr="00295055">
        <w:t>W związku z  przedłużającym się  terminem oddania  do  dyspozycji Ochotniczej Straży Pożarnej Osielsko  remizy oraz związanym z tym osiągnięciem przez OSP Osielsko zdolności do realizowania czynności ratowniczych  podjąć w 2022 roku współdziałanie z gminą Dobrcz w zakresie zapewnienia  ochrony przeciwpożarowej na terenie gminy Osielsko.</w:t>
      </w:r>
    </w:p>
    <w:p w14:paraId="5F5F5FC9" w14:textId="77777777" w:rsidR="00147FFB" w:rsidRPr="00295055" w:rsidRDefault="00147FFB" w:rsidP="00147FFB">
      <w:pPr>
        <w:pStyle w:val="Standard"/>
        <w:rPr>
          <w:rFonts w:hint="eastAsia"/>
        </w:rPr>
      </w:pPr>
      <w:r w:rsidRPr="00295055">
        <w:rPr>
          <w:rFonts w:ascii="Times New Roman" w:hAnsi="Times New Roman"/>
          <w:bCs/>
        </w:rPr>
        <w:t>Szczegółowe zasady współpracy zostaną  określone w odrębnym  porozumieniu.</w:t>
      </w:r>
    </w:p>
    <w:p w14:paraId="68EA7AE2" w14:textId="2A6BEC05" w:rsidR="00147FFB" w:rsidRDefault="00295055" w:rsidP="00147FFB">
      <w:pPr>
        <w:pStyle w:val="Standard"/>
        <w:rPr>
          <w:rFonts w:ascii="Times New Roman" w:eastAsia="Times New Roman" w:hAnsi="Times New Roman" w:cs="Times New Roman"/>
          <w:bCs/>
          <w:lang w:eastAsia="pl-PL"/>
        </w:rPr>
      </w:pPr>
      <w:r>
        <w:rPr>
          <w:rFonts w:ascii="Times New Roman" w:eastAsia="Times New Roman" w:hAnsi="Times New Roman" w:cs="Times New Roman"/>
          <w:bCs/>
          <w:lang w:eastAsia="pl-PL"/>
        </w:rPr>
        <w:t>Komisja przyjęła projekt uchwały. Wynik głosowania był jednogłośny – za.</w:t>
      </w:r>
    </w:p>
    <w:p w14:paraId="094A4AF2" w14:textId="77777777" w:rsidR="00295055" w:rsidRDefault="00295055" w:rsidP="00147FFB">
      <w:pPr>
        <w:pStyle w:val="Standard"/>
        <w:rPr>
          <w:rFonts w:ascii="Times New Roman" w:hAnsi="Times New Roman"/>
        </w:rPr>
      </w:pPr>
    </w:p>
    <w:p w14:paraId="067927EA" w14:textId="4B2D28FD" w:rsidR="00147FFB" w:rsidRDefault="00147FFB" w:rsidP="00147FFB">
      <w:pPr>
        <w:pStyle w:val="Standard"/>
        <w:rPr>
          <w:rFonts w:hint="eastAsia"/>
        </w:rPr>
      </w:pPr>
      <w:r>
        <w:rPr>
          <w:rFonts w:ascii="Times New Roman" w:hAnsi="Times New Roman"/>
          <w:bCs/>
          <w:color w:val="333333"/>
        </w:rPr>
        <w:t>Projekt uchwały</w:t>
      </w:r>
      <w:r w:rsidR="00295055">
        <w:rPr>
          <w:rFonts w:ascii="Times New Roman" w:hAnsi="Times New Roman"/>
          <w:bCs/>
          <w:color w:val="333333"/>
        </w:rPr>
        <w:t xml:space="preserve"> Nr 14</w:t>
      </w:r>
      <w:r>
        <w:rPr>
          <w:rFonts w:ascii="Times New Roman" w:hAnsi="Times New Roman"/>
          <w:bCs/>
        </w:rPr>
        <w:t xml:space="preserve"> </w:t>
      </w:r>
      <w:r>
        <w:rPr>
          <w:rFonts w:ascii="Times New Roman" w:hAnsi="Times New Roman" w:cs="Times New Roman"/>
          <w:bCs/>
          <w:iCs/>
        </w:rPr>
        <w:t>w sprawie zaliczenia drogi do kategorii  dróg gminnych.</w:t>
      </w:r>
    </w:p>
    <w:p w14:paraId="70FD007D" w14:textId="504421E1" w:rsidR="00147FFB" w:rsidRDefault="003A082C" w:rsidP="00147FFB">
      <w:pPr>
        <w:pStyle w:val="Standard"/>
        <w:rPr>
          <w:rFonts w:hint="eastAsia"/>
        </w:rPr>
      </w:pPr>
      <w:r>
        <w:rPr>
          <w:rFonts w:ascii="Times New Roman" w:hAnsi="Times New Roman"/>
        </w:rPr>
        <w:t>Projekt o</w:t>
      </w:r>
      <w:r w:rsidR="00295055" w:rsidRPr="004078CF">
        <w:rPr>
          <w:rFonts w:ascii="Times New Roman" w:hAnsi="Times New Roman"/>
        </w:rPr>
        <w:t xml:space="preserve">mówił </w:t>
      </w:r>
      <w:r w:rsidR="00147FFB" w:rsidRPr="004078CF">
        <w:rPr>
          <w:rFonts w:ascii="Times New Roman" w:eastAsia="Times New Roman" w:hAnsi="Times New Roman" w:cs="Times New Roman"/>
        </w:rPr>
        <w:t xml:space="preserve"> </w:t>
      </w:r>
      <w:r w:rsidR="00147FFB" w:rsidRPr="004078CF">
        <w:rPr>
          <w:rFonts w:ascii="Times New Roman" w:hAnsi="Times New Roman" w:cs="Times New Roman"/>
          <w:bCs/>
          <w:iCs/>
        </w:rPr>
        <w:t>Adam Biegański</w:t>
      </w:r>
      <w:r w:rsidR="00EC2966" w:rsidRPr="004078CF">
        <w:rPr>
          <w:rFonts w:ascii="Times New Roman" w:hAnsi="Times New Roman" w:cs="Times New Roman"/>
          <w:bCs/>
          <w:iCs/>
        </w:rPr>
        <w:t xml:space="preserve"> </w:t>
      </w:r>
      <w:r w:rsidR="004078CF" w:rsidRPr="004078CF">
        <w:rPr>
          <w:rFonts w:ascii="Times New Roman" w:hAnsi="Times New Roman" w:cs="Times New Roman"/>
          <w:bCs/>
          <w:iCs/>
        </w:rPr>
        <w:t>inspektor d</w:t>
      </w:r>
      <w:r w:rsidR="00EC2966" w:rsidRPr="004078CF">
        <w:t>s</w:t>
      </w:r>
      <w:r w:rsidR="00EC2966">
        <w:t>. inwestycji  drogowych</w:t>
      </w:r>
      <w:r w:rsidR="004078CF">
        <w:t>.</w:t>
      </w:r>
    </w:p>
    <w:p w14:paraId="0036DF18" w14:textId="77777777" w:rsidR="005D09C2" w:rsidRDefault="005D09C2" w:rsidP="005D09C2">
      <w:pPr>
        <w:pStyle w:val="Standard"/>
        <w:rPr>
          <w:rFonts w:ascii="Times New Roman" w:eastAsia="Times New Roman" w:hAnsi="Times New Roman" w:cs="Times New Roman"/>
          <w:bCs/>
          <w:lang w:eastAsia="pl-PL"/>
        </w:rPr>
      </w:pPr>
      <w:r>
        <w:rPr>
          <w:rFonts w:ascii="Times New Roman" w:eastAsia="Times New Roman" w:hAnsi="Times New Roman" w:cs="Times New Roman"/>
          <w:bCs/>
          <w:lang w:eastAsia="pl-PL"/>
        </w:rPr>
        <w:t>Komisja przyjęła projekt uchwały. Wynik głosowania był jednogłośny – za.</w:t>
      </w:r>
    </w:p>
    <w:p w14:paraId="54194946" w14:textId="77777777" w:rsidR="005D09C2" w:rsidRDefault="005D09C2" w:rsidP="005D09C2">
      <w:pPr>
        <w:pStyle w:val="Standard"/>
        <w:rPr>
          <w:rFonts w:ascii="Times New Roman" w:hAnsi="Times New Roman"/>
        </w:rPr>
      </w:pPr>
    </w:p>
    <w:p w14:paraId="46276866" w14:textId="3011E96A" w:rsidR="00F27BFB" w:rsidRDefault="00F27BFB" w:rsidP="00F27BFB">
      <w:pPr>
        <w:pStyle w:val="Standard"/>
        <w:rPr>
          <w:rFonts w:ascii="Arial" w:hAnsi="Arial"/>
          <w:color w:val="00A933"/>
          <w:sz w:val="20"/>
          <w:szCs w:val="20"/>
        </w:rPr>
      </w:pPr>
      <w:r>
        <w:rPr>
          <w:rFonts w:ascii="Times New Roman" w:hAnsi="Times New Roman" w:cs="Times New Roman"/>
          <w:bCs/>
          <w:iCs/>
        </w:rPr>
        <w:t>A.</w:t>
      </w:r>
      <w:r w:rsidR="003A082C" w:rsidRPr="003A082C">
        <w:rPr>
          <w:rFonts w:ascii="Times New Roman" w:hAnsi="Times New Roman" w:cs="Times New Roman"/>
          <w:bCs/>
          <w:iCs/>
        </w:rPr>
        <w:t>Biegański inspektor d</w:t>
      </w:r>
      <w:r w:rsidR="003A082C" w:rsidRPr="003A082C">
        <w:rPr>
          <w:rFonts w:ascii="Times New Roman" w:hAnsi="Times New Roman" w:cs="Times New Roman"/>
        </w:rPr>
        <w:t>s. inwestycji  drogowych omówił dodatkowy projekt uchwały w sprawie udzielenia Miastu Bydgoszcz pomocy finansowej na realizację inwestycji drogowej polegającej na budowie ciągu pieszo – rowerowego wzdłuż ulicy Jeździeckiej w Bydgoszczy.</w:t>
      </w:r>
      <w:r w:rsidR="003A082C" w:rsidRPr="003A082C">
        <w:rPr>
          <w:rFonts w:ascii="Times New Roman" w:hAnsi="Times New Roman" w:cs="Times New Roman"/>
          <w:b/>
        </w:rPr>
        <w:t xml:space="preserve"> </w:t>
      </w:r>
      <w:r>
        <w:rPr>
          <w:rFonts w:ascii="Times New Roman" w:hAnsi="Times New Roman" w:cs="Times New Roman"/>
        </w:rPr>
        <w:t xml:space="preserve"> </w:t>
      </w:r>
    </w:p>
    <w:p w14:paraId="4742B347" w14:textId="0F1EDD34" w:rsidR="008A124B" w:rsidRPr="00F27BFB" w:rsidRDefault="00F27BFB" w:rsidP="00F27BFB">
      <w:pPr>
        <w:jc w:val="both"/>
        <w:rPr>
          <w:rFonts w:ascii="Times New Roman" w:hAnsi="Times New Roman" w:cs="Times New Roman"/>
          <w:sz w:val="24"/>
          <w:szCs w:val="24"/>
        </w:rPr>
      </w:pPr>
      <w:r w:rsidRPr="00F27BFB">
        <w:rPr>
          <w:rFonts w:ascii="Times New Roman" w:hAnsi="Times New Roman" w:cs="Times New Roman"/>
          <w:sz w:val="24"/>
          <w:szCs w:val="24"/>
        </w:rPr>
        <w:t xml:space="preserve">Postanowiono o udzieleniu Miastu Bydgoszcz pomocy na realizację inwestycji drogowej polegającej na budowie ciągu pieszo – rowerowego wzdłuż ulicy Jeździeckiej w Bydgoszczy w łącznej wysokości 1.450.000,00 zł. W roku 2019 została opracowana koncepcja, w roku 2020 zlecono wykonanie zadania w trybie zaprojektuj i wybuduj, prace budowlane zostaną </w:t>
      </w:r>
      <w:r w:rsidRPr="00F27BFB">
        <w:rPr>
          <w:rFonts w:ascii="Times New Roman" w:hAnsi="Times New Roman" w:cs="Times New Roman"/>
          <w:sz w:val="24"/>
          <w:szCs w:val="24"/>
        </w:rPr>
        <w:lastRenderedPageBreak/>
        <w:t xml:space="preserve">zakończone w roku 2022.   </w:t>
      </w:r>
      <w:r>
        <w:rPr>
          <w:rFonts w:ascii="Times New Roman" w:hAnsi="Times New Roman" w:cs="Times New Roman"/>
          <w:sz w:val="24"/>
          <w:szCs w:val="24"/>
        </w:rPr>
        <w:tab/>
      </w:r>
      <w:r w:rsidR="003A082C" w:rsidRPr="003A082C">
        <w:rPr>
          <w:rFonts w:ascii="Arial" w:eastAsia="NSimSun" w:hAnsi="Arial" w:cs="Arial"/>
          <w:color w:val="00A933"/>
          <w:kern w:val="3"/>
          <w:sz w:val="20"/>
          <w:szCs w:val="20"/>
          <w:lang w:eastAsia="zh-CN" w:bidi="hi-IN"/>
        </w:rPr>
        <w:br/>
      </w:r>
      <w:r w:rsidR="008A124B">
        <w:rPr>
          <w:rFonts w:ascii="Times New Roman" w:eastAsia="Times New Roman" w:hAnsi="Times New Roman" w:cs="Times New Roman"/>
          <w:bCs/>
          <w:lang w:eastAsia="pl-PL"/>
        </w:rPr>
        <w:t>Komisja przyjęła projekt uchwały. Wynik głosowania był jednogłośny – za.</w:t>
      </w:r>
    </w:p>
    <w:p w14:paraId="6E82FFE3" w14:textId="3E789D90" w:rsidR="004078CF" w:rsidRPr="003A082C" w:rsidRDefault="008A124B" w:rsidP="008A124B">
      <w:pPr>
        <w:pStyle w:val="Standard"/>
        <w:rPr>
          <w:rFonts w:ascii="Arial" w:hAnsi="Arial"/>
          <w:color w:val="00A933"/>
          <w:sz w:val="20"/>
          <w:szCs w:val="20"/>
        </w:rPr>
      </w:pPr>
      <w:r>
        <w:rPr>
          <w:rFonts w:ascii="Times New Roman" w:hAnsi="Times New Roman"/>
        </w:rPr>
        <w:t>A. Biegański odpowiedział radnemu A. Różańskiemu w sprawie wymiany uschniętych drzewek przy ul. Jagodowej w Maksymilianowie.</w:t>
      </w:r>
    </w:p>
    <w:p w14:paraId="2B2F067E" w14:textId="0C6EF6F4" w:rsidR="00147FFB" w:rsidRDefault="005D09C2" w:rsidP="00147FFB">
      <w:pPr>
        <w:pStyle w:val="Standard"/>
        <w:jc w:val="both"/>
        <w:rPr>
          <w:rFonts w:hint="eastAsia"/>
          <w:color w:val="00A933"/>
        </w:rPr>
      </w:pPr>
      <w:r>
        <w:rPr>
          <w:rFonts w:ascii="Arial" w:hAnsi="Arial"/>
          <w:color w:val="00A933"/>
          <w:sz w:val="20"/>
          <w:szCs w:val="20"/>
        </w:rPr>
        <w:t xml:space="preserve"> </w:t>
      </w:r>
    </w:p>
    <w:p w14:paraId="4618C6EC" w14:textId="3CDC5DBC" w:rsidR="00147FFB" w:rsidRDefault="00147FFB" w:rsidP="00147FFB">
      <w:pPr>
        <w:pStyle w:val="Standard"/>
        <w:jc w:val="both"/>
        <w:rPr>
          <w:rFonts w:hint="eastAsia"/>
        </w:rPr>
      </w:pPr>
      <w:r>
        <w:rPr>
          <w:rFonts w:ascii="Times New Roman" w:hAnsi="Times New Roman" w:cs="Times New Roman"/>
          <w:bCs/>
          <w:iCs/>
          <w:color w:val="333333"/>
        </w:rPr>
        <w:t>Projekt</w:t>
      </w:r>
      <w:r>
        <w:rPr>
          <w:rFonts w:ascii="Times New Roman" w:hAnsi="Times New Roman"/>
          <w:bCs/>
          <w:color w:val="333333"/>
        </w:rPr>
        <w:t xml:space="preserve"> uchwały</w:t>
      </w:r>
      <w:r w:rsidR="005D09C2">
        <w:rPr>
          <w:rFonts w:ascii="Times New Roman" w:hAnsi="Times New Roman"/>
          <w:bCs/>
          <w:color w:val="333333"/>
        </w:rPr>
        <w:t xml:space="preserve"> Nr 15</w:t>
      </w:r>
      <w:r>
        <w:rPr>
          <w:rFonts w:ascii="Times New Roman" w:hAnsi="Times New Roman"/>
          <w:bCs/>
        </w:rPr>
        <w:t xml:space="preserve"> </w:t>
      </w:r>
      <w:r>
        <w:rPr>
          <w:rFonts w:ascii="Times New Roman" w:hAnsi="Times New Roman" w:cs="Times New Roman"/>
          <w:bCs/>
          <w:iCs/>
        </w:rPr>
        <w:t>w sprawie zatwierdzenia Regulaminu Rady Społecznej Samodzielnego Zakładu Opieki Zdrowotnej – Gminnej Przychodni Zdrowia w Osielsku.</w:t>
      </w:r>
    </w:p>
    <w:p w14:paraId="2FA65EC5" w14:textId="69F06163" w:rsidR="00147FFB" w:rsidRPr="005D09C2" w:rsidRDefault="005D09C2" w:rsidP="00147FFB">
      <w:pPr>
        <w:pStyle w:val="Standard"/>
        <w:jc w:val="both"/>
        <w:rPr>
          <w:rFonts w:hint="eastAsia"/>
        </w:rPr>
      </w:pPr>
      <w:r w:rsidRPr="005D09C2">
        <w:rPr>
          <w:rFonts w:ascii="Times New Roman" w:hAnsi="Times New Roman"/>
        </w:rPr>
        <w:t xml:space="preserve"> </w:t>
      </w:r>
      <w:r w:rsidR="00147FFB" w:rsidRPr="005D09C2">
        <w:rPr>
          <w:rFonts w:ascii="Times New Roman" w:hAnsi="Times New Roman" w:cs="Times New Roman"/>
          <w:bCs/>
          <w:iCs/>
        </w:rPr>
        <w:t xml:space="preserve"> Regulamin określa sposób zwoływania posiedzeń Rady, tryb jej pracy oraz podejmowania przez nią uchwał.</w:t>
      </w:r>
    </w:p>
    <w:p w14:paraId="29422573" w14:textId="77777777" w:rsidR="005D09C2" w:rsidRDefault="005D09C2" w:rsidP="005D09C2">
      <w:pPr>
        <w:pStyle w:val="Standard"/>
        <w:rPr>
          <w:rFonts w:ascii="Times New Roman" w:eastAsia="Times New Roman" w:hAnsi="Times New Roman" w:cs="Times New Roman"/>
          <w:bCs/>
          <w:lang w:eastAsia="pl-PL"/>
        </w:rPr>
      </w:pPr>
      <w:r>
        <w:rPr>
          <w:rFonts w:ascii="Times New Roman" w:eastAsia="Times New Roman" w:hAnsi="Times New Roman" w:cs="Times New Roman"/>
          <w:bCs/>
          <w:lang w:eastAsia="pl-PL"/>
        </w:rPr>
        <w:t>Komisja przyjęła projekt uchwały. Wynik głosowania był jednogłośny – za.</w:t>
      </w:r>
    </w:p>
    <w:p w14:paraId="69A36A84" w14:textId="77777777" w:rsidR="005D09C2" w:rsidRDefault="005D09C2" w:rsidP="005D09C2">
      <w:pPr>
        <w:pStyle w:val="Standard"/>
        <w:rPr>
          <w:rFonts w:ascii="Times New Roman" w:hAnsi="Times New Roman"/>
        </w:rPr>
      </w:pPr>
    </w:p>
    <w:p w14:paraId="1DE3AF08" w14:textId="5C595ED8" w:rsidR="00147FFB" w:rsidRDefault="00147FFB" w:rsidP="00147FFB">
      <w:pPr>
        <w:pStyle w:val="Standard"/>
        <w:jc w:val="both"/>
        <w:rPr>
          <w:rFonts w:hint="eastAsia"/>
        </w:rPr>
      </w:pPr>
      <w:r>
        <w:rPr>
          <w:rFonts w:ascii="Times New Roman" w:hAnsi="Times New Roman" w:cs="Times New Roman"/>
          <w:bCs/>
          <w:color w:val="333333"/>
        </w:rPr>
        <w:t>Projekt</w:t>
      </w:r>
      <w:r>
        <w:rPr>
          <w:rFonts w:ascii="Times New Roman" w:hAnsi="Times New Roman"/>
          <w:bCs/>
          <w:color w:val="333333"/>
        </w:rPr>
        <w:t xml:space="preserve"> uchwały</w:t>
      </w:r>
      <w:r>
        <w:rPr>
          <w:rFonts w:ascii="Times New Roman" w:hAnsi="Times New Roman"/>
          <w:bCs/>
        </w:rPr>
        <w:t xml:space="preserve"> </w:t>
      </w:r>
      <w:r w:rsidR="00825AF0">
        <w:rPr>
          <w:rFonts w:ascii="Times New Roman" w:hAnsi="Times New Roman"/>
          <w:bCs/>
        </w:rPr>
        <w:t xml:space="preserve">Nr 16 </w:t>
      </w:r>
      <w:r>
        <w:rPr>
          <w:rFonts w:ascii="Times New Roman" w:hAnsi="Times New Roman" w:cs="Times New Roman"/>
          <w:bCs/>
          <w:iCs/>
        </w:rPr>
        <w:t>w sprawie  rozpatrzenia petycji.</w:t>
      </w:r>
    </w:p>
    <w:p w14:paraId="1EA0CF1A" w14:textId="65F140AB" w:rsidR="0077791A" w:rsidRPr="00AB5406" w:rsidRDefault="005D09C2" w:rsidP="00825AF0">
      <w:pPr>
        <w:pStyle w:val="Teksttreci0"/>
        <w:shd w:val="clear" w:color="auto" w:fill="auto"/>
        <w:ind w:firstLine="0"/>
        <w:rPr>
          <w:rFonts w:ascii="Times New Roman" w:hAnsi="Times New Roman" w:cs="Times New Roman"/>
          <w:sz w:val="24"/>
          <w:szCs w:val="24"/>
        </w:rPr>
      </w:pPr>
      <w:r w:rsidRPr="00AB5406">
        <w:rPr>
          <w:rFonts w:ascii="Times New Roman" w:hAnsi="Times New Roman" w:cs="Times New Roman"/>
          <w:bCs/>
          <w:iCs/>
          <w:sz w:val="24"/>
          <w:szCs w:val="24"/>
        </w:rPr>
        <w:t>Głos zabrał przewodniczący Komisji Skarg Wniosków i Petycji  A. Matusewicz, który poinformował</w:t>
      </w:r>
      <w:r w:rsidR="0077791A" w:rsidRPr="00AB5406">
        <w:rPr>
          <w:rFonts w:ascii="Times New Roman" w:hAnsi="Times New Roman" w:cs="Times New Roman"/>
          <w:bCs/>
          <w:iCs/>
          <w:sz w:val="24"/>
          <w:szCs w:val="24"/>
        </w:rPr>
        <w:t xml:space="preserve">, że komisja rozpatrzyła petycję wpłynęła </w:t>
      </w:r>
      <w:r w:rsidRPr="00AB5406">
        <w:rPr>
          <w:rFonts w:ascii="Times New Roman" w:hAnsi="Times New Roman" w:cs="Times New Roman"/>
          <w:bCs/>
          <w:iCs/>
          <w:sz w:val="24"/>
          <w:szCs w:val="24"/>
        </w:rPr>
        <w:t xml:space="preserve"> </w:t>
      </w:r>
      <w:r w:rsidR="0077791A" w:rsidRPr="00AB5406">
        <w:rPr>
          <w:rFonts w:ascii="Times New Roman" w:hAnsi="Times New Roman" w:cs="Times New Roman"/>
          <w:sz w:val="24"/>
          <w:szCs w:val="24"/>
        </w:rPr>
        <w:t>w zakresie utworzenia Młodzieżowej Rady Gminy Osielsko. Komisja  zapoznała się z postulatami zawartymi w petycji. Komisja rekomenduje w całości nie uwzględnić petycji</w:t>
      </w:r>
      <w:r w:rsidR="00394C21" w:rsidRPr="00AB5406">
        <w:rPr>
          <w:rFonts w:ascii="Times New Roman" w:hAnsi="Times New Roman" w:cs="Times New Roman"/>
          <w:sz w:val="24"/>
          <w:szCs w:val="24"/>
        </w:rPr>
        <w:t xml:space="preserve">, ponieważ nie ma </w:t>
      </w:r>
      <w:r w:rsidR="0077791A" w:rsidRPr="00AB5406">
        <w:rPr>
          <w:rFonts w:ascii="Times New Roman" w:hAnsi="Times New Roman" w:cs="Times New Roman"/>
          <w:sz w:val="24"/>
          <w:szCs w:val="24"/>
        </w:rPr>
        <w:t>zaangażowani</w:t>
      </w:r>
      <w:r w:rsidR="00394C21" w:rsidRPr="00AB5406">
        <w:rPr>
          <w:rFonts w:ascii="Times New Roman" w:hAnsi="Times New Roman" w:cs="Times New Roman"/>
          <w:sz w:val="24"/>
          <w:szCs w:val="24"/>
        </w:rPr>
        <w:t>a</w:t>
      </w:r>
      <w:r w:rsidR="0077791A" w:rsidRPr="00AB5406">
        <w:rPr>
          <w:rFonts w:ascii="Times New Roman" w:hAnsi="Times New Roman" w:cs="Times New Roman"/>
          <w:sz w:val="24"/>
          <w:szCs w:val="24"/>
        </w:rPr>
        <w:t xml:space="preserve"> młodzieży </w:t>
      </w:r>
      <w:r w:rsidR="00394C21" w:rsidRPr="00AB5406">
        <w:rPr>
          <w:rFonts w:ascii="Times New Roman" w:hAnsi="Times New Roman" w:cs="Times New Roman"/>
          <w:sz w:val="24"/>
          <w:szCs w:val="24"/>
        </w:rPr>
        <w:t xml:space="preserve">z naszych szkół. </w:t>
      </w:r>
      <w:r w:rsidR="0077791A" w:rsidRPr="00AB5406">
        <w:rPr>
          <w:rFonts w:ascii="Times New Roman" w:hAnsi="Times New Roman" w:cs="Times New Roman"/>
          <w:sz w:val="24"/>
          <w:szCs w:val="24"/>
        </w:rPr>
        <w:t xml:space="preserve">Mając na uwadze brak zainteresowania powołaniem młodzieżowej rady gminy ze strony społeczności lokalnej </w:t>
      </w:r>
      <w:r w:rsidR="00825AF0" w:rsidRPr="00AB5406">
        <w:rPr>
          <w:rFonts w:ascii="Times New Roman" w:hAnsi="Times New Roman" w:cs="Times New Roman"/>
          <w:sz w:val="24"/>
          <w:szCs w:val="24"/>
        </w:rPr>
        <w:t xml:space="preserve"> </w:t>
      </w:r>
      <w:r w:rsidR="0077791A" w:rsidRPr="00AB5406">
        <w:rPr>
          <w:rFonts w:ascii="Times New Roman" w:hAnsi="Times New Roman" w:cs="Times New Roman"/>
          <w:sz w:val="24"/>
          <w:szCs w:val="24"/>
        </w:rPr>
        <w:t>Komisj</w:t>
      </w:r>
      <w:r w:rsidR="00825AF0" w:rsidRPr="00AB5406">
        <w:rPr>
          <w:rFonts w:ascii="Times New Roman" w:hAnsi="Times New Roman" w:cs="Times New Roman"/>
          <w:sz w:val="24"/>
          <w:szCs w:val="24"/>
        </w:rPr>
        <w:t>a</w:t>
      </w:r>
      <w:r w:rsidR="0077791A" w:rsidRPr="00AB5406">
        <w:rPr>
          <w:rFonts w:ascii="Times New Roman" w:hAnsi="Times New Roman" w:cs="Times New Roman"/>
          <w:sz w:val="24"/>
          <w:szCs w:val="24"/>
        </w:rPr>
        <w:t xml:space="preserve">  postanowiła w całości nie uwzględnić petycji.</w:t>
      </w:r>
      <w:r w:rsidR="00825AF0" w:rsidRPr="00AB5406">
        <w:rPr>
          <w:rFonts w:ascii="Times New Roman" w:hAnsi="Times New Roman" w:cs="Times New Roman"/>
          <w:sz w:val="24"/>
          <w:szCs w:val="24"/>
        </w:rPr>
        <w:tab/>
      </w:r>
      <w:r w:rsidR="00825AF0" w:rsidRPr="00AB5406">
        <w:rPr>
          <w:rFonts w:ascii="Times New Roman" w:hAnsi="Times New Roman" w:cs="Times New Roman"/>
          <w:sz w:val="24"/>
          <w:szCs w:val="24"/>
        </w:rPr>
        <w:br/>
      </w:r>
      <w:r w:rsidR="0077791A" w:rsidRPr="00AB5406">
        <w:rPr>
          <w:rFonts w:ascii="Times New Roman" w:hAnsi="Times New Roman" w:cs="Times New Roman"/>
          <w:sz w:val="24"/>
          <w:szCs w:val="24"/>
        </w:rPr>
        <w:t>Petycja została wniesiona przez osobę spoza terenu gminy Osielsko.</w:t>
      </w:r>
    </w:p>
    <w:p w14:paraId="4FB18B02" w14:textId="77777777" w:rsidR="00825AF0" w:rsidRDefault="00825AF0" w:rsidP="00825AF0">
      <w:pPr>
        <w:pStyle w:val="Standard"/>
        <w:rPr>
          <w:rFonts w:ascii="Times New Roman" w:eastAsia="Times New Roman" w:hAnsi="Times New Roman" w:cs="Times New Roman"/>
          <w:bCs/>
          <w:lang w:eastAsia="pl-PL"/>
        </w:rPr>
      </w:pPr>
      <w:r>
        <w:rPr>
          <w:rFonts w:ascii="Times New Roman" w:eastAsia="Times New Roman" w:hAnsi="Times New Roman" w:cs="Times New Roman"/>
          <w:bCs/>
          <w:lang w:eastAsia="pl-PL"/>
        </w:rPr>
        <w:t>Komisja przyjęła projekt uchwały. Wynik głosowania był jednogłośny – za.</w:t>
      </w:r>
    </w:p>
    <w:p w14:paraId="7B432FB4" w14:textId="77777777" w:rsidR="0077791A" w:rsidRDefault="0077791A" w:rsidP="005D09C2">
      <w:pPr>
        <w:pStyle w:val="Standard"/>
        <w:jc w:val="both"/>
        <w:rPr>
          <w:rFonts w:hint="eastAsia"/>
        </w:rPr>
      </w:pPr>
    </w:p>
    <w:p w14:paraId="33638BC5" w14:textId="747D6E0E" w:rsidR="00147FFB" w:rsidRDefault="00825AF0" w:rsidP="00147FFB">
      <w:pPr>
        <w:pStyle w:val="Standard"/>
        <w:jc w:val="both"/>
        <w:rPr>
          <w:rFonts w:hint="eastAsia"/>
        </w:rPr>
      </w:pPr>
      <w:r>
        <w:t xml:space="preserve"> </w:t>
      </w:r>
      <w:r w:rsidR="00147FFB">
        <w:rPr>
          <w:rFonts w:ascii="Times New Roman" w:hAnsi="Times New Roman"/>
          <w:bCs/>
          <w:color w:val="333333"/>
        </w:rPr>
        <w:t>Projekt</w:t>
      </w:r>
      <w:r w:rsidR="00147FFB">
        <w:rPr>
          <w:rFonts w:ascii="Times New Roman" w:hAnsi="Times New Roman"/>
          <w:color w:val="333333"/>
        </w:rPr>
        <w:t xml:space="preserve"> uchwały</w:t>
      </w:r>
      <w:r>
        <w:rPr>
          <w:rFonts w:ascii="Times New Roman" w:hAnsi="Times New Roman"/>
          <w:color w:val="333333"/>
        </w:rPr>
        <w:t xml:space="preserve"> Nr 17</w:t>
      </w:r>
      <w:r w:rsidR="00147FFB">
        <w:rPr>
          <w:rFonts w:ascii="Times New Roman" w:hAnsi="Times New Roman"/>
        </w:rPr>
        <w:t xml:space="preserve"> </w:t>
      </w:r>
      <w:r w:rsidR="00147FFB">
        <w:rPr>
          <w:rFonts w:ascii="Times New Roman" w:hAnsi="Times New Roman" w:cs="Times New Roman"/>
        </w:rPr>
        <w:t xml:space="preserve">w </w:t>
      </w:r>
      <w:r>
        <w:rPr>
          <w:rFonts w:ascii="Times New Roman" w:hAnsi="Times New Roman" w:cs="Times New Roman"/>
        </w:rPr>
        <w:t>sprawie</w:t>
      </w:r>
      <w:r w:rsidR="00147FFB">
        <w:rPr>
          <w:rFonts w:ascii="Times New Roman" w:hAnsi="Times New Roman" w:cs="Times New Roman"/>
        </w:rPr>
        <w:t xml:space="preserve"> </w:t>
      </w:r>
      <w:r w:rsidR="00147FFB">
        <w:rPr>
          <w:rFonts w:ascii="Times New Roman" w:hAnsi="Times New Roman" w:cs="Times New Roman"/>
          <w:bCs/>
        </w:rPr>
        <w:t>miejscowego planu zagospodarowania przestrzennego dla terenów położonych przy ulicy Bydgoskiej w Niemczu, gmina Osielsko.</w:t>
      </w:r>
      <w:r w:rsidR="00937B40">
        <w:rPr>
          <w:rFonts w:ascii="Times New Roman" w:hAnsi="Times New Roman" w:cs="Times New Roman"/>
          <w:bCs/>
        </w:rPr>
        <w:br/>
        <w:t xml:space="preserve"> Przewodniczący komisji J. Jedliński poinformował o wprowadzonej zmianie polegającej na zwiększeniu liczby parkingowej.</w:t>
      </w:r>
    </w:p>
    <w:p w14:paraId="09CC4919" w14:textId="77777777" w:rsidR="00937B40" w:rsidRDefault="00937B40" w:rsidP="00937B40">
      <w:pPr>
        <w:pStyle w:val="Standard"/>
        <w:rPr>
          <w:rFonts w:ascii="Times New Roman" w:eastAsia="Times New Roman" w:hAnsi="Times New Roman" w:cs="Times New Roman"/>
          <w:bCs/>
          <w:lang w:eastAsia="pl-PL"/>
        </w:rPr>
      </w:pPr>
      <w:r>
        <w:rPr>
          <w:rFonts w:ascii="Times New Roman" w:eastAsia="Times New Roman" w:hAnsi="Times New Roman" w:cs="Times New Roman"/>
          <w:bCs/>
          <w:lang w:eastAsia="pl-PL"/>
        </w:rPr>
        <w:t>Komisja przyjęła projekt uchwały. Wynik głosowania był jednogłośny – za.</w:t>
      </w:r>
    </w:p>
    <w:p w14:paraId="6374770E" w14:textId="6F5CD861" w:rsidR="00937B40" w:rsidRDefault="00937B40" w:rsidP="00937B40">
      <w:pPr>
        <w:pStyle w:val="Standard"/>
        <w:spacing w:line="276" w:lineRule="auto"/>
        <w:rPr>
          <w:rFonts w:ascii="Times New Roman" w:hAnsi="Times New Roman"/>
        </w:rPr>
      </w:pPr>
      <w:r>
        <w:rPr>
          <w:rFonts w:ascii="Times New Roman" w:eastAsia="Times New Roman" w:hAnsi="Times New Roman" w:cs="Times New Roman"/>
          <w:bCs/>
          <w:lang w:eastAsia="pl-PL"/>
        </w:rPr>
        <w:t xml:space="preserve"> </w:t>
      </w:r>
    </w:p>
    <w:p w14:paraId="4CF52963" w14:textId="41DEC6AD" w:rsidR="00147FFB" w:rsidRDefault="00147FFB" w:rsidP="00147FFB">
      <w:pPr>
        <w:pStyle w:val="Standard"/>
        <w:jc w:val="both"/>
        <w:rPr>
          <w:rFonts w:hint="eastAsia"/>
        </w:rPr>
      </w:pPr>
      <w:r>
        <w:rPr>
          <w:rFonts w:ascii="Times New Roman" w:hAnsi="Times New Roman"/>
          <w:bCs/>
          <w:color w:val="333333"/>
        </w:rPr>
        <w:t>Projekt</w:t>
      </w:r>
      <w:r>
        <w:rPr>
          <w:rFonts w:ascii="Times New Roman" w:hAnsi="Times New Roman" w:cs="Times New Roman"/>
          <w:color w:val="333333"/>
        </w:rPr>
        <w:t xml:space="preserve"> uchwały </w:t>
      </w:r>
      <w:r w:rsidR="003A082C">
        <w:rPr>
          <w:rFonts w:ascii="Times New Roman" w:hAnsi="Times New Roman" w:cs="Times New Roman"/>
          <w:color w:val="333333"/>
        </w:rPr>
        <w:t xml:space="preserve">Nr 18 </w:t>
      </w:r>
      <w:r w:rsidR="007421BE">
        <w:rPr>
          <w:rFonts w:ascii="Times New Roman" w:hAnsi="Times New Roman" w:cs="Times New Roman"/>
          <w:color w:val="333333"/>
        </w:rPr>
        <w:t xml:space="preserve">i Nr 19 </w:t>
      </w:r>
      <w:r>
        <w:rPr>
          <w:rFonts w:ascii="Times New Roman" w:hAnsi="Times New Roman" w:cs="Times New Roman"/>
          <w:bCs/>
          <w:color w:val="000000"/>
        </w:rPr>
        <w:t>w sprawie rozstrzygnięcia o sposobie rozpatrzenia uwag do projektu</w:t>
      </w:r>
      <w:r>
        <w:rPr>
          <w:rFonts w:ascii="Times New Roman" w:hAnsi="Times New Roman" w:cs="Times New Roman"/>
          <w:bCs/>
        </w:rPr>
        <w:t xml:space="preserve"> </w:t>
      </w:r>
      <w:r>
        <w:rPr>
          <w:rFonts w:ascii="Times New Roman" w:hAnsi="Times New Roman" w:cs="Times New Roman"/>
          <w:bCs/>
          <w:color w:val="000000"/>
        </w:rPr>
        <w:t>miejscowego planu zagospodarowania przestrzennego dla terenu działek nr 265 i 264/2 w obrębie Osielsko, miejscowości Czarnówczyn, gmina Osielsko (pierwsze wyłożenie).</w:t>
      </w:r>
    </w:p>
    <w:p w14:paraId="74419C25" w14:textId="38D12494" w:rsidR="00147FFB" w:rsidRDefault="00990FB4" w:rsidP="00147FFB">
      <w:pPr>
        <w:pStyle w:val="Standard"/>
        <w:jc w:val="both"/>
        <w:rPr>
          <w:rFonts w:ascii="Times New Roman" w:hAnsi="Times New Roman"/>
        </w:rPr>
      </w:pPr>
      <w:r>
        <w:rPr>
          <w:rFonts w:ascii="Times New Roman" w:hAnsi="Times New Roman"/>
        </w:rPr>
        <w:t>przedstawił</w:t>
      </w:r>
      <w:r w:rsidR="003A082C" w:rsidRPr="003A082C">
        <w:rPr>
          <w:rFonts w:ascii="Times New Roman" w:hAnsi="Times New Roman"/>
        </w:rPr>
        <w:t xml:space="preserve"> inspektor planowania przestrzennego Janusz Gorzycki. </w:t>
      </w:r>
    </w:p>
    <w:p w14:paraId="0FD3A08C" w14:textId="48DC858F" w:rsidR="00A154BD" w:rsidRPr="007417E9" w:rsidRDefault="007417E9" w:rsidP="00C51FBD">
      <w:pPr>
        <w:spacing w:after="0" w:line="240" w:lineRule="auto"/>
        <w:jc w:val="both"/>
        <w:rPr>
          <w:rFonts w:ascii="Times New Roman" w:hAnsi="Times New Roman" w:cs="Times New Roman"/>
          <w:sz w:val="24"/>
          <w:szCs w:val="24"/>
        </w:rPr>
      </w:pPr>
      <w:r w:rsidRPr="00C51FBD">
        <w:rPr>
          <w:rFonts w:ascii="Times New Roman" w:hAnsi="Times New Roman" w:cs="Times New Roman"/>
          <w:bCs/>
          <w:sz w:val="24"/>
          <w:szCs w:val="24"/>
        </w:rPr>
        <w:t xml:space="preserve">Plan </w:t>
      </w:r>
      <w:r w:rsidR="00A154BD" w:rsidRPr="00C51FBD">
        <w:rPr>
          <w:rFonts w:ascii="Times New Roman" w:hAnsi="Times New Roman" w:cs="Times New Roman"/>
          <w:bCs/>
          <w:sz w:val="24"/>
          <w:szCs w:val="24"/>
        </w:rPr>
        <w:t>był wykładany do wglądu ubiegłym roku między 25 października a 25 listopada 2022 r.</w:t>
      </w:r>
      <w:r w:rsidR="00A154BD" w:rsidRPr="007417E9">
        <w:rPr>
          <w:rFonts w:ascii="Times New Roman" w:hAnsi="Times New Roman" w:cs="Times New Roman"/>
          <w:b/>
          <w:sz w:val="24"/>
          <w:szCs w:val="24"/>
        </w:rPr>
        <w:t xml:space="preserve">  </w:t>
      </w:r>
      <w:r w:rsidR="00A154BD" w:rsidRPr="007417E9">
        <w:rPr>
          <w:rFonts w:ascii="Times New Roman" w:hAnsi="Times New Roman" w:cs="Times New Roman"/>
          <w:sz w:val="24"/>
          <w:szCs w:val="24"/>
        </w:rPr>
        <w:t xml:space="preserve"> Po wyłożeniu planu zagospodarowania i w czasie dyskusji publicznej, były podnoszone przez zainteresowane osoby różnego rodzaju problemy. Przejawiło się to złożonymi uwagami do projektu planu zagospodarowania. Tych uwag było sporo,  bardzo często się powtarzały w swojej treści. Uwag mamy bardzo dużo, ale w rezultacie można to sprowadzić trzech  generalnych problemów. W większości  uwagi były wynoszone na zasadzie kopiuj, wklej, tylko zmieniali się właściciele poszczególnych działek. Generalnie temat  sprowadzał się do tego, że przeciwni  powstania PSZOK. Był cały szereg uwag dotyczących dużej powierzchni zabudowy, małego procentu powierzchni zieleni.</w:t>
      </w:r>
    </w:p>
    <w:p w14:paraId="44C2CEEF" w14:textId="407A6F5B" w:rsidR="00A154BD" w:rsidRPr="007417E9" w:rsidRDefault="00A154BD" w:rsidP="007421BE">
      <w:pPr>
        <w:spacing w:after="0" w:line="240" w:lineRule="auto"/>
        <w:jc w:val="both"/>
        <w:rPr>
          <w:rFonts w:ascii="Times New Roman" w:hAnsi="Times New Roman" w:cs="Times New Roman"/>
          <w:sz w:val="24"/>
          <w:szCs w:val="24"/>
        </w:rPr>
      </w:pPr>
      <w:r w:rsidRPr="007417E9">
        <w:rPr>
          <w:rFonts w:ascii="Times New Roman" w:hAnsi="Times New Roman" w:cs="Times New Roman"/>
          <w:sz w:val="24"/>
          <w:szCs w:val="24"/>
        </w:rPr>
        <w:t xml:space="preserve">  W trakcie wyłożenia planu i wniesionych uwagach część tych uwag postanowiono uwzględnić. W związku z czym, projekt planu został zweryfikowany,</w:t>
      </w:r>
      <w:r w:rsidR="007417E9">
        <w:rPr>
          <w:rFonts w:ascii="Times New Roman" w:hAnsi="Times New Roman" w:cs="Times New Roman"/>
          <w:sz w:val="24"/>
          <w:szCs w:val="24"/>
        </w:rPr>
        <w:t xml:space="preserve"> </w:t>
      </w:r>
      <w:r w:rsidRPr="007417E9">
        <w:rPr>
          <w:rFonts w:ascii="Times New Roman" w:hAnsi="Times New Roman" w:cs="Times New Roman"/>
          <w:sz w:val="24"/>
          <w:szCs w:val="24"/>
        </w:rPr>
        <w:t>część uwag zostało uwzględnionych, ale część niestety uznać nie można.</w:t>
      </w:r>
    </w:p>
    <w:p w14:paraId="57E5E33E" w14:textId="69A0AD6A" w:rsidR="00937B40" w:rsidRPr="00C51FBD" w:rsidRDefault="007030FF" w:rsidP="007421BE">
      <w:pPr>
        <w:spacing w:after="0" w:line="240" w:lineRule="auto"/>
        <w:jc w:val="both"/>
        <w:rPr>
          <w:rFonts w:ascii="Times New Roman" w:hAnsi="Times New Roman" w:cs="Times New Roman"/>
          <w:i/>
          <w:sz w:val="24"/>
          <w:szCs w:val="24"/>
          <w:u w:val="single"/>
        </w:rPr>
      </w:pPr>
      <w:r w:rsidRPr="007417E9">
        <w:rPr>
          <w:rFonts w:ascii="Times New Roman" w:hAnsi="Times New Roman" w:cs="Times New Roman"/>
          <w:sz w:val="24"/>
          <w:szCs w:val="24"/>
        </w:rPr>
        <w:t xml:space="preserve">Według nowego projektu </w:t>
      </w:r>
      <w:r w:rsidR="00C51FBD">
        <w:rPr>
          <w:rFonts w:ascii="Times New Roman" w:hAnsi="Times New Roman" w:cs="Times New Roman"/>
          <w:sz w:val="24"/>
          <w:szCs w:val="24"/>
        </w:rPr>
        <w:t xml:space="preserve">są jak gdyby </w:t>
      </w:r>
      <w:r w:rsidRPr="007417E9">
        <w:rPr>
          <w:rFonts w:ascii="Times New Roman" w:hAnsi="Times New Roman" w:cs="Times New Roman"/>
          <w:sz w:val="24"/>
          <w:szCs w:val="24"/>
        </w:rPr>
        <w:t>trzy strefy w ramach tego planu</w:t>
      </w:r>
      <w:r w:rsidR="00C51FBD">
        <w:rPr>
          <w:rFonts w:ascii="Times New Roman" w:hAnsi="Times New Roman" w:cs="Times New Roman"/>
          <w:sz w:val="24"/>
          <w:szCs w:val="24"/>
        </w:rPr>
        <w:t>,</w:t>
      </w:r>
      <w:r w:rsidRPr="007417E9">
        <w:rPr>
          <w:rFonts w:ascii="Times New Roman" w:hAnsi="Times New Roman" w:cs="Times New Roman"/>
          <w:sz w:val="24"/>
          <w:szCs w:val="24"/>
        </w:rPr>
        <w:t xml:space="preserve"> w jednej wydzieliliśmy samą wieżę i teren zajmowany przez ośrodek  nadawczy zajmuje około </w:t>
      </w:r>
      <w:r w:rsidR="00C51FBD">
        <w:rPr>
          <w:rFonts w:ascii="Times New Roman" w:hAnsi="Times New Roman" w:cs="Times New Roman"/>
          <w:sz w:val="24"/>
          <w:szCs w:val="24"/>
        </w:rPr>
        <w:t xml:space="preserve">1 000 </w:t>
      </w:r>
      <w:r w:rsidR="00C51FBD" w:rsidRPr="00C51FBD">
        <w:rPr>
          <w:rFonts w:ascii="Times New Roman" w:hAnsi="Times New Roman" w:cs="Times New Roman"/>
          <w:sz w:val="24"/>
          <w:szCs w:val="24"/>
        </w:rPr>
        <w:t>m</w:t>
      </w:r>
      <w:r w:rsidR="00C51FBD">
        <w:rPr>
          <w:rFonts w:ascii="Times New Roman" w:hAnsi="Times New Roman" w:cs="Times New Roman"/>
          <w:sz w:val="24"/>
          <w:szCs w:val="24"/>
        </w:rPr>
        <w:t xml:space="preserve"> </w:t>
      </w:r>
      <w:r w:rsidR="00C51FBD">
        <w:rPr>
          <w:rFonts w:ascii="Times New Roman" w:hAnsi="Times New Roman" w:cs="Times New Roman"/>
          <w:sz w:val="24"/>
          <w:szCs w:val="24"/>
          <w:vertAlign w:val="superscript"/>
        </w:rPr>
        <w:t>2</w:t>
      </w:r>
      <w:r w:rsidRPr="007417E9">
        <w:rPr>
          <w:rFonts w:ascii="Times New Roman" w:hAnsi="Times New Roman" w:cs="Times New Roman"/>
          <w:sz w:val="24"/>
          <w:szCs w:val="24"/>
        </w:rPr>
        <w:t xml:space="preserve"> z ogólnych </w:t>
      </w:r>
      <w:r w:rsidR="00C51FBD">
        <w:rPr>
          <w:rFonts w:ascii="Times New Roman" w:hAnsi="Times New Roman" w:cs="Times New Roman"/>
          <w:sz w:val="24"/>
          <w:szCs w:val="24"/>
        </w:rPr>
        <w:t>12 000 m</w:t>
      </w:r>
      <w:r w:rsidR="00C51FBD">
        <w:rPr>
          <w:rFonts w:ascii="Times New Roman" w:hAnsi="Times New Roman" w:cs="Times New Roman"/>
          <w:sz w:val="24"/>
          <w:szCs w:val="24"/>
          <w:vertAlign w:val="superscript"/>
        </w:rPr>
        <w:t>2</w:t>
      </w:r>
      <w:r w:rsidRPr="007417E9">
        <w:rPr>
          <w:rFonts w:ascii="Times New Roman" w:hAnsi="Times New Roman" w:cs="Times New Roman"/>
          <w:sz w:val="24"/>
          <w:szCs w:val="24"/>
        </w:rPr>
        <w:t>. Wprowadziliśmy wokół całej działki teren  opasany gruntem przeznaczonym na zieleń publiczną. To jest pas dziesięciu  metrowy który pozostawia taką strefę izolacji terenów sąsiednich</w:t>
      </w:r>
      <w:r w:rsidRPr="007417E9">
        <w:rPr>
          <w:rFonts w:ascii="Times New Roman" w:hAnsi="Times New Roman" w:cs="Times New Roman"/>
          <w:i/>
          <w:sz w:val="24"/>
          <w:szCs w:val="24"/>
          <w:u w:val="single"/>
        </w:rPr>
        <w:t xml:space="preserve">. </w:t>
      </w:r>
      <w:r w:rsidR="00C51FBD">
        <w:rPr>
          <w:rFonts w:ascii="Times New Roman" w:hAnsi="Times New Roman" w:cs="Times New Roman"/>
          <w:i/>
          <w:sz w:val="24"/>
          <w:szCs w:val="24"/>
          <w:u w:val="single"/>
        </w:rPr>
        <w:br/>
      </w:r>
      <w:r w:rsidRPr="007417E9">
        <w:rPr>
          <w:rFonts w:ascii="Times New Roman" w:hAnsi="Times New Roman" w:cs="Times New Roman"/>
          <w:sz w:val="24"/>
          <w:szCs w:val="24"/>
        </w:rPr>
        <w:t xml:space="preserve">Plan zagospodarowania i stwarzam warunki, żeby taki </w:t>
      </w:r>
      <w:r w:rsidR="00C51FBD" w:rsidRPr="007417E9">
        <w:rPr>
          <w:rFonts w:ascii="Times New Roman" w:hAnsi="Times New Roman" w:cs="Times New Roman"/>
          <w:sz w:val="24"/>
          <w:szCs w:val="24"/>
        </w:rPr>
        <w:t>PSZOK</w:t>
      </w:r>
      <w:r w:rsidRPr="007417E9">
        <w:rPr>
          <w:rFonts w:ascii="Times New Roman" w:hAnsi="Times New Roman" w:cs="Times New Roman"/>
          <w:sz w:val="24"/>
          <w:szCs w:val="24"/>
        </w:rPr>
        <w:t xml:space="preserve"> mógł powstać. Natomiast, jak </w:t>
      </w:r>
      <w:r w:rsidRPr="007417E9">
        <w:rPr>
          <w:rFonts w:ascii="Times New Roman" w:hAnsi="Times New Roman" w:cs="Times New Roman"/>
          <w:sz w:val="24"/>
          <w:szCs w:val="24"/>
        </w:rPr>
        <w:lastRenderedPageBreak/>
        <w:t>on będzie wyglądał, to już są sprawy na przyszłość.</w:t>
      </w:r>
      <w:r w:rsidR="00C51FBD">
        <w:rPr>
          <w:rFonts w:ascii="Times New Roman" w:hAnsi="Times New Roman" w:cs="Times New Roman"/>
          <w:sz w:val="24"/>
          <w:szCs w:val="24"/>
        </w:rPr>
        <w:tab/>
      </w:r>
      <w:r w:rsidR="00C51FBD">
        <w:rPr>
          <w:rFonts w:ascii="Times New Roman" w:hAnsi="Times New Roman" w:cs="Times New Roman"/>
          <w:sz w:val="24"/>
          <w:szCs w:val="24"/>
        </w:rPr>
        <w:br/>
        <w:t xml:space="preserve">Po dyskusji, wyjaśnieniach i zapytaniach złożonych przez radnych, </w:t>
      </w:r>
      <w:r w:rsidR="00937B40">
        <w:rPr>
          <w:rFonts w:ascii="Times New Roman" w:eastAsia="Times New Roman" w:hAnsi="Times New Roman" w:cs="Times New Roman"/>
          <w:bCs/>
          <w:lang w:eastAsia="pl-PL"/>
        </w:rPr>
        <w:t xml:space="preserve">Komisja przyjęła projekt uchwały. </w:t>
      </w:r>
      <w:r w:rsidR="00937B40">
        <w:rPr>
          <w:rFonts w:ascii="Times New Roman" w:hAnsi="Times New Roman"/>
        </w:rPr>
        <w:t>Wynik głosowania był następujący:</w:t>
      </w:r>
    </w:p>
    <w:p w14:paraId="294BB1D8" w14:textId="77777777" w:rsidR="00937B40" w:rsidRDefault="00937B40" w:rsidP="007421BE">
      <w:pPr>
        <w:pStyle w:val="Standard"/>
        <w:jc w:val="center"/>
        <w:rPr>
          <w:rFonts w:ascii="Times New Roman" w:hAnsi="Times New Roman"/>
        </w:rPr>
      </w:pPr>
      <w:r>
        <w:rPr>
          <w:rFonts w:ascii="Times New Roman" w:hAnsi="Times New Roman"/>
        </w:rPr>
        <w:t>za – 7</w:t>
      </w:r>
      <w:r>
        <w:rPr>
          <w:rFonts w:ascii="Times New Roman" w:hAnsi="Times New Roman"/>
        </w:rPr>
        <w:br/>
        <w:t>przeciw – 0</w:t>
      </w:r>
      <w:r>
        <w:rPr>
          <w:rFonts w:ascii="Times New Roman" w:hAnsi="Times New Roman"/>
        </w:rPr>
        <w:br/>
        <w:t>wstrzymał się – 1</w:t>
      </w:r>
    </w:p>
    <w:p w14:paraId="6A6CCBFA" w14:textId="3B8C4D90" w:rsidR="007421BE" w:rsidRPr="007421BE" w:rsidRDefault="007421BE" w:rsidP="007421BE">
      <w:pPr>
        <w:spacing w:after="0" w:line="240" w:lineRule="auto"/>
        <w:jc w:val="both"/>
        <w:rPr>
          <w:bCs/>
        </w:rPr>
      </w:pPr>
      <w:r>
        <w:rPr>
          <w:rFonts w:ascii="Times New Roman" w:hAnsi="Times New Roman"/>
          <w:sz w:val="24"/>
          <w:szCs w:val="24"/>
        </w:rPr>
        <w:t>Projekt uchwały Nr 20</w:t>
      </w:r>
      <w:r w:rsidRPr="001A6D7B">
        <w:rPr>
          <w:rFonts w:ascii="Times New Roman" w:hAnsi="Times New Roman"/>
          <w:color w:val="333333"/>
          <w:sz w:val="24"/>
          <w:szCs w:val="24"/>
        </w:rPr>
        <w:t xml:space="preserve"> </w:t>
      </w:r>
      <w:r w:rsidRPr="001A6D7B">
        <w:rPr>
          <w:rFonts w:ascii="Times New Roman" w:hAnsi="Times New Roman"/>
          <w:sz w:val="24"/>
          <w:szCs w:val="24"/>
        </w:rPr>
        <w:t>w sprawie</w:t>
      </w:r>
      <w:r w:rsidRPr="00EA32DA">
        <w:rPr>
          <w:rFonts w:ascii="Times New Roman" w:hAnsi="Times New Roman"/>
          <w:b/>
          <w:bCs/>
          <w:sz w:val="24"/>
          <w:szCs w:val="24"/>
        </w:rPr>
        <w:t xml:space="preserve"> </w:t>
      </w:r>
      <w:r w:rsidRPr="0059381E">
        <w:rPr>
          <w:rFonts w:ascii="Times New Roman" w:hAnsi="Times New Roman" w:cs="Times New Roman"/>
          <w:bCs/>
        </w:rPr>
        <w:t>miejscowego planu zagospodarowania przestrzennego dla terenu działek nr 265 i 264/2 w obrębie Osielsko, miejscowości Czarnówczyn, gmina Osielsko</w:t>
      </w:r>
      <w:r>
        <w:rPr>
          <w:bCs/>
        </w:rPr>
        <w:t xml:space="preserve">. </w:t>
      </w:r>
      <w:r w:rsidRPr="007421BE">
        <w:rPr>
          <w:rFonts w:ascii="Times New Roman" w:hAnsi="Times New Roman"/>
          <w:sz w:val="24"/>
          <w:szCs w:val="24"/>
        </w:rPr>
        <w:t>Wynik głosowania był następujący:</w:t>
      </w:r>
    </w:p>
    <w:p w14:paraId="6ADA1CD8" w14:textId="77777777" w:rsidR="007421BE" w:rsidRDefault="007421BE" w:rsidP="007421BE">
      <w:pPr>
        <w:pStyle w:val="Standard"/>
        <w:jc w:val="center"/>
        <w:rPr>
          <w:rFonts w:ascii="Times New Roman" w:hAnsi="Times New Roman"/>
        </w:rPr>
      </w:pPr>
      <w:r>
        <w:rPr>
          <w:rFonts w:ascii="Times New Roman" w:hAnsi="Times New Roman"/>
        </w:rPr>
        <w:t>za – 7</w:t>
      </w:r>
      <w:r>
        <w:rPr>
          <w:rFonts w:ascii="Times New Roman" w:hAnsi="Times New Roman"/>
        </w:rPr>
        <w:br/>
        <w:t>przeciw – 0</w:t>
      </w:r>
      <w:r>
        <w:rPr>
          <w:rFonts w:ascii="Times New Roman" w:hAnsi="Times New Roman"/>
        </w:rPr>
        <w:br/>
        <w:t>wstrzymał się – 1</w:t>
      </w:r>
    </w:p>
    <w:p w14:paraId="3CE97781" w14:textId="6536DADA" w:rsidR="00147FFB" w:rsidRDefault="00147FFB" w:rsidP="007421BE">
      <w:pPr>
        <w:pStyle w:val="Standard"/>
        <w:jc w:val="both"/>
        <w:rPr>
          <w:rFonts w:ascii="Times New Roman" w:hAnsi="Times New Roman"/>
        </w:rPr>
      </w:pPr>
      <w:r>
        <w:rPr>
          <w:rFonts w:ascii="Times New Roman" w:hAnsi="Times New Roman" w:cs="Times New Roman"/>
          <w:bCs/>
          <w:color w:val="000000"/>
        </w:rPr>
        <w:br/>
      </w:r>
      <w:r w:rsidR="00863757">
        <w:rPr>
          <w:rFonts w:ascii="Times New Roman" w:hAnsi="Times New Roman" w:cs="Times New Roman"/>
          <w:bCs/>
          <w:color w:val="333333"/>
        </w:rPr>
        <w:t xml:space="preserve"> </w:t>
      </w:r>
    </w:p>
    <w:p w14:paraId="53107DC9" w14:textId="68A1E8D4" w:rsidR="00147FFB" w:rsidRDefault="0096679F" w:rsidP="00147FFB">
      <w:pPr>
        <w:pStyle w:val="Standard"/>
        <w:rPr>
          <w:rFonts w:hint="eastAsia"/>
        </w:rPr>
      </w:pPr>
      <w:r>
        <w:rPr>
          <w:rFonts w:ascii="Times New Roman" w:hAnsi="Times New Roman"/>
        </w:rPr>
        <w:t xml:space="preserve"> </w:t>
      </w:r>
    </w:p>
    <w:p w14:paraId="6205222A" w14:textId="266E0906" w:rsidR="00147FFB" w:rsidRDefault="00EB5B19" w:rsidP="0096679F">
      <w:pPr>
        <w:pStyle w:val="Standard"/>
        <w:jc w:val="both"/>
        <w:rPr>
          <w:rFonts w:hint="eastAsia"/>
          <w:bCs/>
        </w:rPr>
      </w:pPr>
      <w:r>
        <w:rPr>
          <w:rFonts w:ascii="Times New Roman" w:hAnsi="Times New Roman"/>
        </w:rPr>
        <w:t xml:space="preserve"> </w:t>
      </w:r>
    </w:p>
    <w:p w14:paraId="79FC93D9" w14:textId="30B9832B" w:rsidR="00147FFB" w:rsidRPr="00E746EF" w:rsidRDefault="0093479E" w:rsidP="00147FFB">
      <w:pPr>
        <w:rPr>
          <w:rFonts w:ascii="Times New Roman" w:hAnsi="Times New Roman" w:cs="Times New Roman"/>
          <w:b/>
          <w:bCs/>
          <w:sz w:val="24"/>
          <w:szCs w:val="24"/>
          <w:u w:val="single"/>
        </w:rPr>
      </w:pPr>
      <w:r w:rsidRPr="00E746EF">
        <w:rPr>
          <w:rFonts w:ascii="Times New Roman" w:hAnsi="Times New Roman" w:cs="Times New Roman"/>
          <w:b/>
          <w:bCs/>
          <w:sz w:val="24"/>
          <w:szCs w:val="24"/>
          <w:u w:val="single"/>
        </w:rPr>
        <w:t>Kontynuacja posiedzenia 25 października 202 r. wspólne z komisją ds. Rodziny</w:t>
      </w:r>
    </w:p>
    <w:p w14:paraId="47B75FA5" w14:textId="77777777" w:rsidR="00E746EF" w:rsidRDefault="00E746EF" w:rsidP="00E746EF">
      <w:pPr>
        <w:autoSpaceDE w:val="0"/>
        <w:autoSpaceDN w:val="0"/>
        <w:adjustRightInd w:val="0"/>
        <w:spacing w:after="0" w:line="240" w:lineRule="auto"/>
        <w:jc w:val="both"/>
        <w:rPr>
          <w:rFonts w:ascii="Times New Roman" w:hAnsi="Times New Roman" w:cs="Times New Roman"/>
          <w:sz w:val="24"/>
          <w:szCs w:val="24"/>
        </w:rPr>
      </w:pPr>
      <w:r w:rsidRPr="005E24D2">
        <w:rPr>
          <w:rFonts w:ascii="Times New Roman" w:hAnsi="Times New Roman" w:cs="Times New Roman"/>
          <w:sz w:val="24"/>
          <w:szCs w:val="24"/>
        </w:rPr>
        <w:t>Skarbnik Gminy</w:t>
      </w:r>
      <w:r>
        <w:rPr>
          <w:rFonts w:ascii="Times New Roman" w:hAnsi="Times New Roman" w:cs="Times New Roman"/>
          <w:sz w:val="24"/>
          <w:szCs w:val="24"/>
        </w:rPr>
        <w:t xml:space="preserve"> omówiła następujące projekty uchwał:</w:t>
      </w:r>
    </w:p>
    <w:p w14:paraId="60DD0C24" w14:textId="77777777" w:rsidR="00E746EF" w:rsidRDefault="00E746EF" w:rsidP="00E746EF">
      <w:pPr>
        <w:tabs>
          <w:tab w:val="left" w:pos="142"/>
        </w:tabs>
        <w:spacing w:before="100" w:beforeAutospacing="1" w:after="100" w:afterAutospacing="1"/>
        <w:ind w:left="284" w:hanging="284"/>
        <w:contextualSpacing/>
        <w:jc w:val="both"/>
        <w:rPr>
          <w:rFonts w:ascii="Times New Roman" w:hAnsi="Times New Roman"/>
          <w:sz w:val="24"/>
          <w:szCs w:val="24"/>
        </w:rPr>
      </w:pPr>
      <w:r>
        <w:rPr>
          <w:rFonts w:ascii="Times New Roman" w:hAnsi="Times New Roman" w:cs="Times New Roman"/>
          <w:sz w:val="24"/>
          <w:szCs w:val="24"/>
        </w:rPr>
        <w:t>Projekt uchwały Nr 8  w sprawie zmiany budżetu gminy na rok 2022.</w:t>
      </w:r>
      <w:r w:rsidRPr="00F1573B">
        <w:rPr>
          <w:rFonts w:ascii="Times New Roman" w:hAnsi="Times New Roman"/>
          <w:sz w:val="24"/>
          <w:szCs w:val="24"/>
        </w:rPr>
        <w:t xml:space="preserve"> </w:t>
      </w:r>
    </w:p>
    <w:p w14:paraId="1B279AB2" w14:textId="77777777" w:rsidR="00E746EF" w:rsidRDefault="00E746EF" w:rsidP="00E746EF">
      <w:pPr>
        <w:spacing w:after="0" w:line="240" w:lineRule="auto"/>
        <w:contextualSpacing/>
        <w:jc w:val="both"/>
        <w:rPr>
          <w:rFonts w:ascii="Times New Roman" w:eastAsia="Calibri" w:hAnsi="Times New Roman"/>
          <w:sz w:val="24"/>
          <w:szCs w:val="24"/>
        </w:rPr>
      </w:pPr>
      <w:r>
        <w:rPr>
          <w:rFonts w:ascii="Times New Roman" w:hAnsi="Times New Roman"/>
          <w:sz w:val="24"/>
          <w:szCs w:val="24"/>
        </w:rPr>
        <w:t>Zostały wprowadzone zwiększenie subwencji oświatowej z</w:t>
      </w:r>
      <w:r w:rsidRPr="0071410D">
        <w:rPr>
          <w:rFonts w:ascii="Times New Roman" w:hAnsi="Times New Roman"/>
          <w:sz w:val="24"/>
          <w:szCs w:val="24"/>
        </w:rPr>
        <w:t xml:space="preserve"> </w:t>
      </w:r>
      <w:r>
        <w:rPr>
          <w:rFonts w:ascii="Times New Roman" w:hAnsi="Times New Roman"/>
          <w:sz w:val="24"/>
          <w:szCs w:val="24"/>
        </w:rPr>
        <w:t>Ministerstwa Finansów, dotacje  celowe od Wojewody Kujawsko-Pomorskiego.</w:t>
      </w:r>
    </w:p>
    <w:p w14:paraId="59665B6E" w14:textId="77777777" w:rsidR="00E746EF" w:rsidRDefault="00E746EF" w:rsidP="00E746EF">
      <w:pPr>
        <w:tabs>
          <w:tab w:val="left" w:pos="142"/>
        </w:tabs>
        <w:spacing w:after="0" w:line="240" w:lineRule="auto"/>
        <w:ind w:left="284" w:hanging="284"/>
        <w:contextualSpacing/>
        <w:jc w:val="both"/>
        <w:rPr>
          <w:rFonts w:ascii="Times New Roman" w:eastAsia="Calibri" w:hAnsi="Times New Roman"/>
          <w:sz w:val="24"/>
          <w:szCs w:val="24"/>
        </w:rPr>
      </w:pPr>
      <w:r>
        <w:rPr>
          <w:rFonts w:ascii="Times New Roman" w:hAnsi="Times New Roman"/>
          <w:sz w:val="24"/>
          <w:szCs w:val="24"/>
        </w:rPr>
        <w:t>Na wniosek Kierownika Referatu Inwestycji i Zamówień Publicznych dokonuje się zmian w wykazie zadań inwestycyjnych- załącznik nr 3 do uchwały:</w:t>
      </w:r>
    </w:p>
    <w:p w14:paraId="46CE70B7" w14:textId="77777777" w:rsidR="00E746EF" w:rsidRDefault="00E746EF" w:rsidP="00E746EF">
      <w:pPr>
        <w:spacing w:after="0" w:line="240" w:lineRule="auto"/>
        <w:ind w:left="284"/>
        <w:contextualSpacing/>
        <w:jc w:val="both"/>
        <w:rPr>
          <w:rFonts w:ascii="Times New Roman" w:hAnsi="Times New Roman"/>
          <w:sz w:val="24"/>
          <w:szCs w:val="24"/>
        </w:rPr>
      </w:pPr>
      <w:r>
        <w:rPr>
          <w:rFonts w:ascii="Times New Roman" w:hAnsi="Times New Roman"/>
          <w:sz w:val="24"/>
          <w:szCs w:val="24"/>
        </w:rPr>
        <w:t>1) dział   Rolnictwo i łowiectwo,   Infrastruktura wodociągowa wsi- zwiększa się o 25.000,00 zł wydatki na zadanie pn.: „Przebudowa sieci wodociągowej ul. Teligi i Kuczki w Niemczu”,  w związku z otwarciem przetargu.</w:t>
      </w:r>
    </w:p>
    <w:p w14:paraId="78C6E994" w14:textId="77777777" w:rsidR="00E746EF" w:rsidRDefault="00E746EF" w:rsidP="00E746EF">
      <w:pPr>
        <w:spacing w:after="0" w:line="240" w:lineRule="auto"/>
        <w:ind w:left="284"/>
        <w:contextualSpacing/>
        <w:jc w:val="both"/>
        <w:rPr>
          <w:rFonts w:ascii="Times New Roman" w:hAnsi="Times New Roman"/>
          <w:sz w:val="24"/>
          <w:szCs w:val="24"/>
        </w:rPr>
      </w:pPr>
      <w:r>
        <w:rPr>
          <w:rFonts w:ascii="Times New Roman" w:hAnsi="Times New Roman"/>
          <w:sz w:val="24"/>
          <w:szCs w:val="24"/>
        </w:rPr>
        <w:t>2)  Infrastruktura sanitacyjna wsi – zmniejszenie o 50.000,00 zł. Odstępuje się od finansowania w roku 2022  zadania  pn.: „Opracowanie koncepcji oraz programu funkcjonalno-użytkowego dla budowy oczyszczalni ścieków na działce nr 632/2 w miejscowości Żołędowo”.  Przesuwa się realizację zadania na  kolejne lata zgodnie z uchwała w sprawie WPF - zadanie ujęte pod pozycją  1.3.2.108,</w:t>
      </w:r>
    </w:p>
    <w:p w14:paraId="01FBCF73" w14:textId="77777777" w:rsidR="00E746EF" w:rsidRDefault="00E746EF" w:rsidP="00E746EF">
      <w:pPr>
        <w:spacing w:after="0" w:line="240" w:lineRule="auto"/>
        <w:ind w:left="284"/>
        <w:jc w:val="both"/>
        <w:rPr>
          <w:rFonts w:ascii="Times New Roman" w:hAnsi="Times New Roman"/>
          <w:sz w:val="24"/>
          <w:szCs w:val="24"/>
        </w:rPr>
      </w:pPr>
      <w:r>
        <w:rPr>
          <w:rFonts w:ascii="Times New Roman" w:hAnsi="Times New Roman"/>
          <w:sz w:val="24"/>
          <w:szCs w:val="24"/>
        </w:rPr>
        <w:t xml:space="preserve">3) dział Transport i łączność Drogi publiczne gminne – zmniejszenie  o kwotę 10.000,00 zł.  Przesuwa się finansowanie zadania pn. „Budowa ul. Magnoliowej w Osielsku  wraz z parkingiem przy cmentarzu – dokumentacja projektowa” z roku 2022 na kolejne lata zgodnie z uchwałą w sprawie WPF (poz. 1.3.2.62). Środki na pokrycie wydatków na zadanie  przenosi się   w związku z wprowadzeniem zmian do dokumentacji spowodowanych zmianą koncepcji lokalizacji miejsc parkingowych, </w:t>
      </w:r>
    </w:p>
    <w:p w14:paraId="34522BD8" w14:textId="77777777" w:rsidR="00E746EF" w:rsidRDefault="00E746EF" w:rsidP="00E746EF">
      <w:pPr>
        <w:spacing w:after="0" w:line="240" w:lineRule="auto"/>
        <w:ind w:left="284"/>
        <w:jc w:val="both"/>
        <w:rPr>
          <w:rFonts w:ascii="Times New Roman" w:hAnsi="Times New Roman"/>
          <w:sz w:val="24"/>
          <w:szCs w:val="24"/>
        </w:rPr>
      </w:pPr>
      <w:r>
        <w:rPr>
          <w:rFonts w:ascii="Times New Roman" w:hAnsi="Times New Roman"/>
          <w:sz w:val="24"/>
          <w:szCs w:val="24"/>
        </w:rPr>
        <w:t xml:space="preserve">4) dział </w:t>
      </w:r>
      <w:r>
        <w:rPr>
          <w:rFonts w:ascii="Times New Roman" w:hAnsi="Times New Roman"/>
          <w:iCs/>
          <w:sz w:val="24"/>
          <w:szCs w:val="24"/>
        </w:rPr>
        <w:t xml:space="preserve">Gospodarka mieszkaniowa, Gospodarowanie mieszkaniowym zasobem gminy – zmniejszenie o 88.000,00 zł. Zmiana okresu finansowania </w:t>
      </w:r>
      <w:r>
        <w:rPr>
          <w:rFonts w:ascii="Times New Roman" w:hAnsi="Times New Roman"/>
          <w:sz w:val="24"/>
          <w:szCs w:val="24"/>
        </w:rPr>
        <w:t>zadania pn. "Opracowanie koncepcji i dokumentacji projektowej budowy budynku mieszkalnego szeregowego wraz z zagospodarowaniem terenu w Żołędowie dz. nr 249",  Projektant zwrócił się z prośbą o przesuniecie terminu realizacji zadania z 8 miesięcy na 12 miesięcy, licząc od dnia podpisania umowy, ze względu na odmowę wydania warunków technicznych na podłączenie do sieci gazowej i konieczność przeanalizowania alternatywnego źródła ciepła,</w:t>
      </w:r>
    </w:p>
    <w:p w14:paraId="4F68D8BC" w14:textId="77777777" w:rsidR="00E746EF" w:rsidRDefault="00E746EF" w:rsidP="00E746EF">
      <w:pPr>
        <w:spacing w:after="0" w:line="240" w:lineRule="auto"/>
        <w:ind w:left="284"/>
        <w:jc w:val="both"/>
        <w:rPr>
          <w:rFonts w:ascii="Times New Roman" w:hAnsi="Times New Roman"/>
          <w:sz w:val="24"/>
          <w:szCs w:val="24"/>
        </w:rPr>
      </w:pPr>
      <w:r>
        <w:rPr>
          <w:rFonts w:ascii="Times New Roman" w:hAnsi="Times New Roman"/>
          <w:sz w:val="24"/>
          <w:szCs w:val="24"/>
        </w:rPr>
        <w:t xml:space="preserve">5)   Oświetlenie ulic, placów i dróg – zmniejszenie o 11.200,00 zł. Odstępuje się od realizacji zadania pn.” Projekt oświetlenia ul. Szosa Gdańska odcinek Centralna – Kąty w Osielsku” w roku 2022, jednocześnie ujmuje się zadanie w roku 2023, WPF poz. 1.3.2.111. Po analizie zleconego zadania uzasadnione jest zwiększenie zakresu zadania, tj. przygotowanie  </w:t>
      </w:r>
      <w:r>
        <w:rPr>
          <w:rFonts w:ascii="Times New Roman" w:hAnsi="Times New Roman"/>
          <w:sz w:val="24"/>
          <w:szCs w:val="24"/>
        </w:rPr>
        <w:lastRenderedPageBreak/>
        <w:t>projektu oświetlenia drogowego obejmującego  cały brakujący odcinek oświetlenia ul. Szosy Gdańskiej, tj. od ul. Mickiewicza do ul. Kąty w Osielsku.</w:t>
      </w:r>
    </w:p>
    <w:p w14:paraId="044F77EC" w14:textId="77777777" w:rsidR="00E746EF" w:rsidRDefault="00E746EF" w:rsidP="00E746EF">
      <w:pPr>
        <w:pStyle w:val="NormalnyWeb"/>
        <w:spacing w:before="0" w:beforeAutospacing="0" w:after="0" w:afterAutospacing="0"/>
        <w:ind w:left="284" w:hanging="284"/>
        <w:jc w:val="both"/>
      </w:pPr>
      <w:r>
        <w:t>14.  Na wniosek Kierownika Referatu Inwestycji i Zamówień Publicznych rozdysponowuje się rezerwę celową na inwestycje (inicjatywy lokalne) w  kwocie 75.000,00 zł z przeznaczeniem na:</w:t>
      </w:r>
    </w:p>
    <w:p w14:paraId="77B8411E" w14:textId="77777777" w:rsidR="00E746EF" w:rsidRDefault="00E746EF" w:rsidP="00E746EF">
      <w:pPr>
        <w:pStyle w:val="NormalnyWeb"/>
        <w:spacing w:before="0" w:beforeAutospacing="0" w:after="0" w:afterAutospacing="0"/>
        <w:ind w:left="284" w:hanging="284"/>
        <w:jc w:val="both"/>
      </w:pPr>
      <w:r>
        <w:t xml:space="preserve">1)    „Budowa odcinka sieci wodociągowej do działek 112/17 i 115/15 przy ul. Zaułek Brzozowy – inicjatywa lokalna”.  </w:t>
      </w:r>
    </w:p>
    <w:p w14:paraId="72A7186D" w14:textId="77777777" w:rsidR="00E746EF" w:rsidRDefault="00E746EF" w:rsidP="00E746EF">
      <w:pPr>
        <w:spacing w:after="0" w:line="240" w:lineRule="auto"/>
        <w:rPr>
          <w:rFonts w:ascii="Times New Roman" w:eastAsia="Times New Roman" w:hAnsi="Times New Roman"/>
          <w:sz w:val="24"/>
          <w:szCs w:val="24"/>
        </w:rPr>
      </w:pPr>
      <w:r>
        <w:t xml:space="preserve">2) </w:t>
      </w:r>
      <w:r>
        <w:rPr>
          <w:rFonts w:ascii="Times New Roman" w:eastAsia="Times New Roman" w:hAnsi="Times New Roman"/>
          <w:sz w:val="24"/>
          <w:szCs w:val="24"/>
        </w:rPr>
        <w:t xml:space="preserve">na budowę sięgacza ul. Sielskiej  w Niemczu o kwotę 70.000,00 zł. </w:t>
      </w:r>
    </w:p>
    <w:p w14:paraId="0F61099B" w14:textId="77777777" w:rsidR="00E746EF" w:rsidRDefault="00E746EF" w:rsidP="00E746EF">
      <w:pPr>
        <w:spacing w:after="0" w:line="240" w:lineRule="auto"/>
        <w:rPr>
          <w:rFonts w:ascii="Times New Roman" w:hAnsi="Times New Roman"/>
          <w:sz w:val="24"/>
          <w:szCs w:val="24"/>
        </w:rPr>
      </w:pPr>
      <w:r>
        <w:rPr>
          <w:rFonts w:ascii="Times New Roman" w:hAnsi="Times New Roman"/>
          <w:sz w:val="24"/>
          <w:szCs w:val="24"/>
        </w:rPr>
        <w:t xml:space="preserve">  15. Zwiększa się dotację podmiotową dla Gminnego Ośrodka Kultury w Osielsku o kwotę 2.760,00 zł, z przeznaczeniem  na zadanie realizowane w ramach funduszu sołeckiego sołectwa Maksymilianowo. </w:t>
      </w:r>
    </w:p>
    <w:p w14:paraId="18BA4A77" w14:textId="77777777" w:rsidR="00E746EF" w:rsidRDefault="00E746EF" w:rsidP="00E746EF">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16. Na wniosek sołtysa wsi Maksymilianowo  dokonuje się zmian w załączniku wydatków w ramach funduszu sołeckiego sołectwa Maksymilianowo.  Zmniejsza się  środki o kwotę 2.760,00 zł  na ”Doposażenie placu zabaw na ul. Ptasiej w Maksymilianowie”  </w:t>
      </w:r>
    </w:p>
    <w:p w14:paraId="3DC771D3" w14:textId="77777777" w:rsidR="00E746EF" w:rsidRDefault="00E746EF" w:rsidP="00E746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Po wyjaśnieniach z udziałem pracowników Urzędu Gminy i projekt uchwały został przyjęty następującą ilością głosów:</w:t>
      </w:r>
    </w:p>
    <w:p w14:paraId="27668724" w14:textId="77777777" w:rsidR="00E746EF" w:rsidRDefault="00E746EF" w:rsidP="00E746E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za – 10</w:t>
      </w:r>
      <w:r>
        <w:rPr>
          <w:rFonts w:ascii="Times New Roman" w:hAnsi="Times New Roman" w:cs="Times New Roman"/>
        </w:rPr>
        <w:br/>
        <w:t>przeciw - 0</w:t>
      </w:r>
    </w:p>
    <w:p w14:paraId="235B419A" w14:textId="77777777" w:rsidR="00E746EF" w:rsidRDefault="00E746EF" w:rsidP="00E746E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wstrzymało się - 3</w:t>
      </w:r>
    </w:p>
    <w:p w14:paraId="7EF07C65" w14:textId="77777777" w:rsidR="00E746EF" w:rsidRDefault="00E746EF" w:rsidP="00E746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Dwóch radnych nie oddało głosu.</w:t>
      </w:r>
    </w:p>
    <w:p w14:paraId="6AE12B85" w14:textId="77777777" w:rsidR="00E746EF" w:rsidRPr="005E24D2" w:rsidRDefault="00E746EF" w:rsidP="00E746EF">
      <w:p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Wykaz głosowania imiennego stanowi załącznik do protokołu.  </w:t>
      </w:r>
    </w:p>
    <w:p w14:paraId="5B4F7ED5" w14:textId="77777777" w:rsidR="00E746EF" w:rsidRDefault="00E746EF" w:rsidP="00E746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Nr 9  w sprawie zmiany </w:t>
      </w:r>
      <w:r w:rsidRPr="00BB04EC">
        <w:rPr>
          <w:rFonts w:ascii="Times New Roman" w:hAnsi="Times New Roman"/>
          <w:sz w:val="24"/>
          <w:szCs w:val="24"/>
        </w:rPr>
        <w:t xml:space="preserve">Wieloletniej Prognozy Finansowej na </w:t>
      </w:r>
      <w:r w:rsidRPr="00BB04EC">
        <w:rPr>
          <w:rFonts w:ascii="Times New Roman" w:hAnsi="Times New Roman" w:cs="Times New Roman"/>
          <w:sz w:val="24"/>
          <w:szCs w:val="24"/>
        </w:rPr>
        <w:t>lata 2022 –2039</w:t>
      </w:r>
      <w:r>
        <w:rPr>
          <w:rFonts w:ascii="Times New Roman" w:hAnsi="Times New Roman" w:cs="Times New Roman"/>
          <w:sz w:val="24"/>
          <w:szCs w:val="24"/>
        </w:rPr>
        <w:t>.</w:t>
      </w:r>
    </w:p>
    <w:p w14:paraId="13C1926A" w14:textId="77777777" w:rsidR="00E746EF" w:rsidRPr="00D52A59" w:rsidRDefault="00E746EF" w:rsidP="00E746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 wniosek P. Ziętary został poprawiony błąd pisarki dot. numerów działek dla których ma być opracowany Program Funkcjonalno Użytkowy. Zapis winien być </w:t>
      </w:r>
      <w:r w:rsidRPr="00D52A59">
        <w:rPr>
          <w:rFonts w:ascii="Times New Roman" w:hAnsi="Times New Roman" w:cs="Times New Roman"/>
          <w:sz w:val="24"/>
          <w:szCs w:val="24"/>
        </w:rPr>
        <w:t>„ dla działek  313/9, 313/10, 313/11 313/12, 313/13, 313/14, 313/15, 313/16, 313/17, 313/18</w:t>
      </w:r>
      <w:r>
        <w:rPr>
          <w:rFonts w:ascii="Times New Roman" w:hAnsi="Times New Roman" w:cs="Times New Roman"/>
          <w:sz w:val="24"/>
          <w:szCs w:val="24"/>
        </w:rPr>
        <w:t xml:space="preserve"> </w:t>
      </w:r>
      <w:r w:rsidRPr="00D52A59">
        <w:rPr>
          <w:rFonts w:ascii="Times New Roman" w:hAnsi="Times New Roman" w:cs="Times New Roman"/>
          <w:sz w:val="24"/>
          <w:szCs w:val="24"/>
        </w:rPr>
        <w:t xml:space="preserve">i 313/19 położone </w:t>
      </w:r>
      <w:r>
        <w:rPr>
          <w:rFonts w:ascii="Times New Roman" w:hAnsi="Times New Roman" w:cs="Times New Roman"/>
          <w:sz w:val="24"/>
          <w:szCs w:val="24"/>
        </w:rPr>
        <w:br/>
      </w:r>
      <w:r w:rsidRPr="00D52A59">
        <w:rPr>
          <w:rFonts w:ascii="Times New Roman" w:hAnsi="Times New Roman" w:cs="Times New Roman"/>
          <w:sz w:val="24"/>
          <w:szCs w:val="24"/>
        </w:rPr>
        <w:t>w Żołędowie.</w:t>
      </w:r>
    </w:p>
    <w:p w14:paraId="041AA89B" w14:textId="77777777" w:rsidR="00E746EF" w:rsidRDefault="00E746EF" w:rsidP="00E746EF">
      <w:pPr>
        <w:spacing w:after="0" w:line="240" w:lineRule="auto"/>
        <w:jc w:val="center"/>
        <w:rPr>
          <w:rFonts w:ascii="Times New Roman" w:hAnsi="Times New Roman" w:cs="Times New Roman"/>
        </w:rPr>
      </w:pPr>
      <w:r>
        <w:rPr>
          <w:rFonts w:ascii="Times New Roman" w:hAnsi="Times New Roman" w:cs="Times New Roman"/>
        </w:rPr>
        <w:t>za – 9</w:t>
      </w:r>
      <w:r>
        <w:rPr>
          <w:rFonts w:ascii="Times New Roman" w:hAnsi="Times New Roman" w:cs="Times New Roman"/>
        </w:rPr>
        <w:br/>
        <w:t>przeciw - 1</w:t>
      </w:r>
    </w:p>
    <w:p w14:paraId="0DC2E95A" w14:textId="77777777" w:rsidR="00E746EF" w:rsidRDefault="00E746EF" w:rsidP="00E746E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wstrzymało się - 5</w:t>
      </w:r>
    </w:p>
    <w:p w14:paraId="097EC72A" w14:textId="77777777" w:rsidR="00E746EF" w:rsidRDefault="00E746EF" w:rsidP="00E746E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5FAB42D7" w14:textId="77777777" w:rsidR="00E746EF" w:rsidRPr="005E24D2" w:rsidRDefault="00E746EF" w:rsidP="00E746EF">
      <w:p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Wykaz głosowania imiennego z dnia 25 października 2022 r. stanowi załącznik do protokołu.  </w:t>
      </w:r>
    </w:p>
    <w:p w14:paraId="48300EDE" w14:textId="77777777" w:rsidR="00E746EF" w:rsidRDefault="00E746EF" w:rsidP="00E746EF">
      <w:pPr>
        <w:autoSpaceDE w:val="0"/>
        <w:autoSpaceDN w:val="0"/>
        <w:adjustRightInd w:val="0"/>
        <w:spacing w:after="0" w:line="264" w:lineRule="auto"/>
        <w:jc w:val="both"/>
        <w:rPr>
          <w:rFonts w:ascii="Times New Roman" w:hAnsi="Times New Roman"/>
          <w:color w:val="000000"/>
        </w:rPr>
      </w:pPr>
    </w:p>
    <w:p w14:paraId="76B72F8A" w14:textId="77777777" w:rsidR="00E746EF" w:rsidRDefault="00E746EF" w:rsidP="00E746EF">
      <w:pPr>
        <w:spacing w:after="0" w:line="240" w:lineRule="auto"/>
        <w:jc w:val="center"/>
        <w:rPr>
          <w:rFonts w:ascii="Times New Roman" w:hAnsi="Times New Roman" w:cs="Times New Roman"/>
          <w:sz w:val="24"/>
          <w:szCs w:val="24"/>
        </w:rPr>
      </w:pPr>
      <w:r w:rsidRPr="00D52A59">
        <w:rPr>
          <w:rFonts w:ascii="Times New Roman" w:hAnsi="Times New Roman" w:cs="Times New Roman"/>
          <w:sz w:val="24"/>
          <w:szCs w:val="24"/>
        </w:rPr>
        <w:t xml:space="preserve">Na </w:t>
      </w:r>
      <w:r>
        <w:rPr>
          <w:rFonts w:ascii="Times New Roman" w:hAnsi="Times New Roman" w:cs="Times New Roman"/>
          <w:sz w:val="24"/>
          <w:szCs w:val="24"/>
        </w:rPr>
        <w:t>prośbę radnych, radny P. Kamiński przedstawił  stanowisko MWiK, które zostało sporządzone w formie notatki służbowej i podpisane przez Prezesa MWiK p. Drzewieckiego.</w:t>
      </w:r>
    </w:p>
    <w:p w14:paraId="6CA7B99D" w14:textId="77777777" w:rsidR="00E746EF" w:rsidRPr="00CB0A34" w:rsidRDefault="00E746EF" w:rsidP="00E746EF">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B0A34">
        <w:rPr>
          <w:rFonts w:ascii="Times New Roman" w:hAnsi="Times New Roman" w:cs="Times New Roman"/>
          <w:bCs/>
          <w:sz w:val="24"/>
          <w:szCs w:val="24"/>
        </w:rPr>
        <w:t>Spotkanie przedstawicieli Rady Gminy Osielsko z MWIK Bydgoszcz sp. Z.o.o.  w dniu 18.10.2022</w:t>
      </w:r>
      <w:r>
        <w:rPr>
          <w:rFonts w:ascii="Times New Roman" w:hAnsi="Times New Roman" w:cs="Times New Roman"/>
          <w:bCs/>
          <w:sz w:val="24"/>
          <w:szCs w:val="24"/>
        </w:rPr>
        <w:t xml:space="preserve"> </w:t>
      </w:r>
      <w:r w:rsidRPr="00CB0A34">
        <w:rPr>
          <w:rFonts w:ascii="Times New Roman" w:hAnsi="Times New Roman" w:cs="Times New Roman"/>
          <w:bCs/>
          <w:sz w:val="24"/>
          <w:szCs w:val="24"/>
        </w:rPr>
        <w:t>Notatka podsumowująca ustalenia:</w:t>
      </w:r>
    </w:p>
    <w:p w14:paraId="7988BF3B" w14:textId="77777777" w:rsidR="00E746EF" w:rsidRDefault="00E746EF" w:rsidP="00E746EF">
      <w:pPr>
        <w:pStyle w:val="Akapitzlist"/>
        <w:numPr>
          <w:ilvl w:val="0"/>
          <w:numId w:val="12"/>
        </w:numPr>
        <w:suppressAutoHyphens w:val="0"/>
        <w:autoSpaceDN/>
        <w:spacing w:after="0"/>
        <w:contextualSpacing/>
        <w:rPr>
          <w:rFonts w:hint="eastAsia"/>
        </w:rPr>
      </w:pPr>
      <w:r>
        <w:t>MWiK wyraża zgodę na powołanie zespołów roboczych, aby prowadzić negocjacje z Gminą Osielsko w warunkach partnerskich.</w:t>
      </w:r>
    </w:p>
    <w:p w14:paraId="0E1D3CBD" w14:textId="77777777" w:rsidR="00E746EF" w:rsidRDefault="00E746EF" w:rsidP="00E746EF">
      <w:pPr>
        <w:pStyle w:val="Akapitzlist"/>
        <w:numPr>
          <w:ilvl w:val="0"/>
          <w:numId w:val="12"/>
        </w:numPr>
        <w:suppressAutoHyphens w:val="0"/>
        <w:autoSpaceDN/>
        <w:spacing w:after="0"/>
        <w:contextualSpacing/>
        <w:rPr>
          <w:rFonts w:hint="eastAsia"/>
        </w:rPr>
      </w:pPr>
      <w:r>
        <w:t>MWiK potwierdza wymagania dotyczące:</w:t>
      </w:r>
    </w:p>
    <w:p w14:paraId="12AFCD58" w14:textId="77777777" w:rsidR="00E746EF" w:rsidRDefault="00E746EF" w:rsidP="00E746EF">
      <w:pPr>
        <w:pStyle w:val="Akapitzlist"/>
        <w:spacing w:after="0"/>
        <w:rPr>
          <w:rFonts w:hint="eastAsia"/>
        </w:rPr>
      </w:pPr>
      <w:r>
        <w:t>- wdrożenia systemu monitoringu wozaków</w:t>
      </w:r>
    </w:p>
    <w:p w14:paraId="7D6562A9" w14:textId="77777777" w:rsidR="00E746EF" w:rsidRDefault="00E746EF" w:rsidP="00E746EF">
      <w:pPr>
        <w:pStyle w:val="Akapitzlist"/>
        <w:spacing w:after="0"/>
        <w:rPr>
          <w:rFonts w:hint="eastAsia"/>
        </w:rPr>
      </w:pPr>
      <w:r>
        <w:t>- wdrożenia systemu napowietrzania instalacji kanalizacyjnej</w:t>
      </w:r>
    </w:p>
    <w:p w14:paraId="3586E85A" w14:textId="77777777" w:rsidR="00E746EF" w:rsidRDefault="00E746EF" w:rsidP="00E746EF">
      <w:pPr>
        <w:pStyle w:val="Akapitzlist"/>
        <w:spacing w:after="0"/>
        <w:rPr>
          <w:rFonts w:hint="eastAsia"/>
        </w:rPr>
      </w:pPr>
      <w:r>
        <w:t>- kontroli podmiotów gospodarczych w zakresie przekroczeń norm</w:t>
      </w:r>
    </w:p>
    <w:p w14:paraId="138CA162" w14:textId="77777777" w:rsidR="00E746EF" w:rsidRDefault="00E746EF" w:rsidP="00E746EF">
      <w:pPr>
        <w:pStyle w:val="Akapitzlist"/>
        <w:spacing w:after="0"/>
        <w:rPr>
          <w:rFonts w:hint="eastAsia"/>
        </w:rPr>
      </w:pPr>
      <w:r>
        <w:t>- realizacji w ulicy leśnej na końcu instalacji kanalizacyjnej studni umożliwiającej montaż systemu monitoringu ścieków</w:t>
      </w:r>
    </w:p>
    <w:p w14:paraId="1517FA88" w14:textId="77777777" w:rsidR="00E746EF" w:rsidRDefault="00E746EF" w:rsidP="00E746EF">
      <w:pPr>
        <w:pStyle w:val="Akapitzlist"/>
        <w:spacing w:after="0"/>
        <w:rPr>
          <w:rFonts w:hint="eastAsia"/>
        </w:rPr>
      </w:pPr>
      <w:r>
        <w:t>- podpisania umowy po negocjacjach.</w:t>
      </w:r>
    </w:p>
    <w:p w14:paraId="53F2E349" w14:textId="77777777" w:rsidR="00E746EF" w:rsidRDefault="00E746EF" w:rsidP="00E746EF">
      <w:pPr>
        <w:pStyle w:val="Akapitzlist"/>
        <w:spacing w:after="0"/>
        <w:rPr>
          <w:rFonts w:hint="eastAsia"/>
        </w:rPr>
      </w:pPr>
      <w:r>
        <w:t>Wymagania te mają doprowadzić do otwarcia kolektora przy ul. Leśnej.</w:t>
      </w:r>
    </w:p>
    <w:p w14:paraId="280643FC" w14:textId="77777777" w:rsidR="00E746EF" w:rsidRDefault="00E746EF" w:rsidP="00E746EF">
      <w:pPr>
        <w:pStyle w:val="Akapitzlist"/>
        <w:numPr>
          <w:ilvl w:val="0"/>
          <w:numId w:val="12"/>
        </w:numPr>
        <w:suppressAutoHyphens w:val="0"/>
        <w:autoSpaceDN/>
        <w:spacing w:after="0"/>
        <w:contextualSpacing/>
        <w:rPr>
          <w:rFonts w:hint="eastAsia"/>
        </w:rPr>
      </w:pPr>
      <w:r>
        <w:t>MWiK wyraża gotowość do negocjacji warunków umowy w zakresie czynników podlegającym sankcjom.</w:t>
      </w:r>
    </w:p>
    <w:p w14:paraId="136AD392" w14:textId="77777777" w:rsidR="00E746EF" w:rsidRDefault="00E746EF" w:rsidP="00E746EF">
      <w:pPr>
        <w:pStyle w:val="Akapitzlist"/>
        <w:spacing w:after="0"/>
        <w:rPr>
          <w:rFonts w:hint="eastAsia"/>
        </w:rPr>
      </w:pPr>
      <w:r>
        <w:lastRenderedPageBreak/>
        <w:t>Dodatkowo, średnia godzinowa oraz maksymalna godzinowa mają zostać przekalkulowane/zbilansowane przez Gminę Osielsko, aby poddać to ocenie przez MWiK.</w:t>
      </w:r>
    </w:p>
    <w:p w14:paraId="04434449" w14:textId="77777777" w:rsidR="00E746EF" w:rsidRPr="00667ECE" w:rsidRDefault="00E746EF" w:rsidP="00E746EF">
      <w:pPr>
        <w:pStyle w:val="Akapitzlist"/>
        <w:numPr>
          <w:ilvl w:val="0"/>
          <w:numId w:val="12"/>
        </w:numPr>
        <w:suppressAutoHyphens w:val="0"/>
        <w:autoSpaceDN/>
        <w:spacing w:after="0"/>
        <w:contextualSpacing/>
        <w:rPr>
          <w:rFonts w:ascii="Times New Roman" w:hAnsi="Times New Roman" w:cs="Times New Roman"/>
        </w:rPr>
      </w:pPr>
      <w:r>
        <w:t>MWiK potwierdza, że jest gotowy obsłużyć Gminę Osielsko zgodnie z przewidywaniem zakładającym rozrost liczby mieszkańców do 40 000 mieszkańców.”</w:t>
      </w:r>
    </w:p>
    <w:p w14:paraId="239F597F" w14:textId="77777777" w:rsidR="00E746EF" w:rsidRPr="00667ECE" w:rsidRDefault="00E746EF" w:rsidP="00E746EF">
      <w:pPr>
        <w:spacing w:after="0"/>
        <w:ind w:left="360"/>
        <w:contextualSpacing/>
        <w:rPr>
          <w:rFonts w:ascii="Times New Roman" w:hAnsi="Times New Roman" w:cs="Times New Roman"/>
        </w:rPr>
      </w:pPr>
      <w:r w:rsidRPr="00667ECE">
        <w:rPr>
          <w:rFonts w:ascii="Times New Roman" w:hAnsi="Times New Roman" w:cs="Times New Roman"/>
        </w:rPr>
        <w:t>Jak te warunki zostaną spełnione  to zostanie uruchomiony kolektor sanitarny w ul. Leśnej.</w:t>
      </w:r>
    </w:p>
    <w:p w14:paraId="333920B9" w14:textId="77777777" w:rsidR="00E746EF" w:rsidRDefault="00E746EF" w:rsidP="00E746EF">
      <w:pPr>
        <w:spacing w:after="0" w:line="240" w:lineRule="auto"/>
        <w:rPr>
          <w:rFonts w:ascii="Times New Roman" w:hAnsi="Times New Roman" w:cs="Times New Roman"/>
          <w:sz w:val="24"/>
          <w:szCs w:val="24"/>
        </w:rPr>
      </w:pPr>
      <w:r w:rsidRPr="00667ECE">
        <w:rPr>
          <w:rFonts w:ascii="Times New Roman" w:hAnsi="Times New Roman" w:cs="Times New Roman"/>
          <w:sz w:val="24"/>
          <w:szCs w:val="24"/>
        </w:rPr>
        <w:t>Poprę z tego względu cel, żeby  temat rozpatrywać dwutorowo, czyli z jednej strony tutaj naciskać na urząd na te kwestie, które mają nas doprowadzić do tego porozumienia, bo porozumienie i tak jest konieczne. Natomiast, żeby  mieć tą otwartą furtkę, w razie czego, gdyby się okazało w pewnym momencie za kilka lat, że ta współpraca się nadal nie układa, żeby  w przyszłych  latach była szansa na  budowę oczyszczalni.</w:t>
      </w:r>
    </w:p>
    <w:p w14:paraId="36583653" w14:textId="058307F7" w:rsidR="00436F66" w:rsidRDefault="00436F66"/>
    <w:p w14:paraId="7BD18461" w14:textId="77777777" w:rsidR="0096679F" w:rsidRPr="0096679F" w:rsidRDefault="0096679F" w:rsidP="0096679F">
      <w:pPr>
        <w:rPr>
          <w:rFonts w:ascii="Times New Roman" w:hAnsi="Times New Roman" w:cs="Times New Roman"/>
          <w:sz w:val="24"/>
          <w:szCs w:val="24"/>
        </w:rPr>
      </w:pPr>
      <w:r w:rsidRPr="0096679F">
        <w:rPr>
          <w:rFonts w:ascii="Times New Roman" w:hAnsi="Times New Roman" w:cs="Times New Roman"/>
          <w:sz w:val="24"/>
          <w:szCs w:val="24"/>
        </w:rPr>
        <w:t xml:space="preserve">Protokoł pisany jest  online  i wyświetlany na Teamsie. </w:t>
      </w:r>
      <w:r w:rsidRPr="0096679F">
        <w:rPr>
          <w:rFonts w:ascii="Times New Roman" w:hAnsi="Times New Roman" w:cs="Times New Roman"/>
          <w:sz w:val="24"/>
          <w:szCs w:val="24"/>
        </w:rPr>
        <w:br/>
        <w:t>Na tym posiedzenie komisji zakończono.</w:t>
      </w:r>
    </w:p>
    <w:p w14:paraId="2FD07799" w14:textId="77777777" w:rsidR="0096679F" w:rsidRPr="0096679F" w:rsidRDefault="0096679F" w:rsidP="0096679F">
      <w:pPr>
        <w:rPr>
          <w:rFonts w:ascii="Times New Roman" w:hAnsi="Times New Roman" w:cs="Times New Roman"/>
          <w:sz w:val="24"/>
          <w:szCs w:val="24"/>
        </w:rPr>
      </w:pPr>
    </w:p>
    <w:p w14:paraId="6B88F3E2" w14:textId="77777777" w:rsidR="0096679F" w:rsidRPr="0096679F" w:rsidRDefault="0096679F" w:rsidP="0096679F">
      <w:pPr>
        <w:jc w:val="center"/>
        <w:rPr>
          <w:rFonts w:ascii="Times New Roman" w:hAnsi="Times New Roman" w:cs="Times New Roman"/>
          <w:bCs/>
          <w:sz w:val="24"/>
          <w:szCs w:val="24"/>
        </w:rPr>
      </w:pPr>
      <w:r w:rsidRPr="0096679F">
        <w:rPr>
          <w:rFonts w:ascii="Times New Roman" w:hAnsi="Times New Roman" w:cs="Times New Roman"/>
          <w:bCs/>
          <w:sz w:val="24"/>
          <w:szCs w:val="24"/>
        </w:rPr>
        <w:t>Przewodniczący komisji</w:t>
      </w:r>
      <w:r w:rsidRPr="0096679F">
        <w:rPr>
          <w:rFonts w:ascii="Times New Roman" w:hAnsi="Times New Roman" w:cs="Times New Roman"/>
          <w:bCs/>
          <w:sz w:val="24"/>
          <w:szCs w:val="24"/>
        </w:rPr>
        <w:br/>
        <w:t>Paweł Kamiński</w:t>
      </w:r>
    </w:p>
    <w:p w14:paraId="00011400" w14:textId="77777777" w:rsidR="0096679F" w:rsidRPr="0096679F" w:rsidRDefault="0096679F" w:rsidP="0096679F">
      <w:pPr>
        <w:rPr>
          <w:rFonts w:ascii="Times New Roman" w:hAnsi="Times New Roman" w:cs="Times New Roman"/>
          <w:sz w:val="24"/>
          <w:szCs w:val="24"/>
        </w:rPr>
      </w:pPr>
    </w:p>
    <w:p w14:paraId="4468F0E2" w14:textId="77777777" w:rsidR="0096679F" w:rsidRPr="0096679F" w:rsidRDefault="0096679F" w:rsidP="0096679F">
      <w:pPr>
        <w:rPr>
          <w:rFonts w:ascii="Times New Roman" w:hAnsi="Times New Roman" w:cs="Times New Roman"/>
          <w:sz w:val="24"/>
          <w:szCs w:val="24"/>
        </w:rPr>
      </w:pPr>
      <w:r w:rsidRPr="0096679F">
        <w:rPr>
          <w:rFonts w:ascii="Times New Roman" w:hAnsi="Times New Roman" w:cs="Times New Roman"/>
          <w:bCs/>
          <w:color w:val="333333"/>
          <w:sz w:val="24"/>
          <w:szCs w:val="24"/>
        </w:rPr>
        <w:t xml:space="preserve"> </w:t>
      </w:r>
    </w:p>
    <w:p w14:paraId="0ED54B81" w14:textId="27BE3B43" w:rsidR="0096679F" w:rsidRDefault="0096679F"/>
    <w:p w14:paraId="47F4511E" w14:textId="77777777" w:rsidR="0096679F" w:rsidRDefault="0096679F"/>
    <w:sectPr w:rsidR="00966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1E0E"/>
    <w:multiLevelType w:val="multilevel"/>
    <w:tmpl w:val="62B6676C"/>
    <w:styleLink w:val="WWNum3"/>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A7D1ED8"/>
    <w:multiLevelType w:val="multilevel"/>
    <w:tmpl w:val="F7D66E80"/>
    <w:styleLink w:val="WWNum1"/>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48582520"/>
    <w:multiLevelType w:val="multilevel"/>
    <w:tmpl w:val="C5D2AA0E"/>
    <w:styleLink w:val="WWNum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66047CBC"/>
    <w:multiLevelType w:val="hybridMultilevel"/>
    <w:tmpl w:val="D8D27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0E24C4"/>
    <w:multiLevelType w:val="hybridMultilevel"/>
    <w:tmpl w:val="76424DD6"/>
    <w:lvl w:ilvl="0" w:tplc="D9761030">
      <w:start w:val="1"/>
      <w:numFmt w:val="upperLetter"/>
      <w:lvlText w:val="%1."/>
      <w:lvlJc w:val="left"/>
      <w:pPr>
        <w:ind w:left="720" w:hanging="360"/>
      </w:pPr>
      <w:rPr>
        <w:rFonts w:ascii="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7A6C18"/>
    <w:multiLevelType w:val="hybridMultilevel"/>
    <w:tmpl w:val="3BA23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12993"/>
    <w:rsid w:val="000905D5"/>
    <w:rsid w:val="00147FFB"/>
    <w:rsid w:val="001B1CA7"/>
    <w:rsid w:val="001C574E"/>
    <w:rsid w:val="00274644"/>
    <w:rsid w:val="00295055"/>
    <w:rsid w:val="002C753B"/>
    <w:rsid w:val="00392251"/>
    <w:rsid w:val="00392FAA"/>
    <w:rsid w:val="00394C21"/>
    <w:rsid w:val="003A082C"/>
    <w:rsid w:val="003B6163"/>
    <w:rsid w:val="004078CF"/>
    <w:rsid w:val="00426ECD"/>
    <w:rsid w:val="00436F66"/>
    <w:rsid w:val="00500558"/>
    <w:rsid w:val="005D09C2"/>
    <w:rsid w:val="00601BE9"/>
    <w:rsid w:val="006E2952"/>
    <w:rsid w:val="007030FF"/>
    <w:rsid w:val="00726CD1"/>
    <w:rsid w:val="007417E9"/>
    <w:rsid w:val="007421BE"/>
    <w:rsid w:val="0077791A"/>
    <w:rsid w:val="0078387A"/>
    <w:rsid w:val="00825AF0"/>
    <w:rsid w:val="00863757"/>
    <w:rsid w:val="008A124B"/>
    <w:rsid w:val="00927203"/>
    <w:rsid w:val="0093479E"/>
    <w:rsid w:val="00937B40"/>
    <w:rsid w:val="0096679F"/>
    <w:rsid w:val="00990FB4"/>
    <w:rsid w:val="00A154BD"/>
    <w:rsid w:val="00A24CEA"/>
    <w:rsid w:val="00AA3F64"/>
    <w:rsid w:val="00AB5406"/>
    <w:rsid w:val="00BA356E"/>
    <w:rsid w:val="00C40336"/>
    <w:rsid w:val="00C51FBD"/>
    <w:rsid w:val="00DB2D93"/>
    <w:rsid w:val="00E746EF"/>
    <w:rsid w:val="00EB5B19"/>
    <w:rsid w:val="00EC2966"/>
    <w:rsid w:val="00F27BFB"/>
    <w:rsid w:val="00F56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C56A"/>
  <w15:chartTrackingRefBased/>
  <w15:docId w15:val="{24696A6E-F1F6-4EA4-8DEA-F9F5AFD5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082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47FFB"/>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147FFB"/>
    <w:pPr>
      <w:spacing w:after="140" w:line="276" w:lineRule="auto"/>
    </w:pPr>
  </w:style>
  <w:style w:type="paragraph" w:styleId="Akapitzlist">
    <w:name w:val="List Paragraph"/>
    <w:basedOn w:val="Standard"/>
    <w:uiPriority w:val="34"/>
    <w:qFormat/>
    <w:rsid w:val="00147FFB"/>
    <w:pPr>
      <w:spacing w:after="200"/>
      <w:ind w:left="720"/>
    </w:pPr>
  </w:style>
  <w:style w:type="numbering" w:customStyle="1" w:styleId="WWNum1">
    <w:name w:val="WWNum1"/>
    <w:rsid w:val="00147FFB"/>
    <w:pPr>
      <w:numPr>
        <w:numId w:val="1"/>
      </w:numPr>
    </w:pPr>
  </w:style>
  <w:style w:type="numbering" w:customStyle="1" w:styleId="WWNum2">
    <w:name w:val="WWNum2"/>
    <w:rsid w:val="00147FFB"/>
    <w:pPr>
      <w:numPr>
        <w:numId w:val="3"/>
      </w:numPr>
    </w:pPr>
  </w:style>
  <w:style w:type="numbering" w:customStyle="1" w:styleId="WWNum3">
    <w:name w:val="WWNum3"/>
    <w:rsid w:val="00147FFB"/>
    <w:pPr>
      <w:numPr>
        <w:numId w:val="7"/>
      </w:numPr>
    </w:pPr>
  </w:style>
  <w:style w:type="character" w:customStyle="1" w:styleId="Teksttreci">
    <w:name w:val="Tekst treści_"/>
    <w:link w:val="Teksttreci0"/>
    <w:rsid w:val="0077791A"/>
    <w:rPr>
      <w:shd w:val="clear" w:color="auto" w:fill="FFFFFF"/>
    </w:rPr>
  </w:style>
  <w:style w:type="paragraph" w:customStyle="1" w:styleId="Teksttreci0">
    <w:name w:val="Tekst treści"/>
    <w:basedOn w:val="Normalny"/>
    <w:link w:val="Teksttreci"/>
    <w:rsid w:val="0077791A"/>
    <w:pPr>
      <w:widowControl w:val="0"/>
      <w:shd w:val="clear" w:color="auto" w:fill="FFFFFF"/>
      <w:spacing w:after="100" w:line="240" w:lineRule="auto"/>
      <w:ind w:firstLine="300"/>
      <w:jc w:val="both"/>
    </w:pPr>
  </w:style>
  <w:style w:type="paragraph" w:styleId="NormalnyWeb">
    <w:name w:val="Normal (Web)"/>
    <w:basedOn w:val="Normalny"/>
    <w:uiPriority w:val="99"/>
    <w:semiHidden/>
    <w:unhideWhenUsed/>
    <w:rsid w:val="00E746E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674516">
      <w:bodyDiv w:val="1"/>
      <w:marLeft w:val="0"/>
      <w:marRight w:val="0"/>
      <w:marTop w:val="0"/>
      <w:marBottom w:val="0"/>
      <w:divBdr>
        <w:top w:val="none" w:sz="0" w:space="0" w:color="auto"/>
        <w:left w:val="none" w:sz="0" w:space="0" w:color="auto"/>
        <w:bottom w:val="none" w:sz="0" w:space="0" w:color="auto"/>
        <w:right w:val="none" w:sz="0" w:space="0" w:color="auto"/>
      </w:divBdr>
    </w:div>
    <w:div w:id="16221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2107</Words>
  <Characters>12645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26</cp:revision>
  <dcterms:created xsi:type="dcterms:W3CDTF">2022-10-17T07:43:00Z</dcterms:created>
  <dcterms:modified xsi:type="dcterms:W3CDTF">2023-02-24T08:45:00Z</dcterms:modified>
</cp:coreProperties>
</file>