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05D36" w14:textId="2C46D044" w:rsidR="00A248C1" w:rsidRDefault="00A248C1" w:rsidP="00A248C1">
      <w:pPr>
        <w:spacing w:line="22" w:lineRule="atLeast"/>
        <w:jc w:val="center"/>
      </w:pPr>
      <w:r w:rsidRPr="004161CF">
        <w:rPr>
          <w:rFonts w:ascii="Times New Roman" w:eastAsia="Times New Roman" w:hAnsi="Times New Roman"/>
          <w:b/>
          <w:color w:val="5B9BD5" w:themeColor="accent5"/>
          <w:sz w:val="24"/>
          <w:szCs w:val="24"/>
          <w:lang w:eastAsia="pl-PL"/>
        </w:rPr>
        <w:t xml:space="preserve">Projekt </w:t>
      </w:r>
      <w:r w:rsidR="00CD0A39">
        <w:rPr>
          <w:rFonts w:ascii="Times New Roman" w:eastAsia="Times New Roman" w:hAnsi="Times New Roman"/>
          <w:b/>
          <w:color w:val="5B9BD5" w:themeColor="accent5"/>
          <w:sz w:val="24"/>
          <w:szCs w:val="24"/>
          <w:lang w:eastAsia="pl-PL"/>
        </w:rPr>
        <w:t>1</w:t>
      </w:r>
      <w:r w:rsidR="00A33C0E">
        <w:rPr>
          <w:rFonts w:ascii="Times New Roman" w:eastAsia="Times New Roman" w:hAnsi="Times New Roman"/>
          <w:b/>
          <w:color w:val="5B9BD5" w:themeColor="accent5"/>
          <w:sz w:val="24"/>
          <w:szCs w:val="24"/>
          <w:lang w:eastAsia="pl-PL"/>
        </w:rPr>
        <w:t>4</w:t>
      </w:r>
      <w:r w:rsidR="00CD0A39">
        <w:rPr>
          <w:rFonts w:ascii="Times New Roman" w:eastAsia="Times New Roman" w:hAnsi="Times New Roman"/>
          <w:b/>
          <w:color w:val="5B9BD5" w:themeColor="accent5"/>
          <w:sz w:val="24"/>
          <w:szCs w:val="24"/>
          <w:lang w:eastAsia="pl-PL"/>
        </w:rPr>
        <w:t>.03.</w:t>
      </w:r>
      <w:r w:rsidR="000514EA" w:rsidRPr="004161CF">
        <w:rPr>
          <w:rFonts w:ascii="Times New Roman" w:eastAsia="Times New Roman" w:hAnsi="Times New Roman"/>
          <w:b/>
          <w:color w:val="5B9BD5" w:themeColor="accent5"/>
          <w:sz w:val="24"/>
          <w:szCs w:val="24"/>
          <w:lang w:eastAsia="pl-PL"/>
        </w:rPr>
        <w:t>2023</w:t>
      </w:r>
      <w:r w:rsidRPr="004161CF">
        <w:rPr>
          <w:rFonts w:ascii="Times New Roman" w:eastAsia="Times New Roman" w:hAnsi="Times New Roman"/>
          <w:b/>
          <w:color w:val="5B9BD5" w:themeColor="accent5"/>
          <w:sz w:val="24"/>
          <w:szCs w:val="24"/>
          <w:lang w:eastAsia="pl-PL"/>
        </w:rPr>
        <w:t xml:space="preserve"> </w:t>
      </w:r>
      <w:r w:rsidR="004161CF" w:rsidRPr="004161CF">
        <w:rPr>
          <w:rFonts w:ascii="Times New Roman" w:eastAsia="Times New Roman" w:hAnsi="Times New Roman"/>
          <w:b/>
          <w:color w:val="5B9BD5" w:themeColor="accent5"/>
          <w:sz w:val="24"/>
          <w:szCs w:val="24"/>
          <w:lang w:eastAsia="pl-PL"/>
        </w:rPr>
        <w:t xml:space="preserve">r. -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UCHWAŁA NR …/../2022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RADY GMINY OSIELSKO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br/>
        <w:t xml:space="preserve">z dnia </w:t>
      </w:r>
      <w:r w:rsidR="00CD0A39">
        <w:rPr>
          <w:rFonts w:ascii="Times New Roman" w:eastAsia="Times New Roman" w:hAnsi="Times New Roman"/>
          <w:b/>
          <w:sz w:val="24"/>
          <w:szCs w:val="24"/>
          <w:lang w:eastAsia="pl-PL"/>
        </w:rPr>
        <w:t>28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CD0A39">
        <w:rPr>
          <w:rFonts w:ascii="Times New Roman" w:eastAsia="Times New Roman" w:hAnsi="Times New Roman"/>
          <w:b/>
          <w:sz w:val="24"/>
          <w:szCs w:val="24"/>
          <w:lang w:eastAsia="pl-PL"/>
        </w:rPr>
        <w:t>marc</w:t>
      </w:r>
      <w:r w:rsidR="003458A8">
        <w:rPr>
          <w:rFonts w:ascii="Times New Roman" w:eastAsia="Times New Roman" w:hAnsi="Times New Roman"/>
          <w:b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2023 r.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</w:r>
    </w:p>
    <w:p w14:paraId="6D449357" w14:textId="77777777" w:rsidR="00A248C1" w:rsidRDefault="00A248C1" w:rsidP="00A248C1">
      <w:pPr>
        <w:spacing w:line="22" w:lineRule="atLeast"/>
        <w:jc w:val="center"/>
      </w:pPr>
    </w:p>
    <w:p w14:paraId="7AD56FAE" w14:textId="77777777" w:rsidR="00A248C1" w:rsidRDefault="00A248C1" w:rsidP="00A248C1">
      <w:pPr>
        <w:spacing w:line="22" w:lineRule="atLeast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 sprawie zmiany Wieloletniej Prognozy Finansowej Gminy Osielsko na lata 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2023 –2040</w:t>
      </w:r>
    </w:p>
    <w:p w14:paraId="692A68CF" w14:textId="77777777" w:rsidR="00A248C1" w:rsidRDefault="00A248C1" w:rsidP="00A248C1">
      <w:pPr>
        <w:spacing w:line="2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18 ust. 2 pkt 6 ustawy z dnia 8 marca 1990 r. o samorządzie gminnym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(Dz. U. z 2023 r. poz. 40), art. 226, art. 227, art. 228, art. 230 ust. 6 i 7, art. 231, art. 243 ustawy z dnia 27 sierpnia 2009 r. o finansach publicznych (Dz. U. z 2022 poz. 1634, z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późń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. zm.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Rada Gminy Osielsko uchwala co następuje:</w:t>
      </w:r>
    </w:p>
    <w:p w14:paraId="1B03BE1E" w14:textId="74C7F676" w:rsidR="00A248C1" w:rsidRDefault="00A248C1" w:rsidP="00A248C1">
      <w:pPr>
        <w:spacing w:line="22" w:lineRule="atLeast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1.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Dokonuje się zmiany Wieloletniej Prognozy Finansowej Gminy Osielsko na lata 2023 –2040, uchwalonej uchwałą Rady Gminy  Osielsko Nr X/78/2022 z dnia 20 grudnia 2022r.</w:t>
      </w:r>
      <w:r w:rsidR="00CD0A39">
        <w:rPr>
          <w:rFonts w:ascii="Times New Roman" w:eastAsia="Times New Roman" w:hAnsi="Times New Roman"/>
          <w:sz w:val="24"/>
          <w:szCs w:val="24"/>
          <w:lang w:eastAsia="pl-PL"/>
        </w:rPr>
        <w:t xml:space="preserve"> zmienionej </w:t>
      </w:r>
      <w:r w:rsidR="001A4E8E">
        <w:rPr>
          <w:rFonts w:ascii="Times New Roman" w:eastAsia="Times New Roman" w:hAnsi="Times New Roman"/>
          <w:sz w:val="24"/>
          <w:szCs w:val="24"/>
          <w:lang w:eastAsia="pl-PL"/>
        </w:rPr>
        <w:t xml:space="preserve">uchwałą </w:t>
      </w:r>
      <w:r w:rsidR="001A4E8E">
        <w:rPr>
          <w:rFonts w:ascii="Times New Roman" w:eastAsia="Times New Roman" w:hAnsi="Times New Roman"/>
          <w:bCs/>
          <w:sz w:val="24"/>
          <w:szCs w:val="24"/>
          <w:lang w:eastAsia="pl-PL"/>
        </w:rPr>
        <w:t>Nr II/4/2023</w:t>
      </w:r>
      <w:r w:rsidR="001A4E8E">
        <w:rPr>
          <w:rFonts w:ascii="Times New Roman" w:eastAsia="Times New Roman" w:hAnsi="Times New Roman"/>
          <w:sz w:val="24"/>
          <w:szCs w:val="24"/>
          <w:lang w:eastAsia="pl-PL"/>
        </w:rPr>
        <w:t xml:space="preserve"> R</w:t>
      </w:r>
      <w:r w:rsidR="001A4E8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ady Gminy Osielsko </w:t>
      </w:r>
      <w:r w:rsidR="001A4E8E">
        <w:rPr>
          <w:rFonts w:ascii="Times New Roman" w:eastAsia="Times New Roman" w:hAnsi="Times New Roman"/>
          <w:sz w:val="24"/>
          <w:szCs w:val="24"/>
          <w:lang w:eastAsia="pl-PL"/>
        </w:rPr>
        <w:t xml:space="preserve">z </w:t>
      </w:r>
      <w:r w:rsidR="001A4E8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dnia 7 lutego 2023 r.</w:t>
      </w:r>
      <w:r w:rsidR="00CD0A39">
        <w:rPr>
          <w:rFonts w:ascii="Times New Roman" w:eastAsia="Times New Roman" w:hAnsi="Times New Roman"/>
          <w:sz w:val="24"/>
          <w:szCs w:val="24"/>
          <w:lang w:eastAsia="pl-PL"/>
        </w:rPr>
        <w:t xml:space="preserve">, zgodnie ze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zgodnie  z załącznikiem  Nr 1 do Uchwały.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79A15478" w14:textId="77777777" w:rsidR="00A248C1" w:rsidRDefault="00A248C1" w:rsidP="00A248C1">
      <w:pPr>
        <w:spacing w:line="22" w:lineRule="atLeast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2.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Określa się wykaz przedsięwzięć realizowanych w latach 2023 – 2040, zgodnie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 załącznikiem Nr 2 do Uchwały. </w:t>
      </w:r>
    </w:p>
    <w:p w14:paraId="3D327C0D" w14:textId="77777777" w:rsidR="00A248C1" w:rsidRDefault="00A248C1" w:rsidP="00A248C1">
      <w:pPr>
        <w:spacing w:line="22" w:lineRule="atLeast"/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.Wykonanie uchwały powierza się Wójtowi Gminy.</w:t>
      </w:r>
    </w:p>
    <w:p w14:paraId="54CDCD52" w14:textId="77777777" w:rsidR="00A248C1" w:rsidRDefault="00A248C1" w:rsidP="00A248C1">
      <w:pPr>
        <w:spacing w:line="22" w:lineRule="atLeast"/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4.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Uchwała wchodzi w życie z dniem podjęcia.</w:t>
      </w:r>
    </w:p>
    <w:p w14:paraId="764AB161" w14:textId="77777777" w:rsidR="00A248C1" w:rsidRDefault="00A248C1" w:rsidP="00A248C1">
      <w:pPr>
        <w:spacing w:line="22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A83DA57" w14:textId="77777777" w:rsidR="00A248C1" w:rsidRDefault="00A248C1" w:rsidP="00A248C1">
      <w:pPr>
        <w:spacing w:line="22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648BAC9" w14:textId="77777777" w:rsidR="00A248C1" w:rsidRDefault="00A248C1" w:rsidP="00A248C1">
      <w:pPr>
        <w:spacing w:line="22" w:lineRule="atLeast"/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Uzasadnienie</w:t>
      </w:r>
    </w:p>
    <w:p w14:paraId="4F32683E" w14:textId="77777777" w:rsidR="00A248C1" w:rsidRDefault="00A248C1" w:rsidP="00A248C1">
      <w:pPr>
        <w:spacing w:line="2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BD5E757" w14:textId="0EC1FD02" w:rsidR="00A248C1" w:rsidRDefault="00A248C1" w:rsidP="00A248C1">
      <w:pPr>
        <w:spacing w:line="22" w:lineRule="atLeast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Zmian w niniejszej uchwale dokonuje się między innymi w związku ze zmianami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w planie dochodów</w:t>
      </w:r>
      <w:r w:rsidR="00A33C0E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4161C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wydatków</w:t>
      </w:r>
      <w:r w:rsidR="00A33C0E">
        <w:rPr>
          <w:rFonts w:ascii="Times New Roman" w:eastAsia="Times New Roman" w:hAnsi="Times New Roman"/>
          <w:sz w:val="24"/>
          <w:szCs w:val="24"/>
          <w:lang w:eastAsia="pl-PL"/>
        </w:rPr>
        <w:t xml:space="preserve"> oraz przychodów</w:t>
      </w:r>
      <w:r w:rsidR="004161CF">
        <w:rPr>
          <w:rFonts w:ascii="Times New Roman" w:eastAsia="Times New Roman" w:hAnsi="Times New Roman"/>
          <w:sz w:val="24"/>
          <w:szCs w:val="24"/>
          <w:lang w:eastAsia="pl-PL"/>
        </w:rPr>
        <w:t xml:space="preserve"> 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latach objętych prognozą.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onadto dokonuje się zmian w wykazie przedsięwzięć przewidzianych do realizacji w latach objętych prognozą.</w:t>
      </w:r>
    </w:p>
    <w:p w14:paraId="3818E61F" w14:textId="77777777" w:rsidR="00A248C1" w:rsidRDefault="00A248C1" w:rsidP="00A248C1">
      <w:pPr>
        <w:spacing w:after="0" w:line="22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E411438" w14:textId="77777777" w:rsidR="00A248C1" w:rsidRDefault="00A248C1" w:rsidP="00A248C1">
      <w:pPr>
        <w:spacing w:after="0" w:line="22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1B183D6" w14:textId="77777777" w:rsidR="00A248C1" w:rsidRDefault="00A248C1" w:rsidP="00A248C1">
      <w:pPr>
        <w:spacing w:after="0" w:line="22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21B53E6" w14:textId="77777777" w:rsidR="00A248C1" w:rsidRPr="009400D0" w:rsidRDefault="00A248C1" w:rsidP="00A248C1">
      <w:pPr>
        <w:spacing w:after="0" w:line="22" w:lineRule="atLeast"/>
        <w:jc w:val="center"/>
        <w:rPr>
          <w:b/>
        </w:rPr>
      </w:pPr>
      <w:r w:rsidRPr="009400D0">
        <w:rPr>
          <w:rFonts w:ascii="Times New Roman" w:eastAsia="Times New Roman" w:hAnsi="Times New Roman"/>
          <w:b/>
          <w:sz w:val="24"/>
          <w:szCs w:val="24"/>
          <w:lang w:eastAsia="pl-PL"/>
        </w:rPr>
        <w:t>Objaśnienia</w:t>
      </w:r>
    </w:p>
    <w:p w14:paraId="4D6E905F" w14:textId="77777777" w:rsidR="00A248C1" w:rsidRPr="009400D0" w:rsidRDefault="00A248C1" w:rsidP="00A248C1">
      <w:pPr>
        <w:spacing w:after="0" w:line="22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00D0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Załącznik nr 1</w:t>
      </w:r>
    </w:p>
    <w:p w14:paraId="25A562FB" w14:textId="77777777" w:rsidR="00A248C1" w:rsidRDefault="00A248C1" w:rsidP="00A248C1">
      <w:pPr>
        <w:spacing w:after="0" w:line="22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00D0">
        <w:rPr>
          <w:rFonts w:ascii="Times New Roman" w:eastAsia="Times New Roman" w:hAnsi="Times New Roman"/>
          <w:sz w:val="24"/>
          <w:szCs w:val="24"/>
          <w:lang w:eastAsia="pl-PL"/>
        </w:rPr>
        <w:t>W tym:</w:t>
      </w:r>
    </w:p>
    <w:p w14:paraId="54D30230" w14:textId="0DAAE4F1" w:rsidR="00A248C1" w:rsidRPr="004161CF" w:rsidRDefault="00A248C1" w:rsidP="00A248C1">
      <w:pPr>
        <w:numPr>
          <w:ilvl w:val="0"/>
          <w:numId w:val="6"/>
        </w:numPr>
        <w:spacing w:after="0" w:line="22" w:lineRule="atLeast"/>
        <w:contextualSpacing/>
        <w:rPr>
          <w:rFonts w:ascii="Times New Roman" w:hAnsi="Times New Roman"/>
          <w:iCs/>
          <w:color w:val="5B9BD5" w:themeColor="accent5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dochody budżetu , po zmianie </w:t>
      </w:r>
      <w:r w:rsidR="00C20202" w:rsidRPr="004161CF">
        <w:rPr>
          <w:rFonts w:ascii="Times New Roman" w:hAnsi="Times New Roman"/>
          <w:iCs/>
          <w:color w:val="5B9BD5" w:themeColor="accent5"/>
          <w:sz w:val="24"/>
          <w:szCs w:val="24"/>
        </w:rPr>
        <w:t>12</w:t>
      </w:r>
      <w:r w:rsidR="00BD75AE">
        <w:rPr>
          <w:rFonts w:ascii="Times New Roman" w:hAnsi="Times New Roman"/>
          <w:iCs/>
          <w:color w:val="5B9BD5" w:themeColor="accent5"/>
          <w:sz w:val="24"/>
          <w:szCs w:val="24"/>
        </w:rPr>
        <w:t>5</w:t>
      </w:r>
      <w:r w:rsidR="00C20202" w:rsidRPr="004161CF">
        <w:rPr>
          <w:rFonts w:ascii="Times New Roman" w:hAnsi="Times New Roman"/>
          <w:iCs/>
          <w:color w:val="5B9BD5" w:themeColor="accent5"/>
          <w:sz w:val="24"/>
          <w:szCs w:val="24"/>
        </w:rPr>
        <w:t>.</w:t>
      </w:r>
      <w:r w:rsidR="00BD75AE">
        <w:rPr>
          <w:rFonts w:ascii="Times New Roman" w:hAnsi="Times New Roman"/>
          <w:iCs/>
          <w:color w:val="5B9BD5" w:themeColor="accent5"/>
          <w:sz w:val="24"/>
          <w:szCs w:val="24"/>
        </w:rPr>
        <w:t>0</w:t>
      </w:r>
      <w:r w:rsidR="00A33C0E">
        <w:rPr>
          <w:rFonts w:ascii="Times New Roman" w:hAnsi="Times New Roman"/>
          <w:iCs/>
          <w:color w:val="5B9BD5" w:themeColor="accent5"/>
          <w:sz w:val="24"/>
          <w:szCs w:val="24"/>
        </w:rPr>
        <w:t>60</w:t>
      </w:r>
      <w:r w:rsidR="00C20202" w:rsidRPr="004161CF">
        <w:rPr>
          <w:rFonts w:ascii="Times New Roman" w:hAnsi="Times New Roman"/>
          <w:iCs/>
          <w:color w:val="5B9BD5" w:themeColor="accent5"/>
          <w:sz w:val="24"/>
          <w:szCs w:val="24"/>
        </w:rPr>
        <w:t>.</w:t>
      </w:r>
      <w:r w:rsidR="00E934C7">
        <w:rPr>
          <w:rFonts w:ascii="Times New Roman" w:hAnsi="Times New Roman"/>
          <w:iCs/>
          <w:color w:val="5B9BD5" w:themeColor="accent5"/>
          <w:sz w:val="24"/>
          <w:szCs w:val="24"/>
        </w:rPr>
        <w:t>238</w:t>
      </w:r>
      <w:r w:rsidR="00C20202" w:rsidRPr="004161CF">
        <w:rPr>
          <w:rFonts w:ascii="Times New Roman" w:hAnsi="Times New Roman"/>
          <w:iCs/>
          <w:color w:val="5B9BD5" w:themeColor="accent5"/>
          <w:sz w:val="24"/>
          <w:szCs w:val="24"/>
        </w:rPr>
        <w:t>,</w:t>
      </w:r>
      <w:r w:rsidR="00BD75AE">
        <w:rPr>
          <w:rFonts w:ascii="Times New Roman" w:hAnsi="Times New Roman"/>
          <w:iCs/>
          <w:color w:val="5B9BD5" w:themeColor="accent5"/>
          <w:sz w:val="24"/>
          <w:szCs w:val="24"/>
        </w:rPr>
        <w:t>97</w:t>
      </w:r>
      <w:r w:rsidR="00C20202" w:rsidRPr="004161CF">
        <w:rPr>
          <w:rFonts w:ascii="Times New Roman" w:hAnsi="Times New Roman"/>
          <w:iCs/>
          <w:color w:val="5B9BD5" w:themeColor="accent5"/>
          <w:sz w:val="24"/>
          <w:szCs w:val="24"/>
        </w:rPr>
        <w:t xml:space="preserve"> </w:t>
      </w:r>
      <w:r w:rsidRPr="004161CF">
        <w:rPr>
          <w:rFonts w:ascii="Times New Roman" w:hAnsi="Times New Roman"/>
          <w:iCs/>
          <w:color w:val="5B9BD5" w:themeColor="accent5"/>
          <w:sz w:val="24"/>
          <w:szCs w:val="24"/>
        </w:rPr>
        <w:t>zł, w tym:</w:t>
      </w:r>
    </w:p>
    <w:p w14:paraId="3E07BE75" w14:textId="4338CEE7" w:rsidR="00A248C1" w:rsidRPr="004161CF" w:rsidRDefault="00A248C1" w:rsidP="00A248C1">
      <w:pPr>
        <w:numPr>
          <w:ilvl w:val="0"/>
          <w:numId w:val="7"/>
        </w:numPr>
        <w:spacing w:after="0" w:line="22" w:lineRule="atLeast"/>
        <w:contextualSpacing/>
        <w:rPr>
          <w:rFonts w:ascii="Times New Roman" w:eastAsia="Times New Roman" w:hAnsi="Times New Roman"/>
          <w:iCs/>
          <w:color w:val="5B9BD5" w:themeColor="accent5"/>
          <w:sz w:val="24"/>
          <w:szCs w:val="24"/>
        </w:rPr>
      </w:pPr>
      <w:r w:rsidRPr="004161CF">
        <w:rPr>
          <w:rFonts w:ascii="Times New Roman" w:eastAsia="Times New Roman" w:hAnsi="Times New Roman"/>
          <w:iCs/>
          <w:color w:val="5B9BD5" w:themeColor="accent5"/>
          <w:sz w:val="24"/>
          <w:szCs w:val="24"/>
        </w:rPr>
        <w:t>dochody bieżące w kwocie – 10</w:t>
      </w:r>
      <w:r w:rsidR="00BD75AE">
        <w:rPr>
          <w:rFonts w:ascii="Times New Roman" w:eastAsia="Times New Roman" w:hAnsi="Times New Roman"/>
          <w:iCs/>
          <w:color w:val="5B9BD5" w:themeColor="accent5"/>
          <w:sz w:val="24"/>
          <w:szCs w:val="24"/>
        </w:rPr>
        <w:t>7</w:t>
      </w:r>
      <w:r w:rsidRPr="004161CF">
        <w:rPr>
          <w:rFonts w:ascii="Times New Roman" w:eastAsia="Times New Roman" w:hAnsi="Times New Roman"/>
          <w:iCs/>
          <w:color w:val="5B9BD5" w:themeColor="accent5"/>
          <w:sz w:val="24"/>
          <w:szCs w:val="24"/>
        </w:rPr>
        <w:t>.</w:t>
      </w:r>
      <w:r w:rsidR="00BD75AE">
        <w:rPr>
          <w:rFonts w:ascii="Times New Roman" w:eastAsia="Times New Roman" w:hAnsi="Times New Roman"/>
          <w:iCs/>
          <w:color w:val="5B9BD5" w:themeColor="accent5"/>
          <w:sz w:val="24"/>
          <w:szCs w:val="24"/>
        </w:rPr>
        <w:t>137</w:t>
      </w:r>
      <w:r w:rsidR="003B6F03" w:rsidRPr="004161CF">
        <w:rPr>
          <w:rFonts w:ascii="Times New Roman" w:eastAsia="Times New Roman" w:hAnsi="Times New Roman"/>
          <w:iCs/>
          <w:color w:val="5B9BD5" w:themeColor="accent5"/>
          <w:sz w:val="24"/>
          <w:szCs w:val="24"/>
        </w:rPr>
        <w:t>.</w:t>
      </w:r>
      <w:r w:rsidR="00BD75AE">
        <w:rPr>
          <w:rFonts w:ascii="Times New Roman" w:eastAsia="Times New Roman" w:hAnsi="Times New Roman"/>
          <w:iCs/>
          <w:color w:val="5B9BD5" w:themeColor="accent5"/>
          <w:sz w:val="24"/>
          <w:szCs w:val="24"/>
        </w:rPr>
        <w:t>110</w:t>
      </w:r>
      <w:r w:rsidRPr="004161CF">
        <w:rPr>
          <w:rFonts w:ascii="Times New Roman" w:eastAsia="Times New Roman" w:hAnsi="Times New Roman"/>
          <w:iCs/>
          <w:color w:val="5B9BD5" w:themeColor="accent5"/>
          <w:sz w:val="24"/>
          <w:szCs w:val="24"/>
        </w:rPr>
        <w:t>,</w:t>
      </w:r>
      <w:r w:rsidR="00BD75AE">
        <w:rPr>
          <w:rFonts w:ascii="Times New Roman" w:eastAsia="Times New Roman" w:hAnsi="Times New Roman"/>
          <w:iCs/>
          <w:color w:val="5B9BD5" w:themeColor="accent5"/>
          <w:sz w:val="24"/>
          <w:szCs w:val="24"/>
        </w:rPr>
        <w:t>78</w:t>
      </w:r>
      <w:r w:rsidRPr="004161CF">
        <w:rPr>
          <w:rFonts w:ascii="Times New Roman" w:eastAsia="Times New Roman" w:hAnsi="Times New Roman"/>
          <w:iCs/>
          <w:color w:val="5B9BD5" w:themeColor="accent5"/>
          <w:sz w:val="24"/>
          <w:szCs w:val="24"/>
        </w:rPr>
        <w:t xml:space="preserve"> zł,</w:t>
      </w:r>
    </w:p>
    <w:p w14:paraId="4A22723C" w14:textId="080AB55A" w:rsidR="00A248C1" w:rsidRPr="004161CF" w:rsidRDefault="00A248C1" w:rsidP="00A248C1">
      <w:pPr>
        <w:numPr>
          <w:ilvl w:val="0"/>
          <w:numId w:val="7"/>
        </w:numPr>
        <w:spacing w:after="0" w:line="22" w:lineRule="atLeast"/>
        <w:contextualSpacing/>
        <w:rPr>
          <w:rFonts w:ascii="Times New Roman" w:eastAsia="Times New Roman" w:hAnsi="Times New Roman"/>
          <w:color w:val="5B9BD5" w:themeColor="accent5"/>
          <w:sz w:val="24"/>
          <w:szCs w:val="24"/>
        </w:rPr>
      </w:pPr>
      <w:r w:rsidRPr="004161CF">
        <w:rPr>
          <w:rFonts w:ascii="Times New Roman" w:eastAsia="Times New Roman" w:hAnsi="Times New Roman"/>
          <w:color w:val="5B9BD5" w:themeColor="accent5"/>
          <w:sz w:val="24"/>
          <w:szCs w:val="24"/>
        </w:rPr>
        <w:t>dochody majątkowe w kwocie  –  17.9</w:t>
      </w:r>
      <w:r w:rsidR="00BA70D0">
        <w:rPr>
          <w:rFonts w:ascii="Times New Roman" w:eastAsia="Times New Roman" w:hAnsi="Times New Roman"/>
          <w:color w:val="5B9BD5" w:themeColor="accent5"/>
          <w:sz w:val="24"/>
          <w:szCs w:val="24"/>
        </w:rPr>
        <w:t>23</w:t>
      </w:r>
      <w:r w:rsidRPr="004161CF">
        <w:rPr>
          <w:rFonts w:ascii="Times New Roman" w:eastAsia="Times New Roman" w:hAnsi="Times New Roman"/>
          <w:color w:val="5B9BD5" w:themeColor="accent5"/>
          <w:sz w:val="24"/>
          <w:szCs w:val="24"/>
        </w:rPr>
        <w:t>.</w:t>
      </w:r>
      <w:r w:rsidR="00BA70D0">
        <w:rPr>
          <w:rFonts w:ascii="Times New Roman" w:eastAsia="Times New Roman" w:hAnsi="Times New Roman"/>
          <w:color w:val="5B9BD5" w:themeColor="accent5"/>
          <w:sz w:val="24"/>
          <w:szCs w:val="24"/>
        </w:rPr>
        <w:t>1</w:t>
      </w:r>
      <w:r w:rsidR="00BD75AE">
        <w:rPr>
          <w:rFonts w:ascii="Times New Roman" w:eastAsia="Times New Roman" w:hAnsi="Times New Roman"/>
          <w:color w:val="5B9BD5" w:themeColor="accent5"/>
          <w:sz w:val="24"/>
          <w:szCs w:val="24"/>
        </w:rPr>
        <w:t>28,19</w:t>
      </w:r>
      <w:r w:rsidRPr="004161CF">
        <w:rPr>
          <w:rFonts w:ascii="Times New Roman" w:eastAsia="Times New Roman" w:hAnsi="Times New Roman"/>
          <w:color w:val="5B9BD5" w:themeColor="accent5"/>
          <w:sz w:val="24"/>
          <w:szCs w:val="24"/>
        </w:rPr>
        <w:t xml:space="preserve"> zł,</w:t>
      </w:r>
      <w:r w:rsidRPr="004161CF">
        <w:rPr>
          <w:rFonts w:ascii="Times New Roman" w:hAnsi="Times New Roman"/>
          <w:color w:val="5B9BD5" w:themeColor="accent5"/>
          <w:sz w:val="24"/>
          <w:szCs w:val="24"/>
        </w:rPr>
        <w:br/>
      </w:r>
    </w:p>
    <w:p w14:paraId="26853892" w14:textId="506C1FD8" w:rsidR="00A248C1" w:rsidRPr="004161CF" w:rsidRDefault="00A248C1" w:rsidP="00A248C1">
      <w:pPr>
        <w:numPr>
          <w:ilvl w:val="0"/>
          <w:numId w:val="6"/>
        </w:numPr>
        <w:tabs>
          <w:tab w:val="left" w:pos="360"/>
        </w:tabs>
        <w:spacing w:after="0" w:line="22" w:lineRule="atLeast"/>
        <w:jc w:val="both"/>
        <w:textAlignment w:val="baseline"/>
        <w:rPr>
          <w:rFonts w:ascii="Times New Roman" w:hAnsi="Times New Roman"/>
          <w:iCs/>
          <w:color w:val="5B9BD5" w:themeColor="accent5"/>
          <w:sz w:val="24"/>
          <w:szCs w:val="24"/>
        </w:rPr>
      </w:pPr>
      <w:r w:rsidRPr="004161CF">
        <w:rPr>
          <w:rFonts w:ascii="Times New Roman" w:hAnsi="Times New Roman"/>
          <w:iCs/>
          <w:color w:val="5B9BD5" w:themeColor="accent5"/>
          <w:sz w:val="24"/>
          <w:szCs w:val="24"/>
        </w:rPr>
        <w:t xml:space="preserve">wydatki budżetu, po zmianie </w:t>
      </w:r>
      <w:r w:rsidR="00C20202" w:rsidRPr="004161CF">
        <w:rPr>
          <w:rFonts w:ascii="Times New Roman" w:hAnsi="Times New Roman"/>
          <w:iCs/>
          <w:color w:val="5B9BD5" w:themeColor="accent5"/>
          <w:sz w:val="24"/>
          <w:szCs w:val="24"/>
        </w:rPr>
        <w:t>15</w:t>
      </w:r>
      <w:r w:rsidR="00BD75AE">
        <w:rPr>
          <w:rFonts w:ascii="Times New Roman" w:hAnsi="Times New Roman"/>
          <w:iCs/>
          <w:color w:val="5B9BD5" w:themeColor="accent5"/>
          <w:sz w:val="24"/>
          <w:szCs w:val="24"/>
        </w:rPr>
        <w:t>6</w:t>
      </w:r>
      <w:r w:rsidR="00C20202" w:rsidRPr="004161CF">
        <w:rPr>
          <w:rFonts w:ascii="Times New Roman" w:hAnsi="Times New Roman"/>
          <w:iCs/>
          <w:color w:val="5B9BD5" w:themeColor="accent5"/>
          <w:sz w:val="24"/>
          <w:szCs w:val="24"/>
        </w:rPr>
        <w:t>.</w:t>
      </w:r>
      <w:r w:rsidR="00B04A8A">
        <w:rPr>
          <w:rFonts w:ascii="Times New Roman" w:hAnsi="Times New Roman"/>
          <w:iCs/>
          <w:color w:val="5B9BD5" w:themeColor="accent5"/>
          <w:sz w:val="24"/>
          <w:szCs w:val="24"/>
        </w:rPr>
        <w:t>3</w:t>
      </w:r>
      <w:r w:rsidR="00E934C7">
        <w:rPr>
          <w:rFonts w:ascii="Times New Roman" w:hAnsi="Times New Roman"/>
          <w:iCs/>
          <w:color w:val="5B9BD5" w:themeColor="accent5"/>
          <w:sz w:val="24"/>
          <w:szCs w:val="24"/>
        </w:rPr>
        <w:t>21</w:t>
      </w:r>
      <w:r w:rsidR="00C20202" w:rsidRPr="004161CF">
        <w:rPr>
          <w:rFonts w:ascii="Times New Roman" w:hAnsi="Times New Roman"/>
          <w:iCs/>
          <w:color w:val="5B9BD5" w:themeColor="accent5"/>
          <w:sz w:val="24"/>
          <w:szCs w:val="24"/>
        </w:rPr>
        <w:t>.</w:t>
      </w:r>
      <w:r w:rsidR="00E934C7">
        <w:rPr>
          <w:rFonts w:ascii="Times New Roman" w:hAnsi="Times New Roman"/>
          <w:iCs/>
          <w:color w:val="5B9BD5" w:themeColor="accent5"/>
          <w:sz w:val="24"/>
          <w:szCs w:val="24"/>
        </w:rPr>
        <w:t>6</w:t>
      </w:r>
      <w:r w:rsidR="00B04A8A">
        <w:rPr>
          <w:rFonts w:ascii="Times New Roman" w:hAnsi="Times New Roman"/>
          <w:iCs/>
          <w:color w:val="5B9BD5" w:themeColor="accent5"/>
          <w:sz w:val="24"/>
          <w:szCs w:val="24"/>
        </w:rPr>
        <w:t>77</w:t>
      </w:r>
      <w:r w:rsidR="00C20202" w:rsidRPr="004161CF">
        <w:rPr>
          <w:rFonts w:ascii="Times New Roman" w:hAnsi="Times New Roman"/>
          <w:iCs/>
          <w:color w:val="5B9BD5" w:themeColor="accent5"/>
          <w:sz w:val="24"/>
          <w:szCs w:val="24"/>
        </w:rPr>
        <w:t>,</w:t>
      </w:r>
      <w:r w:rsidR="00B04A8A">
        <w:rPr>
          <w:rFonts w:ascii="Times New Roman" w:hAnsi="Times New Roman"/>
          <w:iCs/>
          <w:color w:val="5B9BD5" w:themeColor="accent5"/>
          <w:sz w:val="24"/>
          <w:szCs w:val="24"/>
        </w:rPr>
        <w:t>55</w:t>
      </w:r>
      <w:r w:rsidR="00C20202" w:rsidRPr="004161CF">
        <w:rPr>
          <w:rFonts w:ascii="Times New Roman" w:hAnsi="Times New Roman"/>
          <w:iCs/>
          <w:color w:val="5B9BD5" w:themeColor="accent5"/>
          <w:sz w:val="24"/>
          <w:szCs w:val="24"/>
        </w:rPr>
        <w:t xml:space="preserve"> </w:t>
      </w:r>
      <w:r w:rsidRPr="004161CF">
        <w:rPr>
          <w:rFonts w:ascii="Times New Roman" w:hAnsi="Times New Roman"/>
          <w:iCs/>
          <w:color w:val="5B9BD5" w:themeColor="accent5"/>
          <w:sz w:val="24"/>
          <w:szCs w:val="24"/>
        </w:rPr>
        <w:t>zł, w tym:</w:t>
      </w:r>
    </w:p>
    <w:p w14:paraId="5FD80B89" w14:textId="303899DA" w:rsidR="00A248C1" w:rsidRPr="004161CF" w:rsidRDefault="00A248C1" w:rsidP="00A248C1">
      <w:pPr>
        <w:numPr>
          <w:ilvl w:val="0"/>
          <w:numId w:val="8"/>
        </w:numPr>
        <w:spacing w:after="0" w:line="22" w:lineRule="atLeast"/>
        <w:jc w:val="both"/>
        <w:textAlignment w:val="baseline"/>
        <w:rPr>
          <w:rFonts w:ascii="Times New Roman" w:hAnsi="Times New Roman"/>
          <w:iCs/>
          <w:color w:val="5B9BD5" w:themeColor="accent5"/>
          <w:sz w:val="24"/>
          <w:szCs w:val="24"/>
        </w:rPr>
      </w:pPr>
      <w:r w:rsidRPr="004161CF">
        <w:rPr>
          <w:rFonts w:ascii="Times New Roman" w:eastAsia="Times New Roman" w:hAnsi="Times New Roman"/>
          <w:iCs/>
          <w:color w:val="5B9BD5" w:themeColor="accent5"/>
          <w:sz w:val="24"/>
          <w:szCs w:val="24"/>
        </w:rPr>
        <w:t>wydatki bieżące w wysokości –  10</w:t>
      </w:r>
      <w:r w:rsidR="000514EA" w:rsidRPr="004161CF">
        <w:rPr>
          <w:rFonts w:ascii="Times New Roman" w:eastAsia="Times New Roman" w:hAnsi="Times New Roman"/>
          <w:iCs/>
          <w:color w:val="5B9BD5" w:themeColor="accent5"/>
          <w:sz w:val="24"/>
          <w:szCs w:val="24"/>
        </w:rPr>
        <w:t>6</w:t>
      </w:r>
      <w:r w:rsidRPr="004161CF">
        <w:rPr>
          <w:rFonts w:ascii="Times New Roman" w:eastAsia="Times New Roman" w:hAnsi="Times New Roman"/>
          <w:iCs/>
          <w:color w:val="5B9BD5" w:themeColor="accent5"/>
          <w:sz w:val="24"/>
          <w:szCs w:val="24"/>
        </w:rPr>
        <w:t>.</w:t>
      </w:r>
      <w:r w:rsidR="00B04A8A">
        <w:rPr>
          <w:rFonts w:ascii="Times New Roman" w:eastAsia="Times New Roman" w:hAnsi="Times New Roman"/>
          <w:iCs/>
          <w:color w:val="5B9BD5" w:themeColor="accent5"/>
          <w:sz w:val="24"/>
          <w:szCs w:val="24"/>
        </w:rPr>
        <w:t>648</w:t>
      </w:r>
      <w:r w:rsidRPr="004161CF">
        <w:rPr>
          <w:rFonts w:ascii="Times New Roman" w:eastAsia="Times New Roman" w:hAnsi="Times New Roman"/>
          <w:iCs/>
          <w:color w:val="5B9BD5" w:themeColor="accent5"/>
          <w:sz w:val="24"/>
          <w:szCs w:val="24"/>
        </w:rPr>
        <w:t>.</w:t>
      </w:r>
      <w:r w:rsidR="00B04A8A">
        <w:rPr>
          <w:rFonts w:ascii="Times New Roman" w:eastAsia="Times New Roman" w:hAnsi="Times New Roman"/>
          <w:iCs/>
          <w:color w:val="5B9BD5" w:themeColor="accent5"/>
          <w:sz w:val="24"/>
          <w:szCs w:val="24"/>
        </w:rPr>
        <w:t>941</w:t>
      </w:r>
      <w:r w:rsidRPr="004161CF">
        <w:rPr>
          <w:rFonts w:ascii="Times New Roman" w:eastAsia="Times New Roman" w:hAnsi="Times New Roman"/>
          <w:iCs/>
          <w:color w:val="5B9BD5" w:themeColor="accent5"/>
          <w:sz w:val="24"/>
          <w:szCs w:val="24"/>
        </w:rPr>
        <w:t>,</w:t>
      </w:r>
      <w:r w:rsidR="00B04A8A">
        <w:rPr>
          <w:rFonts w:ascii="Times New Roman" w:eastAsia="Times New Roman" w:hAnsi="Times New Roman"/>
          <w:iCs/>
          <w:color w:val="5B9BD5" w:themeColor="accent5"/>
          <w:sz w:val="24"/>
          <w:szCs w:val="24"/>
        </w:rPr>
        <w:t xml:space="preserve">55 </w:t>
      </w:r>
      <w:r w:rsidRPr="004161CF">
        <w:rPr>
          <w:rFonts w:ascii="Times New Roman" w:eastAsia="Times New Roman" w:hAnsi="Times New Roman"/>
          <w:iCs/>
          <w:color w:val="5B9BD5" w:themeColor="accent5"/>
          <w:sz w:val="24"/>
          <w:szCs w:val="24"/>
        </w:rPr>
        <w:t>zł,</w:t>
      </w:r>
    </w:p>
    <w:p w14:paraId="7E3F6015" w14:textId="3EF37341" w:rsidR="00A248C1" w:rsidRDefault="00A248C1" w:rsidP="00A248C1">
      <w:pPr>
        <w:numPr>
          <w:ilvl w:val="0"/>
          <w:numId w:val="8"/>
        </w:numPr>
        <w:spacing w:after="0" w:line="22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161CF">
        <w:rPr>
          <w:rFonts w:ascii="Times New Roman" w:eastAsia="Times New Roman" w:hAnsi="Times New Roman"/>
          <w:color w:val="5B9BD5" w:themeColor="accent5"/>
          <w:sz w:val="24"/>
          <w:szCs w:val="24"/>
        </w:rPr>
        <w:t>wydatki majątkowe w wysokości –  49.</w:t>
      </w:r>
      <w:r w:rsidR="0087658A">
        <w:rPr>
          <w:rFonts w:ascii="Times New Roman" w:eastAsia="Times New Roman" w:hAnsi="Times New Roman"/>
          <w:color w:val="5B9BD5" w:themeColor="accent5"/>
          <w:sz w:val="24"/>
          <w:szCs w:val="24"/>
        </w:rPr>
        <w:t>6</w:t>
      </w:r>
      <w:r w:rsidR="00BA70D0">
        <w:rPr>
          <w:rFonts w:ascii="Times New Roman" w:eastAsia="Times New Roman" w:hAnsi="Times New Roman"/>
          <w:color w:val="5B9BD5" w:themeColor="accent5"/>
          <w:sz w:val="24"/>
          <w:szCs w:val="24"/>
        </w:rPr>
        <w:t>72</w:t>
      </w:r>
      <w:r w:rsidR="0087658A">
        <w:rPr>
          <w:rFonts w:ascii="Times New Roman" w:eastAsia="Times New Roman" w:hAnsi="Times New Roman"/>
          <w:color w:val="5B9BD5" w:themeColor="accent5"/>
          <w:sz w:val="24"/>
          <w:szCs w:val="24"/>
        </w:rPr>
        <w:t>.</w:t>
      </w:r>
      <w:r w:rsidR="00BA70D0">
        <w:rPr>
          <w:rFonts w:ascii="Times New Roman" w:eastAsia="Times New Roman" w:hAnsi="Times New Roman"/>
          <w:color w:val="5B9BD5" w:themeColor="accent5"/>
          <w:sz w:val="24"/>
          <w:szCs w:val="24"/>
        </w:rPr>
        <w:t>7</w:t>
      </w:r>
      <w:r w:rsidR="0087658A">
        <w:rPr>
          <w:rFonts w:ascii="Times New Roman" w:eastAsia="Times New Roman" w:hAnsi="Times New Roman"/>
          <w:color w:val="5B9BD5" w:themeColor="accent5"/>
          <w:sz w:val="24"/>
          <w:szCs w:val="24"/>
        </w:rPr>
        <w:t>36</w:t>
      </w:r>
      <w:r w:rsidRPr="00797B19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zł.</w:t>
      </w:r>
    </w:p>
    <w:p w14:paraId="6055F33F" w14:textId="77777777" w:rsidR="00A248C1" w:rsidRPr="009400D0" w:rsidRDefault="00A248C1" w:rsidP="00A248C1">
      <w:pPr>
        <w:spacing w:after="0" w:line="22" w:lineRule="atLeast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C61AE32" w14:textId="77777777" w:rsidR="00A248C1" w:rsidRDefault="00A248C1" w:rsidP="00A248C1">
      <w:pPr>
        <w:spacing w:after="0" w:line="22" w:lineRule="atLeast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  <w:lastRenderedPageBreak/>
        <w:t>Załącznik Nr 2</w:t>
      </w:r>
    </w:p>
    <w:p w14:paraId="3639A85C" w14:textId="3B8F074F" w:rsidR="000E4CBE" w:rsidRPr="00464441" w:rsidRDefault="00A248C1" w:rsidP="00A248C1">
      <w:pPr>
        <w:pStyle w:val="Akapitzlist"/>
        <w:numPr>
          <w:ilvl w:val="0"/>
          <w:numId w:val="9"/>
        </w:numPr>
        <w:spacing w:after="0" w:line="22" w:lineRule="atLeast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</w:pPr>
      <w:r>
        <w:rPr>
          <w:rFonts w:ascii="Times New Roman" w:hAnsi="Times New Roman"/>
          <w:sz w:val="24"/>
          <w:szCs w:val="24"/>
        </w:rPr>
        <w:t>Dokonuje się zmian w Wykazie przedsięwzięć przewidzianych do realizacji w latach 2023- 2040. W tym:</w:t>
      </w:r>
    </w:p>
    <w:p w14:paraId="222B613C" w14:textId="2B2FF322" w:rsidR="00464441" w:rsidRPr="00464441" w:rsidRDefault="00464441" w:rsidP="00565BEC">
      <w:pPr>
        <w:pStyle w:val="Akapitzlist"/>
        <w:numPr>
          <w:ilvl w:val="0"/>
          <w:numId w:val="10"/>
        </w:numPr>
        <w:spacing w:after="0" w:line="22" w:lineRule="atLeast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</w:pPr>
      <w:r w:rsidRPr="0046444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Poz. 1.1.1.2 Projekt "Dom Dziennego Pobytu i usługi opiekuńcze w miejscu zamieszkania dla osób potrzebujących wsparcia w codziennym funkcjonowaniu </w:t>
      </w:r>
      <w:r w:rsidR="006B188C">
        <w:rPr>
          <w:rFonts w:ascii="Times New Roman" w:eastAsia="Times New Roman" w:hAnsi="Times New Roman"/>
          <w:bCs/>
          <w:sz w:val="24"/>
          <w:szCs w:val="24"/>
          <w:lang w:eastAsia="pl-PL"/>
        </w:rPr>
        <w:br/>
      </w:r>
      <w:r w:rsidRPr="0046444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 terenu Gminy Osielsko". W związku z niewykorzystaniem </w:t>
      </w:r>
      <w:r w:rsidR="007F2BC6">
        <w:rPr>
          <w:rFonts w:ascii="Times New Roman" w:eastAsia="Times New Roman" w:hAnsi="Times New Roman"/>
          <w:bCs/>
          <w:sz w:val="24"/>
          <w:szCs w:val="24"/>
          <w:lang w:eastAsia="pl-PL"/>
        </w:rPr>
        <w:t>funduszy</w:t>
      </w:r>
      <w:r w:rsidRPr="0046444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2022 roku, zwiększa się środki na rok 2023 o kwotę 35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.182,04 zł. Realizacja w latach 2021-2023. Łączne wartość zadania 181.500 zł, w tym w roku 2023 – 53.182,04 zł. </w:t>
      </w:r>
    </w:p>
    <w:p w14:paraId="2A64AD1A" w14:textId="698F16CC" w:rsidR="00A248C1" w:rsidRPr="00464441" w:rsidRDefault="000E4CBE" w:rsidP="00565BEC">
      <w:pPr>
        <w:pStyle w:val="Akapitzlist"/>
        <w:numPr>
          <w:ilvl w:val="0"/>
          <w:numId w:val="10"/>
        </w:numPr>
        <w:spacing w:after="0" w:line="22" w:lineRule="atLeast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</w:pPr>
      <w:r w:rsidRPr="00464441">
        <w:rPr>
          <w:rFonts w:ascii="Times New Roman" w:hAnsi="Times New Roman"/>
          <w:sz w:val="24"/>
          <w:szCs w:val="24"/>
        </w:rPr>
        <w:t xml:space="preserve">Poz. 1.1.1.3 Kujawsko-Pomorska </w:t>
      </w:r>
      <w:proofErr w:type="spellStart"/>
      <w:r w:rsidRPr="00464441">
        <w:rPr>
          <w:rFonts w:ascii="Times New Roman" w:hAnsi="Times New Roman"/>
          <w:sz w:val="24"/>
          <w:szCs w:val="24"/>
        </w:rPr>
        <w:t>Teleopieka</w:t>
      </w:r>
      <w:proofErr w:type="spellEnd"/>
      <w:r w:rsidRPr="00464441">
        <w:rPr>
          <w:rFonts w:ascii="Times New Roman" w:hAnsi="Times New Roman"/>
          <w:sz w:val="24"/>
          <w:szCs w:val="24"/>
        </w:rPr>
        <w:t>. W związku z niewykorzystaniem środków w 2022, zwiększa się środki w roku 2023 na realizację zadnia o kwotę 2.853,31 zł. Realizacja w latach 2022-2023. Łączna wartość zadania 3</w:t>
      </w:r>
      <w:r w:rsidR="008D1130" w:rsidRPr="00464441">
        <w:rPr>
          <w:rFonts w:ascii="Times New Roman" w:hAnsi="Times New Roman"/>
          <w:sz w:val="24"/>
          <w:szCs w:val="24"/>
        </w:rPr>
        <w:t>5</w:t>
      </w:r>
      <w:r w:rsidRPr="00464441">
        <w:rPr>
          <w:rFonts w:ascii="Times New Roman" w:hAnsi="Times New Roman"/>
          <w:sz w:val="24"/>
          <w:szCs w:val="24"/>
        </w:rPr>
        <w:t>.</w:t>
      </w:r>
      <w:r w:rsidR="008D1130" w:rsidRPr="00464441">
        <w:rPr>
          <w:rFonts w:ascii="Times New Roman" w:hAnsi="Times New Roman"/>
          <w:sz w:val="24"/>
          <w:szCs w:val="24"/>
        </w:rPr>
        <w:t>495</w:t>
      </w:r>
      <w:r w:rsidRPr="00464441">
        <w:rPr>
          <w:rFonts w:ascii="Times New Roman" w:hAnsi="Times New Roman"/>
          <w:sz w:val="24"/>
          <w:szCs w:val="24"/>
        </w:rPr>
        <w:t>,</w:t>
      </w:r>
      <w:r w:rsidR="008D1130" w:rsidRPr="00464441">
        <w:rPr>
          <w:rFonts w:ascii="Times New Roman" w:hAnsi="Times New Roman"/>
          <w:sz w:val="24"/>
          <w:szCs w:val="24"/>
        </w:rPr>
        <w:t>41</w:t>
      </w:r>
      <w:r w:rsidRPr="00464441">
        <w:rPr>
          <w:rFonts w:ascii="Times New Roman" w:hAnsi="Times New Roman"/>
          <w:sz w:val="24"/>
          <w:szCs w:val="24"/>
        </w:rPr>
        <w:t xml:space="preserve">  zł. </w:t>
      </w:r>
      <w:r w:rsidR="006B188C">
        <w:rPr>
          <w:rFonts w:ascii="Times New Roman" w:hAnsi="Times New Roman"/>
          <w:sz w:val="24"/>
          <w:szCs w:val="24"/>
        </w:rPr>
        <w:br/>
      </w:r>
      <w:r w:rsidRPr="00464441">
        <w:rPr>
          <w:rFonts w:ascii="Times New Roman" w:hAnsi="Times New Roman"/>
          <w:sz w:val="24"/>
          <w:szCs w:val="24"/>
        </w:rPr>
        <w:t>w tym w 2023 – 12.424,11 zł.</w:t>
      </w:r>
      <w:r w:rsidR="00A248C1" w:rsidRPr="00464441">
        <w:rPr>
          <w:rFonts w:ascii="Times New Roman" w:hAnsi="Times New Roman"/>
          <w:sz w:val="24"/>
          <w:szCs w:val="24"/>
        </w:rPr>
        <w:t xml:space="preserve"> </w:t>
      </w:r>
    </w:p>
    <w:p w14:paraId="2C0E1DD1" w14:textId="77777777" w:rsidR="000E4CBE" w:rsidRDefault="00A248C1" w:rsidP="000E4CBE">
      <w:pPr>
        <w:pStyle w:val="Akapitzlist"/>
        <w:numPr>
          <w:ilvl w:val="0"/>
          <w:numId w:val="10"/>
        </w:numPr>
        <w:spacing w:after="0" w:line="22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0E4CBE">
        <w:rPr>
          <w:rFonts w:ascii="Times New Roman" w:eastAsia="Times New Roman" w:hAnsi="Times New Roman"/>
          <w:bCs/>
          <w:sz w:val="24"/>
          <w:szCs w:val="24"/>
          <w:lang w:eastAsia="pl-PL"/>
        </w:rPr>
        <w:t>Poz. 1.</w:t>
      </w:r>
      <w:r w:rsidR="001A4E8E" w:rsidRPr="000E4CBE">
        <w:rPr>
          <w:rFonts w:ascii="Times New Roman" w:eastAsia="Times New Roman" w:hAnsi="Times New Roman"/>
          <w:bCs/>
          <w:sz w:val="24"/>
          <w:szCs w:val="24"/>
          <w:lang w:eastAsia="pl-PL"/>
        </w:rPr>
        <w:t>3</w:t>
      </w:r>
      <w:r w:rsidRPr="000E4CBE">
        <w:rPr>
          <w:rFonts w:ascii="Times New Roman" w:eastAsia="Times New Roman" w:hAnsi="Times New Roman"/>
          <w:bCs/>
          <w:sz w:val="24"/>
          <w:szCs w:val="24"/>
          <w:lang w:eastAsia="pl-PL"/>
        </w:rPr>
        <w:t>.2.1</w:t>
      </w:r>
      <w:r w:rsidR="001A4E8E" w:rsidRPr="000E4CBE">
        <w:rPr>
          <w:rFonts w:ascii="Times New Roman" w:eastAsia="Times New Roman" w:hAnsi="Times New Roman"/>
          <w:bCs/>
          <w:sz w:val="24"/>
          <w:szCs w:val="24"/>
          <w:lang w:eastAsia="pl-PL"/>
        </w:rPr>
        <w:t>5</w:t>
      </w:r>
      <w:r w:rsidRPr="000E4CB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1A4E8E" w:rsidRPr="000E4CBE">
        <w:rPr>
          <w:rFonts w:ascii="Times New Roman" w:eastAsia="Times New Roman" w:hAnsi="Times New Roman"/>
          <w:bCs/>
          <w:sz w:val="24"/>
          <w:szCs w:val="24"/>
          <w:lang w:eastAsia="pl-PL"/>
        </w:rPr>
        <w:t>Rozbudowa ulicy Słonecznej w Osielsku od Kolonijnej do Letniej wraz ze skrzyżowaniem z ul. Kolonijną</w:t>
      </w:r>
      <w:r w:rsidR="00A72EFA" w:rsidRPr="000E4CBE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  <w:r w:rsidR="001A4E8E" w:rsidRPr="000E4CB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 tym </w:t>
      </w:r>
      <w:r w:rsidR="00A72EFA" w:rsidRPr="000E4CB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oświetlenie. W związku z wystąpieniem dodatkowych robót zwiększa się środki o 30.000 zł.  </w:t>
      </w:r>
      <w:r w:rsidRPr="000E4CBE">
        <w:rPr>
          <w:rFonts w:ascii="Times New Roman" w:eastAsia="Times New Roman" w:hAnsi="Times New Roman"/>
          <w:bCs/>
          <w:sz w:val="24"/>
          <w:szCs w:val="24"/>
          <w:lang w:eastAsia="pl-PL"/>
        </w:rPr>
        <w:t>Realizacja w latach 20</w:t>
      </w:r>
      <w:r w:rsidR="00A72EFA" w:rsidRPr="000E4CBE">
        <w:rPr>
          <w:rFonts w:ascii="Times New Roman" w:eastAsia="Times New Roman" w:hAnsi="Times New Roman"/>
          <w:bCs/>
          <w:sz w:val="24"/>
          <w:szCs w:val="24"/>
          <w:lang w:eastAsia="pl-PL"/>
        </w:rPr>
        <w:t>17</w:t>
      </w:r>
      <w:r w:rsidRPr="000E4CB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-2023. Łączna wartość zadania </w:t>
      </w:r>
      <w:r w:rsidR="00A72EFA" w:rsidRPr="000E4CBE">
        <w:rPr>
          <w:rFonts w:ascii="Times New Roman" w:eastAsia="Times New Roman" w:hAnsi="Times New Roman"/>
          <w:bCs/>
          <w:sz w:val="24"/>
          <w:szCs w:val="24"/>
          <w:lang w:eastAsia="pl-PL"/>
        </w:rPr>
        <w:t>6.057</w:t>
      </w:r>
      <w:r w:rsidRPr="000E4CBE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  <w:r w:rsidR="00A72EFA" w:rsidRPr="000E4CBE">
        <w:rPr>
          <w:rFonts w:ascii="Times New Roman" w:eastAsia="Times New Roman" w:hAnsi="Times New Roman"/>
          <w:bCs/>
          <w:sz w:val="24"/>
          <w:szCs w:val="24"/>
          <w:lang w:eastAsia="pl-PL"/>
        </w:rPr>
        <w:t>0</w:t>
      </w:r>
      <w:r w:rsidRPr="000E4CB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00 zł, w tym w roku 2023 – </w:t>
      </w:r>
      <w:r w:rsidR="00A72EFA" w:rsidRPr="000E4CBE">
        <w:rPr>
          <w:rFonts w:ascii="Times New Roman" w:eastAsia="Times New Roman" w:hAnsi="Times New Roman"/>
          <w:bCs/>
          <w:sz w:val="24"/>
          <w:szCs w:val="24"/>
          <w:lang w:eastAsia="pl-PL"/>
        </w:rPr>
        <w:t>1.780.000</w:t>
      </w:r>
      <w:r w:rsidRPr="000E4CB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zł. </w:t>
      </w:r>
    </w:p>
    <w:p w14:paraId="17837149" w14:textId="293641F1" w:rsidR="00A248C1" w:rsidRDefault="00A248C1" w:rsidP="000E4CBE">
      <w:pPr>
        <w:pStyle w:val="Akapitzlist"/>
        <w:numPr>
          <w:ilvl w:val="0"/>
          <w:numId w:val="10"/>
        </w:numPr>
        <w:spacing w:after="0" w:line="22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0E4CBE">
        <w:rPr>
          <w:rFonts w:ascii="Times New Roman" w:eastAsia="Times New Roman" w:hAnsi="Times New Roman"/>
          <w:bCs/>
          <w:sz w:val="24"/>
          <w:szCs w:val="24"/>
          <w:lang w:eastAsia="pl-PL"/>
        </w:rPr>
        <w:t>Poz. 1.3.2.</w:t>
      </w:r>
      <w:r w:rsidR="00D87F09" w:rsidRPr="000E4CBE">
        <w:rPr>
          <w:rFonts w:ascii="Times New Roman" w:eastAsia="Times New Roman" w:hAnsi="Times New Roman"/>
          <w:bCs/>
          <w:sz w:val="24"/>
          <w:szCs w:val="24"/>
          <w:lang w:eastAsia="pl-PL"/>
        </w:rPr>
        <w:t>2</w:t>
      </w:r>
      <w:r w:rsidRPr="000E4CB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9 </w:t>
      </w:r>
      <w:r w:rsidR="00D87F09" w:rsidRPr="000E4CB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Budowa punktu przesiadkowego w Osielsku. Zabezpiecza się w roku 2024 środki w wysokości 250.0000,00 zł na opracowanie dokumentacji projektowej. </w:t>
      </w:r>
      <w:r w:rsidRPr="000E4CBE">
        <w:rPr>
          <w:rFonts w:ascii="Times New Roman" w:eastAsia="Times New Roman" w:hAnsi="Times New Roman"/>
          <w:bCs/>
          <w:sz w:val="24"/>
          <w:szCs w:val="24"/>
          <w:lang w:eastAsia="pl-PL"/>
        </w:rPr>
        <w:t>Realizacja w latach 20</w:t>
      </w:r>
      <w:r w:rsidR="00D87F09" w:rsidRPr="000E4CBE">
        <w:rPr>
          <w:rFonts w:ascii="Times New Roman" w:eastAsia="Times New Roman" w:hAnsi="Times New Roman"/>
          <w:bCs/>
          <w:sz w:val="24"/>
          <w:szCs w:val="24"/>
          <w:lang w:eastAsia="pl-PL"/>
        </w:rPr>
        <w:t>19</w:t>
      </w:r>
      <w:r w:rsidRPr="000E4CBE">
        <w:rPr>
          <w:rFonts w:ascii="Times New Roman" w:eastAsia="Times New Roman" w:hAnsi="Times New Roman"/>
          <w:bCs/>
          <w:sz w:val="24"/>
          <w:szCs w:val="24"/>
          <w:lang w:eastAsia="pl-PL"/>
        </w:rPr>
        <w:t>-202</w:t>
      </w:r>
      <w:r w:rsidR="00D87F09" w:rsidRPr="000E4CBE">
        <w:rPr>
          <w:rFonts w:ascii="Times New Roman" w:eastAsia="Times New Roman" w:hAnsi="Times New Roman"/>
          <w:bCs/>
          <w:sz w:val="24"/>
          <w:szCs w:val="24"/>
          <w:lang w:eastAsia="pl-PL"/>
        </w:rPr>
        <w:t>7</w:t>
      </w:r>
      <w:r w:rsidRPr="000E4CB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 Łączne nakłady </w:t>
      </w:r>
      <w:r w:rsidR="00D87F09" w:rsidRPr="000E4CBE">
        <w:rPr>
          <w:rFonts w:ascii="Times New Roman" w:eastAsia="Times New Roman" w:hAnsi="Times New Roman"/>
          <w:bCs/>
          <w:sz w:val="24"/>
          <w:szCs w:val="24"/>
          <w:lang w:eastAsia="pl-PL"/>
        </w:rPr>
        <w:t>4.</w:t>
      </w:r>
      <w:r w:rsidRPr="000E4CB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320.000 zł, w tym w roku 2023 – </w:t>
      </w:r>
      <w:r w:rsidR="00D87F09" w:rsidRPr="000E4CBE">
        <w:rPr>
          <w:rFonts w:ascii="Times New Roman" w:eastAsia="Times New Roman" w:hAnsi="Times New Roman"/>
          <w:bCs/>
          <w:sz w:val="24"/>
          <w:szCs w:val="24"/>
          <w:lang w:eastAsia="pl-PL"/>
        </w:rPr>
        <w:t>0,</w:t>
      </w:r>
      <w:r w:rsidRPr="000E4CBE">
        <w:rPr>
          <w:rFonts w:ascii="Times New Roman" w:eastAsia="Times New Roman" w:hAnsi="Times New Roman"/>
          <w:bCs/>
          <w:sz w:val="24"/>
          <w:szCs w:val="24"/>
          <w:lang w:eastAsia="pl-PL"/>
        </w:rPr>
        <w:t>00zł</w:t>
      </w:r>
      <w:r w:rsidR="00D87F09" w:rsidRPr="000E4CBE">
        <w:rPr>
          <w:rFonts w:ascii="Times New Roman" w:eastAsia="Times New Roman" w:hAnsi="Times New Roman"/>
          <w:bCs/>
          <w:sz w:val="24"/>
          <w:szCs w:val="24"/>
          <w:lang w:eastAsia="pl-PL"/>
        </w:rPr>
        <w:t>, w 2024 – 250.000 zł, w 2026 – 1.000.000 zł, w 2027 – 3.000.000 zł.</w:t>
      </w:r>
    </w:p>
    <w:p w14:paraId="218C863B" w14:textId="298E4DF0" w:rsidR="009A3C3D" w:rsidRDefault="009A3C3D" w:rsidP="000E4CBE">
      <w:pPr>
        <w:pStyle w:val="Akapitzlist"/>
        <w:numPr>
          <w:ilvl w:val="0"/>
          <w:numId w:val="10"/>
        </w:numPr>
        <w:spacing w:after="0" w:line="22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Poz. 1.3.2.32 Budowa ul. Augustowskiej w Żołędowie. W związku z koniecznością wypłaty odszkodowania za przejęcie drogi pod budowę, zwiększa się środki na realizację zadania o kwotę 42.000 zł. Realizacja w latach 2020-2023. Łączna wartość zadania 1.677.000 zł, w tym</w:t>
      </w:r>
      <w:r w:rsidR="00A6182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roku 2023 </w:t>
      </w:r>
      <w:r w:rsidR="00A6182F">
        <w:rPr>
          <w:rFonts w:ascii="Times New Roman" w:eastAsia="Times New Roman" w:hAnsi="Times New Roman"/>
          <w:bCs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A6182F">
        <w:rPr>
          <w:rFonts w:ascii="Times New Roman" w:eastAsia="Times New Roman" w:hAnsi="Times New Roman"/>
          <w:bCs/>
          <w:sz w:val="24"/>
          <w:szCs w:val="24"/>
          <w:lang w:eastAsia="pl-PL"/>
        </w:rPr>
        <w:t>1.642.000 zł.</w:t>
      </w:r>
    </w:p>
    <w:p w14:paraId="5350B652" w14:textId="1C4CC988" w:rsidR="00A6182F" w:rsidRPr="00A6182F" w:rsidRDefault="00A6182F" w:rsidP="00A6182F">
      <w:pPr>
        <w:pStyle w:val="Akapitzlist"/>
        <w:numPr>
          <w:ilvl w:val="0"/>
          <w:numId w:val="10"/>
        </w:numPr>
        <w:spacing w:after="0" w:line="22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Poz. 1.3.2.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74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Budowa ul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icy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Matejki w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Niemczu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– dokończenie inwestycji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 W związku z koniecznością wypłaty odszkodowania za przejęcie drogi pod budowę, zwiększa się środki na realizację zadania o kwotę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00 zł. Realizacja w latach 202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-2023. Łączna wartość zadania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182.5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00 zł, w tym w roku 2023 –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3.152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00 zł.</w:t>
      </w:r>
    </w:p>
    <w:p w14:paraId="1C2E3672" w14:textId="77777777" w:rsidR="00A248C1" w:rsidRDefault="00A248C1" w:rsidP="00A248C1">
      <w:pPr>
        <w:spacing w:after="0" w:line="22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14:paraId="4E366E60" w14:textId="29085F40" w:rsidR="000E4CBE" w:rsidRPr="000E4CBE" w:rsidRDefault="00A248C1" w:rsidP="000E4CBE">
      <w:pPr>
        <w:pStyle w:val="Akapitzlist"/>
        <w:numPr>
          <w:ilvl w:val="0"/>
          <w:numId w:val="9"/>
        </w:numPr>
        <w:spacing w:after="0" w:line="22" w:lineRule="atLeast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</w:pPr>
      <w:r w:rsidRPr="009400D0">
        <w:rPr>
          <w:rFonts w:ascii="Times New Roman" w:hAnsi="Times New Roman"/>
          <w:sz w:val="24"/>
          <w:szCs w:val="24"/>
        </w:rPr>
        <w:t>Dodaje się nowe zadania w Wykazie przedsięwzięć przewidzianych do realizacji w latach 202</w:t>
      </w:r>
      <w:r>
        <w:rPr>
          <w:rFonts w:ascii="Times New Roman" w:hAnsi="Times New Roman"/>
          <w:sz w:val="24"/>
          <w:szCs w:val="24"/>
        </w:rPr>
        <w:t>3</w:t>
      </w:r>
      <w:r w:rsidRPr="009400D0">
        <w:rPr>
          <w:rFonts w:ascii="Times New Roman" w:hAnsi="Times New Roman"/>
          <w:sz w:val="24"/>
          <w:szCs w:val="24"/>
        </w:rPr>
        <w:t>- 20</w:t>
      </w:r>
      <w:r>
        <w:rPr>
          <w:rFonts w:ascii="Times New Roman" w:hAnsi="Times New Roman"/>
          <w:sz w:val="24"/>
          <w:szCs w:val="24"/>
        </w:rPr>
        <w:t>40</w:t>
      </w:r>
      <w:r w:rsidRPr="009400D0">
        <w:rPr>
          <w:rFonts w:ascii="Times New Roman" w:hAnsi="Times New Roman"/>
          <w:sz w:val="24"/>
          <w:szCs w:val="24"/>
        </w:rPr>
        <w:t xml:space="preserve">. W tym: </w:t>
      </w:r>
    </w:p>
    <w:p w14:paraId="69479988" w14:textId="05E50D6B" w:rsidR="000E4CBE" w:rsidRPr="000E4CBE" w:rsidRDefault="00A248C1" w:rsidP="006B188C">
      <w:pPr>
        <w:pStyle w:val="Akapitzlist"/>
        <w:numPr>
          <w:ilvl w:val="1"/>
          <w:numId w:val="11"/>
        </w:numPr>
        <w:tabs>
          <w:tab w:val="left" w:pos="709"/>
        </w:tabs>
        <w:spacing w:after="0" w:line="22" w:lineRule="atLeast"/>
        <w:ind w:left="709" w:hanging="425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</w:pPr>
      <w:r w:rsidRPr="000E4CB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Poz. </w:t>
      </w:r>
      <w:r w:rsidR="00726558" w:rsidRPr="000E4CBE">
        <w:rPr>
          <w:rFonts w:ascii="Times New Roman" w:eastAsia="Times New Roman" w:hAnsi="Times New Roman"/>
          <w:bCs/>
          <w:sz w:val="24"/>
          <w:szCs w:val="24"/>
          <w:lang w:eastAsia="pl-PL"/>
        </w:rPr>
        <w:t>1.3.2</w:t>
      </w:r>
      <w:r w:rsidRPr="000E4CBE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  <w:r w:rsidR="00726558" w:rsidRPr="000E4CBE">
        <w:rPr>
          <w:rFonts w:ascii="Times New Roman" w:eastAsia="Times New Roman" w:hAnsi="Times New Roman"/>
          <w:bCs/>
          <w:sz w:val="24"/>
          <w:szCs w:val="24"/>
          <w:lang w:eastAsia="pl-PL"/>
        </w:rPr>
        <w:t>89</w:t>
      </w:r>
      <w:r w:rsidRPr="000E4CB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726558" w:rsidRPr="000E4CBE">
        <w:rPr>
          <w:rFonts w:ascii="Times New Roman" w:hAnsi="Times New Roman"/>
          <w:sz w:val="24"/>
          <w:szCs w:val="24"/>
        </w:rPr>
        <w:t xml:space="preserve">Dokumentacja projektowa budowy PSZOK w </w:t>
      </w:r>
      <w:proofErr w:type="spellStart"/>
      <w:r w:rsidR="00726558" w:rsidRPr="000E4CBE">
        <w:rPr>
          <w:rFonts w:ascii="Times New Roman" w:hAnsi="Times New Roman"/>
          <w:sz w:val="24"/>
          <w:szCs w:val="24"/>
        </w:rPr>
        <w:t>Czarnówczynie</w:t>
      </w:r>
      <w:proofErr w:type="spellEnd"/>
      <w:r w:rsidR="00726558" w:rsidRPr="000E4CBE">
        <w:rPr>
          <w:rFonts w:ascii="Times New Roman" w:hAnsi="Times New Roman"/>
          <w:sz w:val="24"/>
          <w:szCs w:val="24"/>
        </w:rPr>
        <w:t xml:space="preserve">. Z uwagi na konieczność zaprojektowania drogi dojazdowej do PSZOK </w:t>
      </w:r>
      <w:r w:rsidR="00FC6648" w:rsidRPr="000E4CBE">
        <w:rPr>
          <w:rFonts w:ascii="Times New Roman" w:hAnsi="Times New Roman"/>
          <w:sz w:val="24"/>
          <w:szCs w:val="24"/>
        </w:rPr>
        <w:t xml:space="preserve"> w trybie specustawy  drogowej, nie ma możliwości zakończenia i dokonania zapłaty za dokumentację całej inwestycji w bieżącym roku. </w:t>
      </w:r>
      <w:r w:rsidRPr="000E4CBE">
        <w:rPr>
          <w:rFonts w:ascii="Times New Roman" w:hAnsi="Times New Roman"/>
          <w:sz w:val="24"/>
          <w:szCs w:val="24"/>
        </w:rPr>
        <w:t>Realizacja w latach 202</w:t>
      </w:r>
      <w:r w:rsidR="00726558" w:rsidRPr="000E4CBE">
        <w:rPr>
          <w:rFonts w:ascii="Times New Roman" w:hAnsi="Times New Roman"/>
          <w:sz w:val="24"/>
          <w:szCs w:val="24"/>
        </w:rPr>
        <w:t>3</w:t>
      </w:r>
      <w:r w:rsidRPr="000E4CBE">
        <w:rPr>
          <w:rFonts w:ascii="Times New Roman" w:hAnsi="Times New Roman"/>
          <w:sz w:val="24"/>
          <w:szCs w:val="24"/>
        </w:rPr>
        <w:t>-202</w:t>
      </w:r>
      <w:r w:rsidR="00726558" w:rsidRPr="000E4CBE">
        <w:rPr>
          <w:rFonts w:ascii="Times New Roman" w:hAnsi="Times New Roman"/>
          <w:sz w:val="24"/>
          <w:szCs w:val="24"/>
        </w:rPr>
        <w:t>4</w:t>
      </w:r>
      <w:r w:rsidRPr="000E4CBE">
        <w:rPr>
          <w:rFonts w:ascii="Times New Roman" w:hAnsi="Times New Roman"/>
          <w:sz w:val="24"/>
          <w:szCs w:val="24"/>
        </w:rPr>
        <w:t xml:space="preserve">. Łączna wartość zadania </w:t>
      </w:r>
      <w:r w:rsidR="00AE2CE2" w:rsidRPr="000E4CBE">
        <w:rPr>
          <w:rFonts w:ascii="Times New Roman" w:hAnsi="Times New Roman"/>
          <w:sz w:val="24"/>
          <w:szCs w:val="24"/>
        </w:rPr>
        <w:t>-</w:t>
      </w:r>
      <w:r w:rsidR="00726558" w:rsidRPr="000E4CBE">
        <w:rPr>
          <w:rFonts w:ascii="Times New Roman" w:hAnsi="Times New Roman"/>
          <w:sz w:val="24"/>
          <w:szCs w:val="24"/>
        </w:rPr>
        <w:t>10</w:t>
      </w:r>
      <w:r w:rsidRPr="000E4CBE">
        <w:rPr>
          <w:rFonts w:ascii="Times New Roman" w:hAnsi="Times New Roman"/>
          <w:sz w:val="24"/>
          <w:szCs w:val="24"/>
        </w:rPr>
        <w:t xml:space="preserve">0.000 zł, w tym w roku 2023 – </w:t>
      </w:r>
      <w:r w:rsidR="00726558" w:rsidRPr="000E4CBE">
        <w:rPr>
          <w:rFonts w:ascii="Times New Roman" w:hAnsi="Times New Roman"/>
          <w:sz w:val="24"/>
          <w:szCs w:val="24"/>
        </w:rPr>
        <w:t>0,00</w:t>
      </w:r>
      <w:r w:rsidRPr="000E4CBE">
        <w:rPr>
          <w:rFonts w:ascii="Times New Roman" w:hAnsi="Times New Roman"/>
          <w:sz w:val="24"/>
          <w:szCs w:val="24"/>
        </w:rPr>
        <w:t xml:space="preserve"> zł</w:t>
      </w:r>
      <w:r w:rsidR="00726558" w:rsidRPr="000E4CBE">
        <w:rPr>
          <w:rFonts w:ascii="Times New Roman" w:hAnsi="Times New Roman"/>
          <w:sz w:val="24"/>
          <w:szCs w:val="24"/>
        </w:rPr>
        <w:t>, w 2024 – 100.000 zł.</w:t>
      </w:r>
    </w:p>
    <w:p w14:paraId="556772E5" w14:textId="37008D0D" w:rsidR="00FC6648" w:rsidRPr="000E4CBE" w:rsidRDefault="00FC6648" w:rsidP="006B188C">
      <w:pPr>
        <w:pStyle w:val="Akapitzlist"/>
        <w:numPr>
          <w:ilvl w:val="1"/>
          <w:numId w:val="11"/>
        </w:numPr>
        <w:spacing w:after="0" w:line="22" w:lineRule="atLeast"/>
        <w:ind w:left="709" w:hanging="425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</w:pPr>
      <w:r w:rsidRPr="000E4CBE">
        <w:rPr>
          <w:rFonts w:ascii="Times New Roman" w:hAnsi="Times New Roman"/>
          <w:sz w:val="24"/>
          <w:szCs w:val="24"/>
        </w:rPr>
        <w:t>Poz. 1.3.2.90 Opracowanie dokumentacji projektowej budowy oś</w:t>
      </w:r>
      <w:r w:rsidR="00AE2CE2" w:rsidRPr="000E4CBE">
        <w:rPr>
          <w:rFonts w:ascii="Times New Roman" w:hAnsi="Times New Roman"/>
          <w:sz w:val="24"/>
          <w:szCs w:val="24"/>
        </w:rPr>
        <w:t xml:space="preserve">wietlenia drogowego ul. Bydgoskiej w </w:t>
      </w:r>
      <w:proofErr w:type="spellStart"/>
      <w:r w:rsidR="00AE2CE2" w:rsidRPr="000E4CBE">
        <w:rPr>
          <w:rFonts w:ascii="Times New Roman" w:hAnsi="Times New Roman"/>
          <w:sz w:val="24"/>
          <w:szCs w:val="24"/>
        </w:rPr>
        <w:t>Niemczu</w:t>
      </w:r>
      <w:proofErr w:type="spellEnd"/>
      <w:r w:rsidR="00AE2CE2" w:rsidRPr="000E4CBE">
        <w:rPr>
          <w:rFonts w:ascii="Times New Roman" w:hAnsi="Times New Roman"/>
          <w:sz w:val="24"/>
          <w:szCs w:val="24"/>
        </w:rPr>
        <w:t xml:space="preserve"> i Maksymilianowie. W związku z realizacją projektu rozbudowy drogi przez Powiat Bydgoski przeznacza się środki w wysokości 78.000 zł na powyższe zadanie. Realizacja 2023-2024. Łączna wartość zadania – 78.000 zł, </w:t>
      </w:r>
      <w:r w:rsidR="006B188C">
        <w:rPr>
          <w:rFonts w:ascii="Times New Roman" w:hAnsi="Times New Roman"/>
          <w:sz w:val="24"/>
          <w:szCs w:val="24"/>
        </w:rPr>
        <w:br/>
      </w:r>
      <w:r w:rsidR="00AE2CE2" w:rsidRPr="000E4CBE">
        <w:rPr>
          <w:rFonts w:ascii="Times New Roman" w:hAnsi="Times New Roman"/>
          <w:sz w:val="24"/>
          <w:szCs w:val="24"/>
        </w:rPr>
        <w:t xml:space="preserve">w tym w rok 2023 – 0,00 zł, w 2024 – 78.000 zł.    </w:t>
      </w:r>
    </w:p>
    <w:p w14:paraId="650CC30F" w14:textId="77777777" w:rsidR="00A248C1" w:rsidRPr="00747B38" w:rsidRDefault="00A248C1" w:rsidP="00A248C1">
      <w:pPr>
        <w:spacing w:after="0" w:line="22" w:lineRule="atLeast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</w:pPr>
    </w:p>
    <w:p w14:paraId="1AC267A1" w14:textId="77777777" w:rsidR="00A248C1" w:rsidRDefault="00A248C1" w:rsidP="00157CBE">
      <w:pPr>
        <w:spacing w:line="22" w:lineRule="atLeast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</w:pPr>
    </w:p>
    <w:p w14:paraId="50280030" w14:textId="77777777" w:rsidR="00A248C1" w:rsidRDefault="00A248C1" w:rsidP="00157CBE">
      <w:pPr>
        <w:spacing w:line="22" w:lineRule="atLeast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</w:pPr>
    </w:p>
    <w:p w14:paraId="512EF734" w14:textId="77777777" w:rsidR="00A248C1" w:rsidRDefault="00A248C1" w:rsidP="00157CBE">
      <w:pPr>
        <w:spacing w:line="22" w:lineRule="atLeast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</w:pPr>
    </w:p>
    <w:sectPr w:rsidR="00A24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77412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D"/>
    <w:multiLevelType w:val="multilevel"/>
    <w:tmpl w:val="A788B3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iCs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1"/>
        </w:tabs>
        <w:ind w:left="4321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2" w15:restartNumberingAfterBreak="0">
    <w:nsid w:val="1BDE4643"/>
    <w:multiLevelType w:val="multilevel"/>
    <w:tmpl w:val="972280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rPr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953"/>
        </w:tabs>
        <w:ind w:left="1953" w:hanging="360"/>
      </w:pPr>
    </w:lvl>
    <w:lvl w:ilvl="3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>
      <w:start w:val="1"/>
      <w:numFmt w:val="decimal"/>
      <w:lvlText w:val="%5."/>
      <w:lvlJc w:val="left"/>
      <w:pPr>
        <w:tabs>
          <w:tab w:val="num" w:pos="3393"/>
        </w:tabs>
        <w:ind w:left="3393" w:hanging="360"/>
      </w:pPr>
    </w:lvl>
    <w:lvl w:ilvl="5">
      <w:start w:val="1"/>
      <w:numFmt w:val="decimal"/>
      <w:lvlText w:val="%6."/>
      <w:lvlJc w:val="left"/>
      <w:pPr>
        <w:tabs>
          <w:tab w:val="num" w:pos="4113"/>
        </w:tabs>
        <w:ind w:left="4113" w:hanging="360"/>
      </w:pPr>
    </w:lvl>
    <w:lvl w:ilvl="6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>
      <w:start w:val="1"/>
      <w:numFmt w:val="decimal"/>
      <w:lvlText w:val="%8."/>
      <w:lvlJc w:val="left"/>
      <w:pPr>
        <w:tabs>
          <w:tab w:val="num" w:pos="5553"/>
        </w:tabs>
        <w:ind w:left="5553" w:hanging="360"/>
      </w:pPr>
    </w:lvl>
    <w:lvl w:ilvl="8">
      <w:start w:val="1"/>
      <w:numFmt w:val="decimal"/>
      <w:lvlText w:val="%9."/>
      <w:lvlJc w:val="left"/>
      <w:pPr>
        <w:tabs>
          <w:tab w:val="num" w:pos="6273"/>
        </w:tabs>
        <w:ind w:left="6273" w:hanging="360"/>
      </w:pPr>
    </w:lvl>
  </w:abstractNum>
  <w:abstractNum w:abstractNumId="3" w15:restartNumberingAfterBreak="0">
    <w:nsid w:val="1DB979DE"/>
    <w:multiLevelType w:val="multilevel"/>
    <w:tmpl w:val="86BC72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rPr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953"/>
        </w:tabs>
        <w:ind w:left="1953" w:hanging="360"/>
      </w:pPr>
    </w:lvl>
    <w:lvl w:ilvl="3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>
      <w:start w:val="1"/>
      <w:numFmt w:val="decimal"/>
      <w:lvlText w:val="%5."/>
      <w:lvlJc w:val="left"/>
      <w:pPr>
        <w:tabs>
          <w:tab w:val="num" w:pos="3393"/>
        </w:tabs>
        <w:ind w:left="3393" w:hanging="360"/>
      </w:pPr>
    </w:lvl>
    <w:lvl w:ilvl="5">
      <w:start w:val="1"/>
      <w:numFmt w:val="decimal"/>
      <w:lvlText w:val="%6."/>
      <w:lvlJc w:val="left"/>
      <w:pPr>
        <w:tabs>
          <w:tab w:val="num" w:pos="4113"/>
        </w:tabs>
        <w:ind w:left="4113" w:hanging="360"/>
      </w:pPr>
    </w:lvl>
    <w:lvl w:ilvl="6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>
      <w:start w:val="1"/>
      <w:numFmt w:val="decimal"/>
      <w:lvlText w:val="%8."/>
      <w:lvlJc w:val="left"/>
      <w:pPr>
        <w:tabs>
          <w:tab w:val="num" w:pos="5553"/>
        </w:tabs>
        <w:ind w:left="5553" w:hanging="360"/>
      </w:pPr>
    </w:lvl>
    <w:lvl w:ilvl="8">
      <w:start w:val="1"/>
      <w:numFmt w:val="decimal"/>
      <w:lvlText w:val="%9."/>
      <w:lvlJc w:val="left"/>
      <w:pPr>
        <w:tabs>
          <w:tab w:val="num" w:pos="6273"/>
        </w:tabs>
        <w:ind w:left="6273" w:hanging="360"/>
      </w:pPr>
    </w:lvl>
  </w:abstractNum>
  <w:abstractNum w:abstractNumId="4" w15:restartNumberingAfterBreak="0">
    <w:nsid w:val="25515240"/>
    <w:multiLevelType w:val="multilevel"/>
    <w:tmpl w:val="F132B7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)"/>
      <w:lvlJc w:val="left"/>
      <w:pPr>
        <w:tabs>
          <w:tab w:val="num" w:pos="1004"/>
        </w:tabs>
        <w:ind w:left="1004" w:hanging="36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 w15:restartNumberingAfterBreak="0">
    <w:nsid w:val="2E192885"/>
    <w:multiLevelType w:val="hybridMultilevel"/>
    <w:tmpl w:val="79AC4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8427266">
    <w:abstractNumId w:val="1"/>
  </w:num>
  <w:num w:numId="2" w16cid:durableId="1898734469">
    <w:abstractNumId w:val="0"/>
  </w:num>
  <w:num w:numId="3" w16cid:durableId="742068420">
    <w:abstractNumId w:val="3"/>
  </w:num>
  <w:num w:numId="4" w16cid:durableId="1342004470">
    <w:abstractNumId w:val="4"/>
  </w:num>
  <w:num w:numId="5" w16cid:durableId="1113017634">
    <w:abstractNumId w:val="5"/>
  </w:num>
  <w:num w:numId="6" w16cid:durableId="3714647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75679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156429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76869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04451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29107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5A5C"/>
    <w:rsid w:val="00032472"/>
    <w:rsid w:val="000514EA"/>
    <w:rsid w:val="000624EC"/>
    <w:rsid w:val="00067C7E"/>
    <w:rsid w:val="00084FAE"/>
    <w:rsid w:val="000A502F"/>
    <w:rsid w:val="000E4CBE"/>
    <w:rsid w:val="000E5098"/>
    <w:rsid w:val="00157CBE"/>
    <w:rsid w:val="0016571B"/>
    <w:rsid w:val="001A4E8E"/>
    <w:rsid w:val="00297C51"/>
    <w:rsid w:val="003458A8"/>
    <w:rsid w:val="003A199A"/>
    <w:rsid w:val="003B6F03"/>
    <w:rsid w:val="00400A5C"/>
    <w:rsid w:val="004161CF"/>
    <w:rsid w:val="00464441"/>
    <w:rsid w:val="00465A5C"/>
    <w:rsid w:val="0048318F"/>
    <w:rsid w:val="0049161F"/>
    <w:rsid w:val="004F0825"/>
    <w:rsid w:val="0052333B"/>
    <w:rsid w:val="00557ACC"/>
    <w:rsid w:val="005E1E00"/>
    <w:rsid w:val="0064187A"/>
    <w:rsid w:val="006B188C"/>
    <w:rsid w:val="006D2418"/>
    <w:rsid w:val="00712345"/>
    <w:rsid w:val="007134BE"/>
    <w:rsid w:val="00726558"/>
    <w:rsid w:val="00747B38"/>
    <w:rsid w:val="00781AED"/>
    <w:rsid w:val="00797B19"/>
    <w:rsid w:val="007E6CC2"/>
    <w:rsid w:val="007F2BC6"/>
    <w:rsid w:val="0087658A"/>
    <w:rsid w:val="008B37BB"/>
    <w:rsid w:val="008D1130"/>
    <w:rsid w:val="00957A63"/>
    <w:rsid w:val="009A3C3D"/>
    <w:rsid w:val="009C5FDA"/>
    <w:rsid w:val="009E75BF"/>
    <w:rsid w:val="00A248C1"/>
    <w:rsid w:val="00A33C0E"/>
    <w:rsid w:val="00A45E4E"/>
    <w:rsid w:val="00A6182F"/>
    <w:rsid w:val="00A72EFA"/>
    <w:rsid w:val="00AB079D"/>
    <w:rsid w:val="00AE2CE2"/>
    <w:rsid w:val="00AF6842"/>
    <w:rsid w:val="00B04A8A"/>
    <w:rsid w:val="00B46DC8"/>
    <w:rsid w:val="00BA50F2"/>
    <w:rsid w:val="00BA70D0"/>
    <w:rsid w:val="00BD75AE"/>
    <w:rsid w:val="00BE5E1E"/>
    <w:rsid w:val="00C01234"/>
    <w:rsid w:val="00C20202"/>
    <w:rsid w:val="00CC2CF0"/>
    <w:rsid w:val="00CC3EBA"/>
    <w:rsid w:val="00CD0A39"/>
    <w:rsid w:val="00CD0C94"/>
    <w:rsid w:val="00CE20BC"/>
    <w:rsid w:val="00D04190"/>
    <w:rsid w:val="00D815D4"/>
    <w:rsid w:val="00D87F09"/>
    <w:rsid w:val="00DB1E26"/>
    <w:rsid w:val="00DB40F1"/>
    <w:rsid w:val="00DD2FB5"/>
    <w:rsid w:val="00E269AB"/>
    <w:rsid w:val="00E30E83"/>
    <w:rsid w:val="00E53947"/>
    <w:rsid w:val="00E934C7"/>
    <w:rsid w:val="00EB24B2"/>
    <w:rsid w:val="00F17E4B"/>
    <w:rsid w:val="00F3560B"/>
    <w:rsid w:val="00F57286"/>
    <w:rsid w:val="00F91349"/>
    <w:rsid w:val="00FC6648"/>
    <w:rsid w:val="00FC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F7FC"/>
  <w15:docId w15:val="{E834B13E-8887-48FD-8905-67613A32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7C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7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</Pages>
  <Words>641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Bochańska</dc:creator>
  <cp:keywords/>
  <dc:description/>
  <cp:lastModifiedBy>Ilona Bochańska</cp:lastModifiedBy>
  <cp:revision>32</cp:revision>
  <cp:lastPrinted>2023-03-13T11:18:00Z</cp:lastPrinted>
  <dcterms:created xsi:type="dcterms:W3CDTF">2023-01-19T10:40:00Z</dcterms:created>
  <dcterms:modified xsi:type="dcterms:W3CDTF">2023-03-14T11:36:00Z</dcterms:modified>
</cp:coreProperties>
</file>