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2F51" w14:textId="77777777" w:rsidR="00D96ACF" w:rsidRDefault="00D96ACF">
      <w:pPr>
        <w:jc w:val="center"/>
        <w:rPr>
          <w:b/>
        </w:rPr>
      </w:pPr>
    </w:p>
    <w:p w14:paraId="770D4794" w14:textId="4C06B7DB" w:rsidR="00C33C15" w:rsidRDefault="00000000">
      <w:pPr>
        <w:jc w:val="center"/>
        <w:rPr>
          <w:b/>
        </w:rPr>
      </w:pPr>
      <w:r>
        <w:rPr>
          <w:b/>
        </w:rPr>
        <w:t>PROJEKT</w:t>
      </w:r>
    </w:p>
    <w:p w14:paraId="537FEEC7" w14:textId="77777777" w:rsidR="00C33C15" w:rsidRDefault="00000000">
      <w:pPr>
        <w:jc w:val="center"/>
      </w:pPr>
      <w:r>
        <w:rPr>
          <w:b/>
        </w:rPr>
        <w:t>UCHWAŁA Nr …………………</w:t>
      </w:r>
      <w:r>
        <w:rPr>
          <w:b/>
          <w:bCs/>
        </w:rPr>
        <w:br/>
        <w:t>RADY GMINY OSIELSKO</w:t>
      </w:r>
      <w:r>
        <w:br/>
        <w:t>z dnia ……………………..</w:t>
      </w:r>
    </w:p>
    <w:p w14:paraId="6DF8256D" w14:textId="77777777" w:rsidR="00C33C15" w:rsidRDefault="00C33C15">
      <w:pPr>
        <w:jc w:val="center"/>
      </w:pPr>
    </w:p>
    <w:p w14:paraId="63C0BE55" w14:textId="77777777" w:rsidR="00C33C15" w:rsidRDefault="00000000">
      <w:pPr>
        <w:spacing w:before="360"/>
        <w:jc w:val="both"/>
        <w:rPr>
          <w:b/>
          <w:bCs/>
        </w:rPr>
      </w:pPr>
      <w:r>
        <w:rPr>
          <w:b/>
          <w:bCs/>
        </w:rPr>
        <w:t>w sprawie Programu opieki nad zwierzętami bezdomnymi oraz zapobiegania bezdomności zwierząt na terenie gminy Osielsko na 2023 rok</w:t>
      </w:r>
    </w:p>
    <w:p w14:paraId="7452A6E8" w14:textId="77777777" w:rsidR="00C33C15" w:rsidRDefault="00C33C15">
      <w:pPr>
        <w:jc w:val="both"/>
        <w:rPr>
          <w:b/>
          <w:bCs/>
        </w:rPr>
      </w:pPr>
    </w:p>
    <w:p w14:paraId="21D9FEEE" w14:textId="71454C14" w:rsidR="00C33C15" w:rsidRDefault="00000000">
      <w:pPr>
        <w:pStyle w:val="Tekstpodstawowywcity"/>
        <w:ind w:firstLine="709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(tekst jednolity: Dz. U. z 2023 r., poz. 40) oraz art. 11 ust. 1 i 3 i art. 11a ustawy</w:t>
      </w:r>
      <w:r w:rsidR="00D96ACF">
        <w:rPr>
          <w:sz w:val="24"/>
          <w:szCs w:val="24"/>
        </w:rPr>
        <w:t xml:space="preserve"> </w:t>
      </w:r>
      <w:r>
        <w:rPr>
          <w:sz w:val="24"/>
          <w:szCs w:val="24"/>
        </w:rPr>
        <w:t>z dnia 21 sierpnia 1997 r. o ochronie zwierząt (tekst jednolity: Dz. U. z 2022 r., poz. 572), po zasięgnięciu opinii Powiatowego Lekarza Weterynarii w Bydgoszczy, Ogólnopolskiego Towarzystwa Ochrony Zwierząt w Bydgoszczy, Bydgoskiego Klubu Przyjaciół Zwierząt ANIMALS, Inicjatywy Ochrony Praw i Wyrównywania Szans, Stowarzyszenia STUKOT, Koła Łowieckiego Nr 11 „</w:t>
      </w:r>
      <w:proofErr w:type="spellStart"/>
      <w:r>
        <w:rPr>
          <w:sz w:val="24"/>
          <w:szCs w:val="24"/>
        </w:rPr>
        <w:t>Hubertus</w:t>
      </w:r>
      <w:proofErr w:type="spellEnd"/>
      <w:r>
        <w:rPr>
          <w:sz w:val="24"/>
          <w:szCs w:val="24"/>
        </w:rPr>
        <w:t>”, Koła Łowieckiego Nr 13 „Słonka”, Wojskowego Koła Łowieckiego Nr 295 „Wrzos”, Wojskowego Koła Łowieckiego Nr 290 „Wiarus” i Koła Łowieckiego „Partyzant” Rada Gminy Osielsko uchwala, co następuje:</w:t>
      </w:r>
    </w:p>
    <w:p w14:paraId="4315B29F" w14:textId="77777777" w:rsidR="00C33C15" w:rsidRDefault="00000000">
      <w:pPr>
        <w:pStyle w:val="Nagwek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Rozdział 1</w:t>
      </w:r>
    </w:p>
    <w:p w14:paraId="32726683" w14:textId="77777777" w:rsidR="00C33C15" w:rsidRDefault="00000000">
      <w:pPr>
        <w:pStyle w:val="Nagwek5"/>
        <w:numPr>
          <w:ilvl w:val="4"/>
          <w:numId w:val="2"/>
        </w:numPr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Postanowienia ogólne</w:t>
      </w:r>
    </w:p>
    <w:p w14:paraId="69D386E1" w14:textId="77777777" w:rsidR="00C33C15" w:rsidRDefault="00000000">
      <w:pPr>
        <w:spacing w:before="120"/>
        <w:jc w:val="both"/>
      </w:pPr>
      <w:r>
        <w:rPr>
          <w:b/>
          <w:bCs/>
        </w:rPr>
        <w:t>§ 1.</w:t>
      </w:r>
      <w:r>
        <w:t xml:space="preserve"> Określa się Program opieki nad zwierzętami bezdomnymi oraz zapobiegania bezdomności zwierząt na terenie gminy Osielsko na 2023 rok, zwany dalej Programem. </w:t>
      </w:r>
    </w:p>
    <w:p w14:paraId="72EA5707" w14:textId="77777777" w:rsidR="00C33C15" w:rsidRDefault="00000000">
      <w:pPr>
        <w:spacing w:before="120"/>
      </w:pPr>
      <w:r>
        <w:rPr>
          <w:b/>
          <w:bCs/>
        </w:rPr>
        <w:t>§ 2.</w:t>
      </w:r>
      <w:r>
        <w:t xml:space="preserve"> Program obejmuje:</w:t>
      </w:r>
    </w:p>
    <w:p w14:paraId="231999F6" w14:textId="77777777" w:rsidR="00C33C15" w:rsidRDefault="00000000">
      <w:pPr>
        <w:tabs>
          <w:tab w:val="left" w:pos="680"/>
        </w:tabs>
      </w:pPr>
      <w:r>
        <w:t>1) zapewnienie bezdomnym zwierzętom miejsca w schronisku dla zwierząt;</w:t>
      </w:r>
    </w:p>
    <w:p w14:paraId="283433EE" w14:textId="77777777" w:rsidR="00C33C15" w:rsidRDefault="00000000">
      <w:pPr>
        <w:tabs>
          <w:tab w:val="left" w:pos="680"/>
        </w:tabs>
      </w:pPr>
      <w:r>
        <w:t>2) opiekę nad wolno żyjącymi kotami, w tym ich dokarmianie;</w:t>
      </w:r>
    </w:p>
    <w:p w14:paraId="75B908D3" w14:textId="77777777" w:rsidR="00C33C15" w:rsidRDefault="00000000">
      <w:pPr>
        <w:tabs>
          <w:tab w:val="left" w:pos="680"/>
        </w:tabs>
      </w:pPr>
      <w:r>
        <w:t>3) odławianie bezdomnych zwierząt;</w:t>
      </w:r>
    </w:p>
    <w:p w14:paraId="56947EE9" w14:textId="77777777" w:rsidR="00C33C15" w:rsidRDefault="00000000">
      <w:pPr>
        <w:tabs>
          <w:tab w:val="left" w:pos="680"/>
        </w:tabs>
        <w:jc w:val="both"/>
      </w:pPr>
      <w:r>
        <w:t>4) obligatoryjną sterylizację albo kastrację zwierząt w schronisku dla zwierząt;</w:t>
      </w:r>
    </w:p>
    <w:p w14:paraId="19D59F04" w14:textId="77777777" w:rsidR="00C33C15" w:rsidRDefault="00000000">
      <w:pPr>
        <w:tabs>
          <w:tab w:val="left" w:pos="680"/>
        </w:tabs>
        <w:jc w:val="both"/>
      </w:pPr>
      <w:r>
        <w:t>5) poszukiwanie właścicieli dla bezdomnych zwierząt;</w:t>
      </w:r>
    </w:p>
    <w:p w14:paraId="33422549" w14:textId="77777777" w:rsidR="00C33C15" w:rsidRDefault="00000000">
      <w:pPr>
        <w:tabs>
          <w:tab w:val="left" w:pos="680"/>
        </w:tabs>
        <w:jc w:val="both"/>
      </w:pPr>
      <w:r>
        <w:t>6) usypianie ślepych miotów;</w:t>
      </w:r>
    </w:p>
    <w:p w14:paraId="0B9D2A47" w14:textId="77777777" w:rsidR="00C33C15" w:rsidRDefault="00000000">
      <w:pPr>
        <w:tabs>
          <w:tab w:val="left" w:pos="680"/>
        </w:tabs>
        <w:jc w:val="both"/>
      </w:pPr>
      <w:r>
        <w:t>7) wskazanie gospodarstwa rolnego w celu zapewnienia miejsca dla zwierząt gospodarskich;</w:t>
      </w:r>
    </w:p>
    <w:p w14:paraId="276BA795" w14:textId="77777777" w:rsidR="00C33C15" w:rsidRDefault="00000000">
      <w:pPr>
        <w:tabs>
          <w:tab w:val="left" w:pos="680"/>
        </w:tabs>
        <w:jc w:val="both"/>
      </w:pPr>
      <w:r>
        <w:t>8) zapewnienie całodobowej opieki weterynaryjnej w przypadkach zdarzeń drogowych z udziałem zwierząt.</w:t>
      </w:r>
    </w:p>
    <w:p w14:paraId="6808C509" w14:textId="77777777" w:rsidR="00C33C15" w:rsidRDefault="00000000">
      <w:pPr>
        <w:tabs>
          <w:tab w:val="left" w:pos="680"/>
        </w:tabs>
        <w:spacing w:before="120"/>
        <w:jc w:val="both"/>
      </w:pPr>
      <w:r>
        <w:rPr>
          <w:b/>
          <w:bCs/>
        </w:rPr>
        <w:t>§ 3.</w:t>
      </w:r>
      <w:r>
        <w:t xml:space="preserve"> Ilekroć w Programie jest mowa o:</w:t>
      </w:r>
    </w:p>
    <w:p w14:paraId="337BD62B" w14:textId="77777777" w:rsidR="00C33C15" w:rsidRDefault="00000000">
      <w:pPr>
        <w:numPr>
          <w:ilvl w:val="0"/>
          <w:numId w:val="3"/>
        </w:numPr>
        <w:ind w:left="57" w:hanging="57"/>
        <w:jc w:val="both"/>
      </w:pPr>
      <w:r>
        <w:t xml:space="preserve"> schronisku dla zwierząt – należy przez to rozumieć schronisko dla zwierząt w rozumieniu art. 4 pkt 25 ustawy z dnia 21 sierpnia 1997 r. o ochronie zwierząt (tekst jednolity: Dz. U. z 2022 r., poz. 572);</w:t>
      </w:r>
    </w:p>
    <w:p w14:paraId="30D3F8AD" w14:textId="77777777" w:rsidR="00C33C15" w:rsidRDefault="00000000">
      <w:pPr>
        <w:numPr>
          <w:ilvl w:val="0"/>
          <w:numId w:val="3"/>
        </w:numPr>
        <w:tabs>
          <w:tab w:val="left" w:pos="284"/>
        </w:tabs>
        <w:ind w:left="57" w:hanging="57"/>
        <w:jc w:val="both"/>
      </w:pPr>
      <w:r>
        <w:t xml:space="preserve"> zwierzętach bezdomnych – należy przez to rozumieć zwierzęta bezdomne w rozumieniu art. 4 pkt 16 ustawy z dnia 21 sierpnia 1997 r. o ochronie zwierząt (tekst jednolity: Dz. U. z 2022 r., poz. 572);</w:t>
      </w:r>
    </w:p>
    <w:p w14:paraId="4EF7E282" w14:textId="77777777" w:rsidR="00C33C15" w:rsidRDefault="00000000">
      <w:pPr>
        <w:numPr>
          <w:ilvl w:val="0"/>
          <w:numId w:val="3"/>
        </w:numPr>
        <w:tabs>
          <w:tab w:val="right" w:pos="284"/>
          <w:tab w:val="left" w:pos="408"/>
        </w:tabs>
        <w:ind w:left="57" w:hanging="57"/>
        <w:jc w:val="both"/>
      </w:pPr>
      <w:r>
        <w:t xml:space="preserve"> zwierzętach gospodarskich - należy przez to rozumieć zwierzęta gospodarskie w rozumieniu art. 2 pkt 1 ustawy z dnia 10 grudnia 2020 r. o organizacji hodowli i rozrodzie zwierząt gospodarskich (Dz. U. z 2021 r., poz. 36).</w:t>
      </w:r>
      <w:r>
        <w:br w:type="page"/>
      </w:r>
    </w:p>
    <w:p w14:paraId="16B97104" w14:textId="77777777" w:rsidR="00C33C15" w:rsidRDefault="00000000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Rozdział 2</w:t>
      </w:r>
    </w:p>
    <w:p w14:paraId="63316D7C" w14:textId="77777777" w:rsidR="00C33C15" w:rsidRDefault="00000000">
      <w:pPr>
        <w:spacing w:before="120"/>
        <w:jc w:val="center"/>
        <w:rPr>
          <w:b/>
          <w:bCs/>
        </w:rPr>
      </w:pPr>
      <w:r>
        <w:rPr>
          <w:b/>
          <w:bCs/>
        </w:rPr>
        <w:t>Zapewnienie bezdomnym zwierzętom miejsca w schronisku dla zwierząt</w:t>
      </w:r>
    </w:p>
    <w:p w14:paraId="7A420F60" w14:textId="76915BBA" w:rsidR="00C33C15" w:rsidRDefault="00000000">
      <w:pPr>
        <w:spacing w:before="120"/>
        <w:jc w:val="both"/>
      </w:pPr>
      <w:r>
        <w:rPr>
          <w:b/>
          <w:bCs/>
        </w:rPr>
        <w:t xml:space="preserve">§ 4. </w:t>
      </w:r>
      <w:r>
        <w:rPr>
          <w:bCs/>
        </w:rPr>
        <w:t xml:space="preserve">1. Zapewnienie bezdomnym zwierzętom, w szczególności psom, miejsca w schronisku dla zwierząt realizuje się na podstawie </w:t>
      </w:r>
      <w:r>
        <w:t>Porozumienia Międzygminnego Nr 6 zawartego w dniu</w:t>
      </w:r>
      <w:r w:rsidR="005B617A">
        <w:t xml:space="preserve">                </w:t>
      </w:r>
      <w:r>
        <w:t xml:space="preserve"> 5 lipca 2011 r. z Miastem Bydgoszcz w sprawie przejęcia zadań własnych Gminy Osielsko przez Miasto Bydgoszcz z zakresu zapewnienia opieki bezdomnym psom oraz Aneksu </w:t>
      </w:r>
      <w:r w:rsidR="005B617A">
        <w:t xml:space="preserve">                      N</w:t>
      </w:r>
      <w:r>
        <w:t>r 1/2014</w:t>
      </w:r>
      <w:r w:rsidR="005B617A">
        <w:t xml:space="preserve"> </w:t>
      </w:r>
      <w:r>
        <w:t>z dnia 25 lipca 2014 r. do porozumienia międzygminnego w sprawie przejęcia zadań własnych Gminy Osielsko przez Miasto Bydgoszcz z zakresu zapewnienia opieki bezdomnym psom.</w:t>
      </w:r>
    </w:p>
    <w:p w14:paraId="5354D434" w14:textId="77777777" w:rsidR="00C33C15" w:rsidRDefault="00000000">
      <w:pPr>
        <w:jc w:val="both"/>
      </w:pPr>
      <w:r>
        <w:t>2. Bezdomne zwierzęta, o których mowa w ust. 1, po ich odłowieniu umieszcza się w Schronisku dla Zwierząt znajdującym się przy ul Grunwaldzkiej 298 w Bydgoszczy.</w:t>
      </w:r>
    </w:p>
    <w:p w14:paraId="785DB251" w14:textId="77777777" w:rsidR="00C33C15" w:rsidRDefault="00000000">
      <w:pPr>
        <w:jc w:val="both"/>
      </w:pPr>
      <w:r>
        <w:t>3.W przypadku potrzeby zapewnienia opieki nad zwierzętami bezdomnymi innych gatunków niż psy i zwierzęta gospodarskie, Gmina Osielsko rozpatrzy w zależności od sytuacji indywidualnie, zlecając opiekę nad nimi innym podmiotom i poszukując dla nich miejsca stosowanie do potrzeb danego gatunku.</w:t>
      </w:r>
    </w:p>
    <w:p w14:paraId="3D8ECF0D" w14:textId="77777777" w:rsidR="00C33C15" w:rsidRDefault="00000000">
      <w:pPr>
        <w:pStyle w:val="Nagwek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Rozdział 3</w:t>
      </w:r>
    </w:p>
    <w:p w14:paraId="2AAA08DB" w14:textId="77777777" w:rsidR="00C33C15" w:rsidRDefault="00000000">
      <w:pPr>
        <w:spacing w:before="120"/>
        <w:jc w:val="center"/>
        <w:rPr>
          <w:b/>
          <w:bCs/>
        </w:rPr>
      </w:pPr>
      <w:r>
        <w:rPr>
          <w:b/>
          <w:bCs/>
        </w:rPr>
        <w:t>Opieka nad wolno żyjącymi kotami, w tym ich dokarmianie</w:t>
      </w:r>
    </w:p>
    <w:p w14:paraId="582278F2" w14:textId="77777777" w:rsidR="00C33C15" w:rsidRDefault="00000000">
      <w:pPr>
        <w:tabs>
          <w:tab w:val="left" w:pos="680"/>
        </w:tabs>
        <w:spacing w:before="120"/>
        <w:jc w:val="both"/>
      </w:pPr>
      <w:r>
        <w:rPr>
          <w:b/>
          <w:bCs/>
        </w:rPr>
        <w:t xml:space="preserve">§ 5. </w:t>
      </w:r>
      <w:r>
        <w:rPr>
          <w:bCs/>
        </w:rPr>
        <w:t xml:space="preserve">Opiekę nad wolno żyjącymi kotami realizuje się poprzez: </w:t>
      </w:r>
    </w:p>
    <w:p w14:paraId="3D86CF61" w14:textId="77777777" w:rsidR="00C33C15" w:rsidRDefault="00000000">
      <w:pPr>
        <w:tabs>
          <w:tab w:val="left" w:pos="680"/>
        </w:tabs>
        <w:jc w:val="both"/>
        <w:rPr>
          <w:bCs/>
        </w:rPr>
      </w:pPr>
      <w:r>
        <w:rPr>
          <w:bCs/>
        </w:rPr>
        <w:t>1) ustalenie miejsc, w tym obiektów budowlanych, w których przebywają koty wolno żyjące oraz karmicieli tych zwierząt;</w:t>
      </w:r>
    </w:p>
    <w:p w14:paraId="77CE928D" w14:textId="77777777" w:rsidR="00C33C15" w:rsidRDefault="00000000">
      <w:pPr>
        <w:tabs>
          <w:tab w:val="left" w:pos="680"/>
        </w:tabs>
        <w:jc w:val="both"/>
      </w:pPr>
      <w:r>
        <w:t>2) zapewnienie dokarmiania kotów wolno żyjących poprzez zakup i wydawanie karmy karmicielom kotów. Wydawanie karmy odbywać się będzie w Urzędzie Gminy Osielsko                           po uprzednim uzgodnieniu terminu z karmicielem kotów;</w:t>
      </w:r>
    </w:p>
    <w:p w14:paraId="4AD93504" w14:textId="0F2FC21B" w:rsidR="00C33C15" w:rsidRDefault="00000000">
      <w:pPr>
        <w:tabs>
          <w:tab w:val="left" w:pos="680"/>
        </w:tabs>
        <w:jc w:val="both"/>
      </w:pPr>
      <w:r>
        <w:t xml:space="preserve">3) zabiegi sterylizacji albo kastracji wolno żyjących kotów będą przeprowadzane przez Klinikę Weterynaryjną Kora s. c. ul. Moniuszki 5, 85-092 Bydgoszcz na podstawie Umowy </w:t>
      </w:r>
      <w:r w:rsidR="00D96ACF">
        <w:t xml:space="preserve">                              </w:t>
      </w:r>
      <w:r>
        <w:t xml:space="preserve">Nr 272.226.2022 zawartej w dniu 2 stycznia 2023 r. oraz Przychodnię Weterynaryjną CHIRON Janusz </w:t>
      </w:r>
      <w:proofErr w:type="spellStart"/>
      <w:r>
        <w:t>Zamyślewski</w:t>
      </w:r>
      <w:proofErr w:type="spellEnd"/>
      <w:r>
        <w:t xml:space="preserve"> i Paweł </w:t>
      </w:r>
      <w:proofErr w:type="spellStart"/>
      <w:r>
        <w:t>Zamyślewski</w:t>
      </w:r>
      <w:proofErr w:type="spellEnd"/>
      <w:r>
        <w:t xml:space="preserve"> s. c. ul. Gajowa 34, 85-087 Bydgoszcz, miejsce wykonywania zabiegów: Przychodnia Weterynaryjna CHIRON w Osielsku, ul. Jana Pawła II 34 na podstawie Umowy Nr 272.225.2022 zawartej w dniu 2 stycznia 2023 r. Skierowania na zabiegi wydawane będą w Urzędzie Gminy Osielsko. Wolno żyjące koty będą dostarczane i odbierane przez opiekunów;</w:t>
      </w:r>
    </w:p>
    <w:p w14:paraId="09D3B5CB" w14:textId="77777777" w:rsidR="00C33C15" w:rsidRDefault="00000000">
      <w:pPr>
        <w:tabs>
          <w:tab w:val="left" w:pos="680"/>
        </w:tabs>
        <w:jc w:val="both"/>
      </w:pPr>
      <w:r>
        <w:t>4) zapewnienie opieki rannym lub chorym kotom wolno żyjącym przez „CZAPLA” Gabinet Lekarzy Weterynarii K. Żywna i Partnerzy z siedzibą przy ul. Centralnej 108 w Białych Błotach, gmina Białe Błota, na podstawie umowy, o której mowa w § 6 ust. 2. Transport kotów wymagających leczenia do gabinetu weterynaryjnego oraz wypuszczenie zdrowych kotów w miejscu pochwycenia realizowane będzie przez lekarzy weterynarii ww. gabinetu.</w:t>
      </w:r>
    </w:p>
    <w:p w14:paraId="19F1F056" w14:textId="77777777" w:rsidR="00C33C15" w:rsidRDefault="00000000">
      <w:pPr>
        <w:pStyle w:val="Nagwek2"/>
        <w:numPr>
          <w:ilvl w:val="1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Rozdział 4</w:t>
      </w:r>
    </w:p>
    <w:p w14:paraId="719DC092" w14:textId="77777777" w:rsidR="00C33C15" w:rsidRDefault="00000000">
      <w:pPr>
        <w:spacing w:before="120" w:after="120"/>
        <w:jc w:val="center"/>
        <w:rPr>
          <w:b/>
          <w:bCs/>
        </w:rPr>
      </w:pPr>
      <w:r>
        <w:rPr>
          <w:b/>
          <w:bCs/>
        </w:rPr>
        <w:t>Odławianie bezdomnych zwierząt</w:t>
      </w:r>
    </w:p>
    <w:p w14:paraId="4BF19D1F" w14:textId="77777777" w:rsidR="00C33C15" w:rsidRDefault="00000000">
      <w:pPr>
        <w:jc w:val="both"/>
      </w:pPr>
      <w:r>
        <w:rPr>
          <w:b/>
          <w:bCs/>
        </w:rPr>
        <w:t>§ 6.</w:t>
      </w:r>
      <w:r>
        <w:t> 1. Odławianie bezdomnych zwierząt ma charakter stały i odbywa się na zgłoszenia interwencyjne.</w:t>
      </w:r>
    </w:p>
    <w:p w14:paraId="0F258050" w14:textId="77777777" w:rsidR="00C33C15" w:rsidRDefault="00000000">
      <w:pPr>
        <w:jc w:val="both"/>
      </w:pPr>
      <w:r>
        <w:t>2. Bezdomne zwierzęta są odławiane przez „CZAPLA” Gabinet Lekarzy Weterynarii                     K. Żywna i Partnerzy z siedzibą przy ul. Centralnej 108 w Białych Błotach, gmina Białe Błota na podstawie Umowy Nr 272.222.2022 zawartej w dniu 28 grudnia 2022 r.</w:t>
      </w:r>
    </w:p>
    <w:p w14:paraId="2CB82C92" w14:textId="36362C06" w:rsidR="00C33C15" w:rsidRDefault="00000000">
      <w:pPr>
        <w:jc w:val="both"/>
      </w:pPr>
      <w:r>
        <w:t>3. Po odłowieniu bezdomne zwierzęta umieszcza się w Schronisku dla Zwierząt znajdującym się przy ul Grunwaldzkiej 298 w Bydgoszczy.</w:t>
      </w:r>
    </w:p>
    <w:p w14:paraId="5743AE15" w14:textId="77777777" w:rsidR="00D96ACF" w:rsidRDefault="00D96ACF">
      <w:pPr>
        <w:jc w:val="both"/>
      </w:pPr>
    </w:p>
    <w:p w14:paraId="309296A9" w14:textId="77777777" w:rsidR="00C33C15" w:rsidRDefault="00000000">
      <w:pPr>
        <w:spacing w:before="120"/>
        <w:jc w:val="center"/>
        <w:rPr>
          <w:b/>
        </w:rPr>
      </w:pPr>
      <w:r>
        <w:rPr>
          <w:b/>
        </w:rPr>
        <w:lastRenderedPageBreak/>
        <w:t>Rozdział 5</w:t>
      </w:r>
    </w:p>
    <w:p w14:paraId="02AA9F06" w14:textId="77777777" w:rsidR="00C33C15" w:rsidRDefault="00000000">
      <w:pPr>
        <w:spacing w:before="120"/>
        <w:jc w:val="center"/>
        <w:rPr>
          <w:b/>
          <w:bCs/>
        </w:rPr>
      </w:pPr>
      <w:r>
        <w:rPr>
          <w:b/>
          <w:bCs/>
        </w:rPr>
        <w:t>Obligatoryjna sterylizacja albo kastracja zwierząt w schronisku dla zwierząt.</w:t>
      </w:r>
    </w:p>
    <w:p w14:paraId="66A3638C" w14:textId="1D64EE24" w:rsidR="00C33C15" w:rsidRDefault="00000000">
      <w:pPr>
        <w:spacing w:before="120"/>
        <w:jc w:val="both"/>
      </w:pPr>
      <w:r>
        <w:rPr>
          <w:b/>
          <w:bCs/>
        </w:rPr>
        <w:t xml:space="preserve">§ 7. </w:t>
      </w:r>
      <w:r>
        <w:t>Realizację zadania sterylizacji albo kastracji psów w schronisku dla zwierząt powierzono podmiotowi prowadzącemu Schronisko dla Zwierząt przy ul.</w:t>
      </w:r>
      <w:r w:rsidR="00D96ACF">
        <w:t xml:space="preserve"> </w:t>
      </w:r>
      <w:r>
        <w:t xml:space="preserve">Grunwaldzkiej 298 w Bydgoszczy na podstawie porozumienia, o którym mowa w </w:t>
      </w:r>
      <w:r>
        <w:rPr>
          <w:bCs/>
        </w:rPr>
        <w:t>§ 4 ust. 1.</w:t>
      </w:r>
    </w:p>
    <w:p w14:paraId="252EDECF" w14:textId="77777777" w:rsidR="00C33C15" w:rsidRDefault="00000000">
      <w:pPr>
        <w:pStyle w:val="Nagwek4"/>
        <w:numPr>
          <w:ilvl w:val="3"/>
          <w:numId w:val="2"/>
        </w:numPr>
        <w:spacing w:before="240"/>
        <w:ind w:left="45"/>
        <w:rPr>
          <w:sz w:val="24"/>
        </w:rPr>
      </w:pPr>
      <w:r>
        <w:rPr>
          <w:sz w:val="24"/>
        </w:rPr>
        <w:t>Rozdział 6</w:t>
      </w:r>
    </w:p>
    <w:p w14:paraId="122679BA" w14:textId="77777777" w:rsidR="00C33C15" w:rsidRDefault="00000000">
      <w:pPr>
        <w:spacing w:before="120" w:after="120"/>
        <w:jc w:val="center"/>
        <w:rPr>
          <w:b/>
          <w:bCs/>
        </w:rPr>
      </w:pPr>
      <w:r>
        <w:rPr>
          <w:b/>
          <w:bCs/>
        </w:rPr>
        <w:t>Poszukiwanie właścicieli dla bezdomnych zwierząt</w:t>
      </w:r>
    </w:p>
    <w:p w14:paraId="691895D5" w14:textId="59F7C628" w:rsidR="00C33C15" w:rsidRDefault="00000000">
      <w:pPr>
        <w:tabs>
          <w:tab w:val="right" w:pos="284"/>
          <w:tab w:val="left" w:pos="408"/>
        </w:tabs>
        <w:jc w:val="both"/>
      </w:pPr>
      <w:r>
        <w:rPr>
          <w:b/>
          <w:bCs/>
        </w:rPr>
        <w:t>§ 8.</w:t>
      </w:r>
      <w:r>
        <w:t> 1.</w:t>
      </w:r>
      <w:r w:rsidR="00C73ED1">
        <w:t xml:space="preserve"> </w:t>
      </w:r>
      <w:r>
        <w:t xml:space="preserve">Realizację zadania poszukiwania właścicieli dla bezdomnych zwierząt, które są przewożone do Schroniska dla Zwierząt przy ul. Grunwaldzkiej 298 w Bydgoszczy powierzono podmiotowi prowadzącemu to schronisko na podstawie porozumienia, o którym mowa w </w:t>
      </w:r>
      <w:r>
        <w:rPr>
          <w:bCs/>
        </w:rPr>
        <w:t>§ 4 ust. 1.</w:t>
      </w:r>
    </w:p>
    <w:p w14:paraId="6F38EE3C" w14:textId="77777777" w:rsidR="00C33C15" w:rsidRDefault="00000000">
      <w:pPr>
        <w:tabs>
          <w:tab w:val="right" w:pos="284"/>
          <w:tab w:val="left" w:pos="408"/>
        </w:tabs>
        <w:jc w:val="both"/>
      </w:pPr>
      <w:r>
        <w:t>2. W przypadku zwierząt oznakowanych elektronicznie Schronisko dla zwierząt, o którym mowa w ust.1, podejmuje próbę ustalenia dotychczasowego właściciela poprzez sprawdzenie informacji zapisanych w bazie danych, identyfikujących właściciela oraz nawiązanie z nim kontaktu w celu odebrania zagubionego zwierzęcia.</w:t>
      </w:r>
    </w:p>
    <w:p w14:paraId="7618562D" w14:textId="4D20259A" w:rsidR="00C33C15" w:rsidRDefault="00000000">
      <w:pPr>
        <w:tabs>
          <w:tab w:val="right" w:pos="284"/>
          <w:tab w:val="left" w:pos="408"/>
        </w:tabs>
        <w:jc w:val="both"/>
      </w:pPr>
      <w:r>
        <w:t xml:space="preserve">3. Poszukiwanie właścicieli dla bezdomnych zwierząt, które nie są przewożone do Schroniska dla Zwierząt, o którym mowa w ust. 1, odbywa się poprzez wywieszanie plakatów oraz umieszczanie </w:t>
      </w:r>
      <w:r w:rsidR="00D96ACF" w:rsidRPr="00C73ED1">
        <w:t>materiałów informacyjno-edukacyjnych</w:t>
      </w:r>
      <w:r>
        <w:t xml:space="preserve"> na tablicach ogłoszeń i na stronie internetowej gminy Osielsko.</w:t>
      </w:r>
    </w:p>
    <w:p w14:paraId="1EAEE939" w14:textId="77777777" w:rsidR="00C33C15" w:rsidRDefault="00000000">
      <w:pPr>
        <w:pStyle w:val="Nagwek3"/>
        <w:numPr>
          <w:ilvl w:val="2"/>
          <w:numId w:val="2"/>
        </w:numPr>
        <w:tabs>
          <w:tab w:val="right" w:pos="284"/>
          <w:tab w:val="left" w:pos="408"/>
        </w:tabs>
        <w:spacing w:before="240"/>
        <w:jc w:val="center"/>
        <w:rPr>
          <w:b/>
          <w:bCs/>
          <w:sz w:val="24"/>
        </w:rPr>
      </w:pPr>
      <w:r>
        <w:rPr>
          <w:b/>
          <w:bCs/>
          <w:sz w:val="24"/>
        </w:rPr>
        <w:t>Rozdział 7</w:t>
      </w:r>
    </w:p>
    <w:p w14:paraId="3735E056" w14:textId="77777777" w:rsidR="00C33C15" w:rsidRDefault="00000000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Usypianie ślepych miotów </w:t>
      </w:r>
    </w:p>
    <w:p w14:paraId="28EC18AA" w14:textId="77777777" w:rsidR="00C33C15" w:rsidRDefault="00000000">
      <w:pPr>
        <w:tabs>
          <w:tab w:val="right" w:pos="284"/>
          <w:tab w:val="left" w:pos="408"/>
        </w:tabs>
        <w:jc w:val="both"/>
      </w:pPr>
      <w:r>
        <w:t xml:space="preserve"> </w:t>
      </w:r>
      <w:r>
        <w:rPr>
          <w:b/>
          <w:bCs/>
        </w:rPr>
        <w:t xml:space="preserve">§ 9.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Realizację zadania usypiania ślepych miotów bezdomnych zwierząt, które są przewożone do Schroniska dla Zwierząt przy ul. Grunwaldzkiej 298 w Bydgoszczy powierzono podmiotowi prowadzącemu to schronisko na podstawie porozumienia, o którym mowa w </w:t>
      </w:r>
      <w:r>
        <w:rPr>
          <w:bCs/>
        </w:rPr>
        <w:t>§ 4 ust. 1.</w:t>
      </w:r>
    </w:p>
    <w:p w14:paraId="047AE7EF" w14:textId="6709232F" w:rsidR="00C33C15" w:rsidRDefault="00000000">
      <w:pPr>
        <w:jc w:val="both"/>
      </w:pPr>
      <w:r>
        <w:rPr>
          <w:bCs/>
        </w:rPr>
        <w:t xml:space="preserve">2. Usypianie ślepych miotów w przypadku bezdomnych zwierząt, które </w:t>
      </w:r>
      <w:r>
        <w:t>nie są przewożone do Schroniska dla Zwierząt, o którym mowa w ust. 1, oraz odbiór tych zwierząt z terenu Gminy Osielsko zapewnia „CZAPLA” Gabinet Lekarzy Weterynarii K. Żywna i Partnerzy z siedzibą przy ul. Centralnej 108 w Białych Błotach, gmina Białe Błota, na podstawie umowy, o której mowa w § 6 ust. 2.</w:t>
      </w:r>
    </w:p>
    <w:p w14:paraId="7A207BCF" w14:textId="77777777" w:rsidR="00C33C15" w:rsidRDefault="00000000">
      <w:pPr>
        <w:jc w:val="center"/>
        <w:rPr>
          <w:b/>
          <w:bCs/>
        </w:rPr>
      </w:pPr>
      <w:r>
        <w:rPr>
          <w:b/>
          <w:bCs/>
        </w:rPr>
        <w:t>Rozdział 8</w:t>
      </w:r>
    </w:p>
    <w:p w14:paraId="4B3AB90C" w14:textId="77777777" w:rsidR="00C33C15" w:rsidRDefault="00000000">
      <w:pPr>
        <w:spacing w:before="120"/>
        <w:jc w:val="center"/>
        <w:rPr>
          <w:b/>
          <w:bCs/>
        </w:rPr>
      </w:pPr>
      <w:r>
        <w:rPr>
          <w:b/>
          <w:bCs/>
        </w:rPr>
        <w:t>Wskazanie gospodarstwa rolnego w celu zapewnienia miejsca dla zwierząt gospodarskich</w:t>
      </w:r>
    </w:p>
    <w:p w14:paraId="26D9DD26" w14:textId="77777777" w:rsidR="00C33C15" w:rsidRDefault="00000000">
      <w:pPr>
        <w:spacing w:before="120"/>
        <w:jc w:val="both"/>
      </w:pPr>
      <w:r>
        <w:rPr>
          <w:b/>
          <w:bCs/>
        </w:rPr>
        <w:t xml:space="preserve"> § 10. </w:t>
      </w:r>
      <w:r>
        <w:rPr>
          <w:bCs/>
        </w:rPr>
        <w:t>Wskazuje się gospodarstwo rolne, w którym będzie zapewnione miejsce dla zwierząt gospodarskich: Gospodarstwo „Zielona Polana” Halina Zielińska, Podlaski 3, 89-200 Szubin.</w:t>
      </w:r>
    </w:p>
    <w:p w14:paraId="0F05C1D7" w14:textId="77777777" w:rsidR="00C33C15" w:rsidRDefault="00C33C15">
      <w:pPr>
        <w:spacing w:before="120"/>
        <w:jc w:val="both"/>
        <w:rPr>
          <w:bCs/>
        </w:rPr>
      </w:pPr>
    </w:p>
    <w:p w14:paraId="6AEA1012" w14:textId="77777777" w:rsidR="00C33C15" w:rsidRDefault="00000000">
      <w:pPr>
        <w:spacing w:before="120"/>
        <w:jc w:val="center"/>
      </w:pPr>
      <w:r>
        <w:rPr>
          <w:b/>
          <w:bCs/>
        </w:rPr>
        <w:t>Rozdział 9</w:t>
      </w:r>
    </w:p>
    <w:p w14:paraId="307780DF" w14:textId="77777777" w:rsidR="00C33C15" w:rsidRDefault="00000000">
      <w:pPr>
        <w:spacing w:before="120" w:after="120"/>
        <w:jc w:val="center"/>
        <w:rPr>
          <w:b/>
        </w:rPr>
      </w:pPr>
      <w:r>
        <w:rPr>
          <w:b/>
        </w:rPr>
        <w:t xml:space="preserve">Zapewnienie całodobowej opieki weterynaryjnej w przypadku zdarzeń drogowych z udziałem zwierząt </w:t>
      </w:r>
    </w:p>
    <w:p w14:paraId="7397A813" w14:textId="77777777" w:rsidR="00C33C15" w:rsidRDefault="00000000">
      <w:pPr>
        <w:jc w:val="both"/>
      </w:pPr>
      <w:r>
        <w:rPr>
          <w:b/>
          <w:bCs/>
        </w:rPr>
        <w:t xml:space="preserve">§ 11. </w:t>
      </w:r>
      <w:r>
        <w:t>1.</w:t>
      </w:r>
      <w:r>
        <w:rPr>
          <w:b/>
          <w:bCs/>
        </w:rPr>
        <w:t xml:space="preserve"> </w:t>
      </w:r>
      <w:r>
        <w:t>Całodobową opiekę weterynaryjną w przypadkach zdarzeń drogowych z udziałem zwierząt zapewnia „CZAPLA” Gabinet Lekarzy Weterynarii K. Żywna i Partnerzy z siedzibą przy ul. Centralnej 108 w Białych Błotach, gmina Białe Błota, na podstawie umowy, o której mowa w § 6 ust. 2.</w:t>
      </w:r>
    </w:p>
    <w:p w14:paraId="1C17E288" w14:textId="77777777" w:rsidR="00C33C15" w:rsidRDefault="00000000">
      <w:pPr>
        <w:jc w:val="both"/>
      </w:pPr>
      <w:r>
        <w:lastRenderedPageBreak/>
        <w:t>2. Rannym w wyniku zdarzeń drogowych wolno żyjącym (dzikim) zwierzętom, opiekę weterynaryjną zapewnia Ośrodek „CZAPLA” Gabinet Lekarzy Weterynarii K. Żywna i Partnerzy z siedzibą przy ul. Centralnej 108 w Białych Błotach na podstawie umowy, o której mowa w § 6 ust. 2.</w:t>
      </w:r>
    </w:p>
    <w:p w14:paraId="5B5A382C" w14:textId="77777777" w:rsidR="00C33C15" w:rsidRDefault="00000000">
      <w:pPr>
        <w:pStyle w:val="Nagwek3"/>
        <w:numPr>
          <w:ilvl w:val="2"/>
          <w:numId w:val="2"/>
        </w:numPr>
        <w:spacing w:before="240"/>
        <w:jc w:val="center"/>
        <w:rPr>
          <w:b/>
          <w:bCs/>
          <w:sz w:val="24"/>
        </w:rPr>
      </w:pPr>
      <w:r>
        <w:rPr>
          <w:b/>
          <w:bCs/>
          <w:sz w:val="24"/>
        </w:rPr>
        <w:t>Rozdział 10</w:t>
      </w:r>
    </w:p>
    <w:p w14:paraId="2F29D5BD" w14:textId="77777777" w:rsidR="00C33C15" w:rsidRDefault="00000000">
      <w:pPr>
        <w:spacing w:before="120" w:after="120"/>
        <w:jc w:val="center"/>
        <w:rPr>
          <w:b/>
        </w:rPr>
      </w:pPr>
      <w:r>
        <w:rPr>
          <w:b/>
        </w:rPr>
        <w:t xml:space="preserve">Wskazanie środków finansowych przeznaczonych na realizację Programu oraz sposób wydatkowania tych środków </w:t>
      </w:r>
    </w:p>
    <w:p w14:paraId="72F980C2" w14:textId="77777777" w:rsidR="00C33C15" w:rsidRDefault="00000000">
      <w:pPr>
        <w:jc w:val="both"/>
      </w:pPr>
      <w:r>
        <w:rPr>
          <w:b/>
          <w:bCs/>
        </w:rPr>
        <w:t xml:space="preserve"> § 12.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Środki finansowe przeznaczone na realizację Programu w wysokości 183 000,00</w:t>
      </w:r>
      <w:r>
        <w:t> zł</w:t>
      </w:r>
      <w:r>
        <w:rPr>
          <w:bCs/>
          <w:highlight w:val="yellow"/>
        </w:rPr>
        <w:t xml:space="preserve"> </w:t>
      </w:r>
      <w:r>
        <w:rPr>
          <w:bCs/>
        </w:rPr>
        <w:t xml:space="preserve">określono w Uchwale Nr X/77/2022 Rady Gminy Osielsko </w:t>
      </w:r>
      <w:r>
        <w:t xml:space="preserve">z dnia 20 grudnia 2022 r. </w:t>
      </w:r>
      <w:r>
        <w:rPr>
          <w:bCs/>
        </w:rPr>
        <w:t>w sprawie uchwalenia budżetu gminy Osielsko na 2023 rok.</w:t>
      </w:r>
    </w:p>
    <w:p w14:paraId="68CD8F28" w14:textId="77777777" w:rsidR="00C33C15" w:rsidRDefault="00000000">
      <w:pPr>
        <w:jc w:val="both"/>
        <w:rPr>
          <w:bCs/>
        </w:rPr>
      </w:pPr>
      <w:r>
        <w:rPr>
          <w:bCs/>
        </w:rPr>
        <w:t>2. Środki finansowe, o których mowa w ust. 1, wydatkuje się w następujący sposób:</w:t>
      </w:r>
    </w:p>
    <w:p w14:paraId="30F9D4F6" w14:textId="77777777" w:rsidR="00C33C15" w:rsidRDefault="00000000">
      <w:pPr>
        <w:jc w:val="both"/>
        <w:rPr>
          <w:bCs/>
        </w:rPr>
      </w:pPr>
      <w:r>
        <w:rPr>
          <w:bCs/>
        </w:rPr>
        <w:t>1) 48 000,00 zł – dotacja celowa dla Miasta Bydgoszcz na zadania realizowane na podstawie Porozumienia Międzygminnego Nr 6 zawartego w dniu 5 lipca 2011 r. w sprawie przejęcia zadań własnych Gminy Osielsko przez Miasto Bydgoszcz z zakresu zapewnienia opieki bezdomnym psom oraz Aneksu nr 1/2014 z dnia 25 lipca 2014 r. do porozumienia międzygminnego w sprawie przejęcia zadań własnych Gminy Osielsko przez Miasto Bydgoszcz z zakresu zapewnienia opieki bezdomnym psom - zapewnienie bezdomnym psom miejsca w schronisku dla zwierząt, obligatoryjna sterylizacja albo kastracja psów                              w schronisku dla zwierząt, poszukiwanie właścicieli dla bezdomnych psów, usypianie ślepych miotów (dział 900 rozdział 90013 § 2310);</w:t>
      </w:r>
    </w:p>
    <w:p w14:paraId="7B6BBCA0" w14:textId="77777777" w:rsidR="00C33C15" w:rsidRDefault="00000000">
      <w:pPr>
        <w:jc w:val="both"/>
        <w:rPr>
          <w:bCs/>
        </w:rPr>
      </w:pPr>
      <w:r>
        <w:rPr>
          <w:bCs/>
        </w:rPr>
        <w:t xml:space="preserve">2) 25 000,00 zł – zapewnienie opieki nad wolno żyjącymi kotami, w tym ich dokarmianie (dział 900 rozdział 90095 § 4210 – 10 000,00 zł) oraz sterylizacja albo kastracja zwierząt (dział 900 rozdział 90095 § 4300 – 15 000,00 zł); </w:t>
      </w:r>
    </w:p>
    <w:p w14:paraId="6F304F77" w14:textId="77777777" w:rsidR="00C33C15" w:rsidRDefault="00000000">
      <w:pPr>
        <w:jc w:val="both"/>
        <w:rPr>
          <w:bCs/>
        </w:rPr>
      </w:pPr>
      <w:r>
        <w:rPr>
          <w:bCs/>
        </w:rPr>
        <w:t>3) 110 000,00 zł – w tym: 64 000,00 zł na zabiegi weterynaryjne u bezdomnych zwierząt, leczenie chorych wolno żyjących kotów oraz interwencje, 25 000,00 zł na odławianie bezdomnych zwierząt, 1 000,00 zł na usypianie ślepych miotów, 10 000,00 zł na zapewnienie miejsca dla zwierząt gospodarskich w gospodarstwie rolnym, 10 000,00 zł na zapewnienie całodobowej opieki weterynaryjnej w przypadkach zdarzeń drogowych z udziałem zwierząt (dział 900 rozdział 90095 § 4300 ).</w:t>
      </w:r>
    </w:p>
    <w:p w14:paraId="2B65867C" w14:textId="77777777" w:rsidR="00C33C15" w:rsidRDefault="00000000">
      <w:pPr>
        <w:jc w:val="both"/>
        <w:rPr>
          <w:bCs/>
        </w:rPr>
      </w:pPr>
      <w:r>
        <w:rPr>
          <w:bCs/>
        </w:rPr>
        <w:t xml:space="preserve">3. W przypadku zmiany uchwały budżetowej polegającej na zwiększeniu wysokości środków finansowych przeznaczonych na realizację zadań wymienionych w ust. 1 i 2 nie ma konieczności zmiany niniejszej uchwały. </w:t>
      </w:r>
    </w:p>
    <w:p w14:paraId="70E51F6E" w14:textId="77777777" w:rsidR="00C33C15" w:rsidRDefault="00000000">
      <w:pPr>
        <w:spacing w:before="120" w:after="120"/>
        <w:jc w:val="center"/>
        <w:rPr>
          <w:b/>
        </w:rPr>
      </w:pPr>
      <w:r>
        <w:rPr>
          <w:b/>
        </w:rPr>
        <w:t>Rozdział 11</w:t>
      </w:r>
    </w:p>
    <w:p w14:paraId="20F3BDBE" w14:textId="77777777" w:rsidR="00C33C15" w:rsidRDefault="00000000">
      <w:pPr>
        <w:spacing w:before="120" w:after="12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1C2E263" w14:textId="77777777" w:rsidR="00C33C15" w:rsidRDefault="00000000">
      <w:pPr>
        <w:spacing w:before="120"/>
      </w:pPr>
      <w:r>
        <w:rPr>
          <w:b/>
          <w:bCs/>
        </w:rPr>
        <w:t xml:space="preserve"> § 13. </w:t>
      </w:r>
      <w:r>
        <w:t>Wykonanie uchwały powierza się Wójtowi Gminy Osielsko.</w:t>
      </w:r>
    </w:p>
    <w:p w14:paraId="6C73CAED" w14:textId="77777777" w:rsidR="00C33C15" w:rsidRDefault="00000000" w:rsidP="003437F9">
      <w:pPr>
        <w:spacing w:before="120"/>
        <w:jc w:val="both"/>
      </w:pPr>
      <w:r>
        <w:rPr>
          <w:b/>
          <w:bCs/>
        </w:rPr>
        <w:t xml:space="preserve"> § 14. </w:t>
      </w:r>
      <w:r>
        <w:t>Uchwała wchodzi w życie po upływie 14 dni od dnia ogłoszenia w Dzienniku Urzędowym Województwa Kujawsko –Pomorskiego.</w:t>
      </w:r>
    </w:p>
    <w:p w14:paraId="313CD392" w14:textId="77777777" w:rsidR="00C33C15" w:rsidRDefault="00C33C15" w:rsidP="003437F9">
      <w:pPr>
        <w:pStyle w:val="Tekstpodstawowy"/>
        <w:jc w:val="both"/>
        <w:rPr>
          <w:b/>
          <w:bCs/>
          <w:sz w:val="24"/>
        </w:rPr>
      </w:pPr>
    </w:p>
    <w:p w14:paraId="058D4A0E" w14:textId="77777777" w:rsidR="00C33C15" w:rsidRDefault="00C33C15">
      <w:pPr>
        <w:pStyle w:val="Tekstpodstawowy"/>
        <w:rPr>
          <w:b/>
          <w:bCs/>
          <w:sz w:val="24"/>
        </w:rPr>
      </w:pPr>
    </w:p>
    <w:p w14:paraId="185EAF8A" w14:textId="77777777" w:rsidR="00C33C15" w:rsidRDefault="00C33C15">
      <w:pPr>
        <w:pStyle w:val="Tekstpodstawowy"/>
        <w:rPr>
          <w:b/>
          <w:bCs/>
          <w:sz w:val="24"/>
        </w:rPr>
      </w:pPr>
    </w:p>
    <w:p w14:paraId="0380FA4F" w14:textId="77777777" w:rsidR="00C33C15" w:rsidRDefault="00000000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UZASADNIENIE</w:t>
      </w:r>
    </w:p>
    <w:p w14:paraId="060F4C85" w14:textId="77777777" w:rsidR="00C33C15" w:rsidRDefault="00C33C15">
      <w:pPr>
        <w:pStyle w:val="Tekstpodstawowy"/>
        <w:jc w:val="both"/>
        <w:rPr>
          <w:b/>
          <w:bCs/>
          <w:sz w:val="16"/>
          <w:szCs w:val="16"/>
        </w:rPr>
      </w:pPr>
    </w:p>
    <w:p w14:paraId="13F7370D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>Na podstawie art. 11 ust. 1 ustawy z dnia 21 sierpnia 1997 r. o ochronie zwierząt (tekst jednolity: Dz. U. z 2022 r., poz. 572) zapewnienie opieki bezdomnym zwierzętom oraz ich wyłapywanie należy do zadań własnych gmin.</w:t>
      </w:r>
    </w:p>
    <w:p w14:paraId="0E07B210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Zgodnie z art. 11 ust. 3 wyżej cytowanej ustawy zabrania się odławiania zwierząt bezdomnych bez zapewnienia im miejsca w schronisku dla zwierząt, chyba, że zwierzę stwarza </w:t>
      </w:r>
      <w:r>
        <w:rPr>
          <w:sz w:val="24"/>
        </w:rPr>
        <w:lastRenderedPageBreak/>
        <w:t>poważne zagrożenie dla ludzi lub innych zwierząt. Odławianie bezdomnych zwierząt odbywa się wyłącznie na podstawie uchwały rady gminy, o której mowa w art. 11a.</w:t>
      </w:r>
    </w:p>
    <w:p w14:paraId="5846B61A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Na podstawie art. 11a ust. 1 ustawy o ochronie zwierząt rada gminy wypełniając obowiązek, o którym mowa w art. 11 ust. 1, określa w drodze uchwały, corocznie do dnia 31 marca, program opieki nad zwierzętami bezdomnymi oraz zapobiegania bezdomności zwierząt. </w:t>
      </w:r>
    </w:p>
    <w:p w14:paraId="2BC4D651" w14:textId="77777777" w:rsidR="00C33C15" w:rsidRDefault="00C33C15">
      <w:pPr>
        <w:pStyle w:val="Tekstpodstawowy"/>
        <w:jc w:val="both"/>
        <w:rPr>
          <w:sz w:val="24"/>
        </w:rPr>
      </w:pPr>
    </w:p>
    <w:p w14:paraId="395EB738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>Zgodnie z art. 11a ust. 2 przedmiotowej ustawy Program, o którym mowa powyżej, obejmuje:</w:t>
      </w:r>
    </w:p>
    <w:p w14:paraId="01A7B85D" w14:textId="77777777" w:rsidR="00C33C15" w:rsidRDefault="00000000">
      <w:pPr>
        <w:tabs>
          <w:tab w:val="left" w:pos="680"/>
        </w:tabs>
        <w:jc w:val="both"/>
      </w:pPr>
      <w:r>
        <w:t>1) zapewnienie bezdomnym zwierzętom miejsca w schronisku dla zwierząt;</w:t>
      </w:r>
    </w:p>
    <w:p w14:paraId="1A58732C" w14:textId="77777777" w:rsidR="00C33C15" w:rsidRDefault="00000000">
      <w:pPr>
        <w:tabs>
          <w:tab w:val="left" w:pos="680"/>
        </w:tabs>
        <w:jc w:val="both"/>
      </w:pPr>
      <w:r>
        <w:t>2) opiekę nad wolno żyjącymi kotami, w tym ich dokarmianie;</w:t>
      </w:r>
    </w:p>
    <w:p w14:paraId="4E4718FB" w14:textId="77777777" w:rsidR="00C33C15" w:rsidRDefault="00000000">
      <w:pPr>
        <w:tabs>
          <w:tab w:val="left" w:pos="680"/>
        </w:tabs>
        <w:jc w:val="both"/>
      </w:pPr>
      <w:r>
        <w:t>3) odławianie bezdomnych zwierząt;</w:t>
      </w:r>
    </w:p>
    <w:p w14:paraId="18962ACB" w14:textId="77777777" w:rsidR="00C33C15" w:rsidRDefault="00000000">
      <w:pPr>
        <w:tabs>
          <w:tab w:val="left" w:pos="680"/>
        </w:tabs>
        <w:jc w:val="both"/>
      </w:pPr>
      <w:r>
        <w:t>4) obligatoryjną sterylizację albo kastrację zwierząt w schronisku dla zwierząt;</w:t>
      </w:r>
    </w:p>
    <w:p w14:paraId="53F46232" w14:textId="77777777" w:rsidR="00C33C15" w:rsidRDefault="00000000">
      <w:pPr>
        <w:tabs>
          <w:tab w:val="left" w:pos="680"/>
        </w:tabs>
        <w:jc w:val="both"/>
      </w:pPr>
      <w:r>
        <w:t>5) poszukiwanie właścicieli dla bezdomnych zwierząt;</w:t>
      </w:r>
    </w:p>
    <w:p w14:paraId="6167F7B2" w14:textId="77777777" w:rsidR="00C33C15" w:rsidRDefault="00000000">
      <w:pPr>
        <w:tabs>
          <w:tab w:val="left" w:pos="680"/>
        </w:tabs>
        <w:jc w:val="both"/>
      </w:pPr>
      <w:r>
        <w:t>6) usypianie ślepych miotów;</w:t>
      </w:r>
    </w:p>
    <w:p w14:paraId="6C965834" w14:textId="77777777" w:rsidR="00C33C15" w:rsidRDefault="00000000">
      <w:pPr>
        <w:tabs>
          <w:tab w:val="left" w:pos="680"/>
        </w:tabs>
        <w:jc w:val="both"/>
      </w:pPr>
      <w:r>
        <w:t>7) wskazanie gospodarstwa rolnego w celu zapewnienia miejsca dla zwierząt gospodarskich;</w:t>
      </w:r>
    </w:p>
    <w:p w14:paraId="5EC2BC59" w14:textId="77777777" w:rsidR="00C33C15" w:rsidRDefault="00000000">
      <w:pPr>
        <w:tabs>
          <w:tab w:val="left" w:pos="680"/>
        </w:tabs>
        <w:jc w:val="both"/>
      </w:pPr>
      <w:r>
        <w:t>8) zapewnienie całodobowej opieki weterynaryjnej w przypadkach zdarzeń drogowych z udziałem zwierząt.</w:t>
      </w:r>
    </w:p>
    <w:p w14:paraId="6FC08D1A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>Na podstawie art. 11a ust. 7 wyżej wymienionej ustawy projekt Programu wójt najpóźniej do dnia 1 lutego przekazuje do zaopiniowania:</w:t>
      </w:r>
    </w:p>
    <w:p w14:paraId="48F2186E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>1) właściwemu powiatowemu lekarzowi weterynarii;</w:t>
      </w:r>
    </w:p>
    <w:p w14:paraId="0AA002B7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>2) organizacjom społecznym, których statutowym celem działania jest ochrona zwierząt, działającym na obszarze gminy;</w:t>
      </w:r>
    </w:p>
    <w:p w14:paraId="3794D649" w14:textId="77777777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>3) dzierżawcom lub zarządcom obwodów łowieckich, działających na obszarze gminy.</w:t>
      </w:r>
    </w:p>
    <w:p w14:paraId="63ED8403" w14:textId="43F8208E" w:rsidR="00C33C15" w:rsidRDefault="00000000" w:rsidP="00CC5EAA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 xml:space="preserve">Projekt Uchwały Rady Gminy Osielsko w sprawie Programu opieki nad zwierzętami bezdomnymi oraz zapobiegania bezdomności zwierząt na terenie gminy Osielsko na 2023 rok został przesłany do zaopiniowania do Powiatowego Lekarza Weterynarii w Bydgoszczy, </w:t>
      </w:r>
      <w:r w:rsidRPr="00C87AC2">
        <w:rPr>
          <w:sz w:val="24"/>
          <w:shd w:val="clear" w:color="auto" w:fill="FFFFFF" w:themeFill="background1"/>
        </w:rPr>
        <w:t>Ogólnopolskiego Towarzystwa Ochrony Zwierząt w Bydgoszczy, Bydgoskiego Klubu Przyjaciół Zwierząt ANIMALS, Inicjatywy Ochrony Praw i Wyrównywania Szans, Stowarzyszenia STUKOT, Koła Łowieckiego Nr 11 „</w:t>
      </w:r>
      <w:proofErr w:type="spellStart"/>
      <w:r w:rsidRPr="00C87AC2">
        <w:rPr>
          <w:sz w:val="24"/>
          <w:shd w:val="clear" w:color="auto" w:fill="FFFFFF" w:themeFill="background1"/>
        </w:rPr>
        <w:t>Hubertus</w:t>
      </w:r>
      <w:proofErr w:type="spellEnd"/>
      <w:r w:rsidRPr="00C87AC2">
        <w:rPr>
          <w:sz w:val="24"/>
          <w:shd w:val="clear" w:color="auto" w:fill="FFFFFF" w:themeFill="background1"/>
        </w:rPr>
        <w:t>”, Koła Łowieckiego Nr 13 „Słonka”, Wojskowego Koła Łowieckiego Nr 295 „Wrzos”, Wojskowego Koła Łowieckiego Nr 290 „Wiarus” i Koła Łowieckiego „Partyzant”.</w:t>
      </w:r>
      <w:r w:rsidR="003437F9">
        <w:rPr>
          <w:sz w:val="24"/>
        </w:rPr>
        <w:t xml:space="preserve"> Opublikowano na stronie </w:t>
      </w:r>
      <w:hyperlink r:id="rId7" w:history="1">
        <w:r w:rsidR="003437F9" w:rsidRPr="00B44BF4">
          <w:rPr>
            <w:rStyle w:val="Hipercze"/>
            <w:sz w:val="24"/>
          </w:rPr>
          <w:t>www.bip.osielsko.pl</w:t>
        </w:r>
      </w:hyperlink>
      <w:r w:rsidR="003437F9">
        <w:rPr>
          <w:sz w:val="24"/>
        </w:rPr>
        <w:t xml:space="preserve"> oraz wywieszono na tablicy ogłoszeń Urzędu Gminy Osielsko Zarządzenie Nr 3/2023 Wójta Gminy Osielsko w sprawie przeprowadzenia konsultacji społecznych dotyczących projektu Uchwały Rady Gminy Osielsko w sprawie Programu opieki nad zwierzętami bezdomnymi oraz zapobiegania bezdomności zwierząt na terenie gminy Osielsko na 2023 rok wraz z treścią projektu uchwały.</w:t>
      </w:r>
    </w:p>
    <w:p w14:paraId="2105CFF7" w14:textId="1A249E5A" w:rsidR="003437F9" w:rsidRDefault="003437F9" w:rsidP="00CC5EAA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>Powiatowy Lekarz Weterynarii w piśmie z dnia 25 stycznia</w:t>
      </w:r>
      <w:r w:rsidR="005D64A4">
        <w:rPr>
          <w:sz w:val="24"/>
        </w:rPr>
        <w:t xml:space="preserve"> 2023 r., znak:</w:t>
      </w:r>
      <w:r w:rsidR="00CC5EAA">
        <w:rPr>
          <w:sz w:val="24"/>
        </w:rPr>
        <w:t xml:space="preserve"> </w:t>
      </w:r>
      <w:r w:rsidR="005B617A">
        <w:rPr>
          <w:sz w:val="24"/>
        </w:rPr>
        <w:t xml:space="preserve">                 </w:t>
      </w:r>
      <w:proofErr w:type="spellStart"/>
      <w:r w:rsidR="005D64A4">
        <w:rPr>
          <w:sz w:val="24"/>
        </w:rPr>
        <w:t>PIWet</w:t>
      </w:r>
      <w:proofErr w:type="spellEnd"/>
      <w:r w:rsidR="005B617A">
        <w:rPr>
          <w:sz w:val="24"/>
        </w:rPr>
        <w:t xml:space="preserve"> </w:t>
      </w:r>
      <w:r w:rsidR="005D64A4">
        <w:rPr>
          <w:sz w:val="24"/>
        </w:rPr>
        <w:t>4270/4/2023 uznał projekt uchwały za zgodny z obowiązującymi przepisami dotyczącymi ochrony zwierząt zawartymi w ustawie o ochronie zwierząt.</w:t>
      </w:r>
    </w:p>
    <w:p w14:paraId="6729BC3F" w14:textId="482E3B56" w:rsidR="00CC5EAA" w:rsidRPr="00C87AC2" w:rsidRDefault="00CC5EAA" w:rsidP="00C87AC2">
      <w:pPr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Inicjatywa Ochrony Praw i Wyrównywania Szans wydała opinię negatywną</w:t>
      </w:r>
      <w:r w:rsidR="005B617A">
        <w:rPr>
          <w:lang w:eastAsia="pl-PL"/>
        </w:rPr>
        <w:t xml:space="preserve"> z dnia                29 stycznia 2023 r</w:t>
      </w:r>
      <w:r w:rsidR="00C87AC2" w:rsidRPr="00C87AC2">
        <w:rPr>
          <w:lang w:eastAsia="pl-PL"/>
        </w:rPr>
        <w:t>.</w:t>
      </w:r>
      <w:r w:rsidRPr="00C87AC2">
        <w:rPr>
          <w:lang w:eastAsia="pl-PL"/>
        </w:rPr>
        <w:t xml:space="preserve">  Stowarzyszeni</w:t>
      </w:r>
      <w:r w:rsidR="00C87AC2" w:rsidRPr="00C87AC2">
        <w:rPr>
          <w:lang w:eastAsia="pl-PL"/>
        </w:rPr>
        <w:t>e stwierdz</w:t>
      </w:r>
      <w:r w:rsidR="005B617A">
        <w:rPr>
          <w:lang w:eastAsia="pl-PL"/>
        </w:rPr>
        <w:t>iło</w:t>
      </w:r>
      <w:r w:rsidR="00C87AC2" w:rsidRPr="00C87AC2">
        <w:rPr>
          <w:lang w:eastAsia="pl-PL"/>
        </w:rPr>
        <w:t>, iż</w:t>
      </w:r>
      <w:r w:rsidRPr="00C87AC2">
        <w:rPr>
          <w:lang w:eastAsia="pl-PL"/>
        </w:rPr>
        <w:t xml:space="preserve"> środki przeznaczone na realizację programu są niewystarczające </w:t>
      </w:r>
      <w:r w:rsidR="00C87AC2" w:rsidRPr="00C87AC2">
        <w:rPr>
          <w:lang w:eastAsia="pl-PL"/>
        </w:rPr>
        <w:t>a</w:t>
      </w:r>
      <w:r w:rsidRPr="00C87AC2">
        <w:rPr>
          <w:lang w:eastAsia="pl-PL"/>
        </w:rPr>
        <w:t xml:space="preserve"> program </w:t>
      </w:r>
      <w:r w:rsidR="00C87AC2" w:rsidRPr="00C87AC2">
        <w:rPr>
          <w:lang w:eastAsia="pl-PL"/>
        </w:rPr>
        <w:t xml:space="preserve">opieki nad zwierzętami bezdomnymi oraz zapobiegania bezdomności zwierząt </w:t>
      </w:r>
      <w:r w:rsidRPr="00C87AC2">
        <w:rPr>
          <w:lang w:eastAsia="pl-PL"/>
        </w:rPr>
        <w:t>winien obejmować plan znakowania zwierząt w gminie</w:t>
      </w:r>
      <w:r w:rsidR="00C87AC2" w:rsidRPr="00C87AC2">
        <w:rPr>
          <w:lang w:eastAsia="pl-PL"/>
        </w:rPr>
        <w:t>,</w:t>
      </w:r>
      <w:r w:rsidRPr="00C87AC2">
        <w:rPr>
          <w:lang w:eastAsia="pl-PL"/>
        </w:rPr>
        <w:t xml:space="preserve"> o którym mowa w art. 11a ust. 3 ustawy o ochronie zwierząt.</w:t>
      </w:r>
    </w:p>
    <w:p w14:paraId="4727A496" w14:textId="5141458F" w:rsidR="00CC5EAA" w:rsidRPr="00CC5EAA" w:rsidRDefault="00CC5EAA" w:rsidP="00C87AC2">
      <w:pPr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Środki finansowe przeznaczone na realizację Programu są wystarczające na wykonanie zadań w zakresie opieki nad zwierzętami bezdomnymi oraz zapobiegania bezdomności zwierząt na terenie gminy Osielsko w 202</w:t>
      </w:r>
      <w:r w:rsidR="00A62271" w:rsidRPr="00C87AC2">
        <w:rPr>
          <w:lang w:eastAsia="pl-PL"/>
        </w:rPr>
        <w:t>3</w:t>
      </w:r>
      <w:r w:rsidRPr="00C87AC2">
        <w:rPr>
          <w:lang w:eastAsia="pl-PL"/>
        </w:rPr>
        <w:t xml:space="preserve"> r.</w:t>
      </w:r>
      <w:r w:rsidR="00C87AC2" w:rsidRPr="00C87AC2">
        <w:rPr>
          <w:lang w:eastAsia="pl-PL"/>
        </w:rPr>
        <w:t xml:space="preserve"> Z</w:t>
      </w:r>
      <w:r w:rsidRPr="00C87AC2">
        <w:rPr>
          <w:lang w:eastAsia="pl-PL"/>
        </w:rPr>
        <w:t>ostały zaplanowane na podstawie doświadczenia z realizacji obowiązków w powyższym zakresie w 202</w:t>
      </w:r>
      <w:r w:rsidR="00A62271" w:rsidRPr="00C87AC2">
        <w:rPr>
          <w:lang w:eastAsia="pl-PL"/>
        </w:rPr>
        <w:t>2</w:t>
      </w:r>
      <w:r w:rsidRPr="00C87AC2">
        <w:rPr>
          <w:lang w:eastAsia="pl-PL"/>
        </w:rPr>
        <w:t xml:space="preserve"> r.</w:t>
      </w:r>
    </w:p>
    <w:p w14:paraId="56E1F751" w14:textId="51082F07" w:rsidR="00CC5EAA" w:rsidRPr="00C87AC2" w:rsidRDefault="00C87AC2" w:rsidP="00C87AC2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lastRenderedPageBreak/>
        <w:t>Natomiast z</w:t>
      </w:r>
      <w:r w:rsidR="00CC5EAA" w:rsidRPr="00C87AC2">
        <w:rPr>
          <w:lang w:eastAsia="pl-PL"/>
        </w:rPr>
        <w:t xml:space="preserve">adanie znakowania zwierząt jest zgodnie z art. 11a ust. 3 ustawy z dnia </w:t>
      </w:r>
      <w:r w:rsidR="007D5EB2">
        <w:rPr>
          <w:lang w:eastAsia="pl-PL"/>
        </w:rPr>
        <w:t xml:space="preserve">               </w:t>
      </w:r>
      <w:r w:rsidR="00CC5EAA" w:rsidRPr="00C87AC2">
        <w:rPr>
          <w:lang w:eastAsia="pl-PL"/>
        </w:rPr>
        <w:t>21</w:t>
      </w:r>
      <w:r w:rsidR="007D5EB2">
        <w:rPr>
          <w:lang w:eastAsia="pl-PL"/>
        </w:rPr>
        <w:t xml:space="preserve"> </w:t>
      </w:r>
      <w:r w:rsidR="00CC5EAA" w:rsidRPr="00C87AC2">
        <w:rPr>
          <w:lang w:eastAsia="pl-PL"/>
        </w:rPr>
        <w:t>sierpnia 1997 r. o ochronie zwierząt zadaniem fakultatywnym, którego Rada Gminy Osielsko na dzień uchwalenia Programu nie podejmuje.</w:t>
      </w:r>
    </w:p>
    <w:p w14:paraId="35D9BCB0" w14:textId="238DDDB6" w:rsidR="00CC5EAA" w:rsidRPr="00C87AC2" w:rsidRDefault="00CC5EAA" w:rsidP="00C87AC2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Ogólnopolskie Towarzystwo Ochrony Zwierząt w Bydgoszczy, Bydgoski Klub Przyjaciół Zwierząt ANIMALS,</w:t>
      </w:r>
      <w:r w:rsidR="005B617A">
        <w:rPr>
          <w:lang w:eastAsia="pl-PL"/>
        </w:rPr>
        <w:t xml:space="preserve"> Stowarzyszenie STUKOT,</w:t>
      </w:r>
      <w:r w:rsidRPr="00C87AC2">
        <w:rPr>
          <w:lang w:eastAsia="pl-PL"/>
        </w:rPr>
        <w:t xml:space="preserve"> Koło Łowieckie Nr 11 „</w:t>
      </w:r>
      <w:proofErr w:type="spellStart"/>
      <w:r w:rsidRPr="00C87AC2">
        <w:rPr>
          <w:lang w:eastAsia="pl-PL"/>
        </w:rPr>
        <w:t>Hubertus</w:t>
      </w:r>
      <w:proofErr w:type="spellEnd"/>
      <w:r w:rsidRPr="00C87AC2">
        <w:rPr>
          <w:lang w:eastAsia="pl-PL"/>
        </w:rPr>
        <w:t xml:space="preserve">”, Koło Łowieckie Nr 13 „Słonka”, Wojskowe Koło Łowieckie Nr 295 „Wrzos”, Wojskowe Koło Łowieckie Nr 290 „Wiarus” i Koło Łowieckie „Partyzant”, nie wydały żadnych opinii na temat projektu uchwały. </w:t>
      </w:r>
    </w:p>
    <w:p w14:paraId="7612DB16" w14:textId="77777777" w:rsidR="003437F9" w:rsidRDefault="003437F9" w:rsidP="00C73ED1">
      <w:pPr>
        <w:pStyle w:val="Tekstpodstawowy"/>
        <w:jc w:val="both"/>
        <w:rPr>
          <w:sz w:val="24"/>
        </w:rPr>
      </w:pPr>
    </w:p>
    <w:p w14:paraId="29EE4A99" w14:textId="77777777" w:rsidR="00C33C15" w:rsidRDefault="00000000">
      <w:pPr>
        <w:ind w:firstLine="709"/>
        <w:jc w:val="both"/>
      </w:pPr>
      <w:r>
        <w:t>W związku z powyższym zasadne jest podjęcie uchwały w sprawie Programu opieki nad zwierzętami bezdomnymi oraz zapobiegania bezdomności zwierząt na terenie gminy Osielsko na 2023 rok.</w:t>
      </w:r>
    </w:p>
    <w:p w14:paraId="35B08B73" w14:textId="77777777" w:rsidR="00C33C15" w:rsidRDefault="00C33C15"/>
    <w:p w14:paraId="50E299A3" w14:textId="77777777" w:rsidR="00C33C15" w:rsidRDefault="00C33C15"/>
    <w:p w14:paraId="202CDA68" w14:textId="77777777" w:rsidR="00C33C15" w:rsidRDefault="00C33C15"/>
    <w:p w14:paraId="73C3999A" w14:textId="77777777" w:rsidR="00C33C15" w:rsidRDefault="00C33C15"/>
    <w:p w14:paraId="31E89046" w14:textId="77777777" w:rsidR="00C33C15" w:rsidRDefault="00C33C15"/>
    <w:p w14:paraId="41F3937D" w14:textId="77777777" w:rsidR="00C33C15" w:rsidRDefault="00C33C15"/>
    <w:p w14:paraId="386DF5E2" w14:textId="77777777" w:rsidR="00C33C15" w:rsidRDefault="00C33C15"/>
    <w:sectPr w:rsidR="00C33C1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7A00" w14:textId="77777777" w:rsidR="008B588E" w:rsidRDefault="008B588E" w:rsidP="00CC5EAA">
      <w:r>
        <w:separator/>
      </w:r>
    </w:p>
  </w:endnote>
  <w:endnote w:type="continuationSeparator" w:id="0">
    <w:p w14:paraId="25E0F44E" w14:textId="77777777" w:rsidR="008B588E" w:rsidRDefault="008B588E" w:rsidP="00C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0F4F" w14:textId="77777777" w:rsidR="008B588E" w:rsidRDefault="008B588E" w:rsidP="00CC5EAA">
      <w:r>
        <w:separator/>
      </w:r>
    </w:p>
  </w:footnote>
  <w:footnote w:type="continuationSeparator" w:id="0">
    <w:p w14:paraId="3D54F786" w14:textId="77777777" w:rsidR="008B588E" w:rsidRDefault="008B588E" w:rsidP="00CC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9449B"/>
    <w:multiLevelType w:val="multilevel"/>
    <w:tmpl w:val="6FF68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1C5A5C"/>
    <w:multiLevelType w:val="multilevel"/>
    <w:tmpl w:val="8438DC02"/>
    <w:lvl w:ilvl="0">
      <w:start w:val="1"/>
      <w:numFmt w:val="decimal"/>
      <w:suff w:val="nothing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963884"/>
    <w:multiLevelType w:val="multilevel"/>
    <w:tmpl w:val="CFC2BA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75681316">
    <w:abstractNumId w:val="0"/>
  </w:num>
  <w:num w:numId="2" w16cid:durableId="2045248627">
    <w:abstractNumId w:val="2"/>
  </w:num>
  <w:num w:numId="3" w16cid:durableId="136743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15"/>
    <w:rsid w:val="001972FC"/>
    <w:rsid w:val="003437F9"/>
    <w:rsid w:val="00545F0B"/>
    <w:rsid w:val="005B617A"/>
    <w:rsid w:val="005D64A4"/>
    <w:rsid w:val="007D5EB2"/>
    <w:rsid w:val="008B588E"/>
    <w:rsid w:val="00A62271"/>
    <w:rsid w:val="00C33C15"/>
    <w:rsid w:val="00C73ED1"/>
    <w:rsid w:val="00C87AC2"/>
    <w:rsid w:val="00CC5EAA"/>
    <w:rsid w:val="00D96ACF"/>
    <w:rsid w:val="00E5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B26B"/>
  <w15:docId w15:val="{45B38CC7-7F19-4972-8DC5-792C0A35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/>
      <w:jc w:val="center"/>
      <w:outlineLvl w:val="1"/>
    </w:pPr>
    <w:rPr>
      <w:b/>
      <w:bCs/>
      <w:sz w:val="28"/>
      <w:szCs w:val="2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tabs>
        <w:tab w:val="right" w:pos="284"/>
        <w:tab w:val="left" w:pos="408"/>
      </w:tabs>
      <w:ind w:left="45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2Znak">
    <w:name w:val="Nagłówek 2 Znak"/>
    <w:qFormat/>
    <w:rPr>
      <w:b/>
      <w:bCs/>
      <w:sz w:val="28"/>
      <w:szCs w:val="22"/>
      <w:lang w:val="pl-PL" w:bidi="ar-SA"/>
    </w:rPr>
  </w:style>
  <w:style w:type="character" w:customStyle="1" w:styleId="Nagwek3Znak">
    <w:name w:val="Nagłówek 3 Znak"/>
    <w:qFormat/>
    <w:rPr>
      <w:sz w:val="28"/>
      <w:szCs w:val="24"/>
      <w:lang w:val="pl-PL" w:bidi="ar-SA"/>
    </w:rPr>
  </w:style>
  <w:style w:type="character" w:customStyle="1" w:styleId="Nagwek4Znak">
    <w:name w:val="Nagłówek 4 Znak"/>
    <w:qFormat/>
    <w:rPr>
      <w:b/>
      <w:bCs/>
      <w:sz w:val="28"/>
      <w:szCs w:val="24"/>
      <w:lang w:val="pl-PL" w:bidi="ar-SA"/>
    </w:rPr>
  </w:style>
  <w:style w:type="character" w:customStyle="1" w:styleId="Nagwek5Znak">
    <w:name w:val="Nagłówek 5 Znak"/>
    <w:qFormat/>
    <w:rPr>
      <w:sz w:val="28"/>
      <w:szCs w:val="24"/>
      <w:lang w:val="pl-PL" w:bidi="ar-SA"/>
    </w:rPr>
  </w:style>
  <w:style w:type="character" w:customStyle="1" w:styleId="TekstpodstawowyZnak">
    <w:name w:val="Tekst podstawowy Znak"/>
    <w:qFormat/>
    <w:rPr>
      <w:sz w:val="28"/>
      <w:szCs w:val="24"/>
      <w:lang w:val="pl-PL" w:bidi="ar-SA"/>
    </w:rPr>
  </w:style>
  <w:style w:type="character" w:customStyle="1" w:styleId="TekstpodstawowywcityZnak">
    <w:name w:val="Tekst podstawowy wcięty Znak"/>
    <w:qFormat/>
    <w:rPr>
      <w:sz w:val="28"/>
      <w:szCs w:val="22"/>
      <w:lang w:val="pl-PL" w:bidi="ar-SA"/>
    </w:rPr>
  </w:style>
  <w:style w:type="character" w:customStyle="1" w:styleId="Tekstpodstawowy3Znak">
    <w:name w:val="Tekst podstawowy 3 Znak"/>
    <w:qFormat/>
    <w:rPr>
      <w:sz w:val="28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firstLine="431"/>
      <w:jc w:val="both"/>
    </w:pPr>
    <w:rPr>
      <w:sz w:val="28"/>
      <w:szCs w:val="22"/>
    </w:rPr>
  </w:style>
  <w:style w:type="paragraph" w:styleId="Tekstpodstawowy3">
    <w:name w:val="Body Text 3"/>
    <w:basedOn w:val="Normalny"/>
    <w:qFormat/>
    <w:pPr>
      <w:jc w:val="both"/>
    </w:pPr>
    <w:rPr>
      <w:sz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basedOn w:val="Domylnaczcionkaakapitu"/>
    <w:uiPriority w:val="99"/>
    <w:unhideWhenUsed/>
    <w:rsid w:val="00343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7F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C5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EAA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os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Alinska_2</dc:creator>
  <dc:description/>
  <cp:lastModifiedBy>Kopczyńska Magdalena</cp:lastModifiedBy>
  <cp:revision>6</cp:revision>
  <cp:lastPrinted>2023-03-06T12:00:00Z</cp:lastPrinted>
  <dcterms:created xsi:type="dcterms:W3CDTF">2023-03-03T12:11:00Z</dcterms:created>
  <dcterms:modified xsi:type="dcterms:W3CDTF">2023-03-06T12:00:00Z</dcterms:modified>
  <dc:language>pl-PL</dc:language>
</cp:coreProperties>
</file>