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BE5C" w14:textId="77777777" w:rsidR="002622E6" w:rsidRDefault="002622E6" w:rsidP="002622E6">
      <w:pPr>
        <w:jc w:val="right"/>
        <w:rPr>
          <w:rFonts w:ascii="Times New Roman" w:eastAsia="Times New Roman" w:hAnsi="Times New Roman"/>
          <w:lang w:eastAsia="pl-PL"/>
        </w:rPr>
      </w:pPr>
    </w:p>
    <w:p w14:paraId="33058333" w14:textId="77777777" w:rsidR="002622E6" w:rsidRPr="00633083" w:rsidRDefault="002622E6" w:rsidP="002622E6">
      <w:pPr>
        <w:jc w:val="right"/>
        <w:rPr>
          <w:rFonts w:ascii="Times New Roman" w:eastAsia="Times New Roman" w:hAnsi="Times New Roman"/>
          <w:lang w:eastAsia="pl-PL"/>
        </w:rPr>
      </w:pPr>
      <w:bookmarkStart w:id="0" w:name="_Hlk123213566"/>
      <w:r w:rsidRPr="00633083">
        <w:rPr>
          <w:rFonts w:ascii="Times New Roman" w:eastAsia="Times New Roman" w:hAnsi="Times New Roman"/>
          <w:lang w:eastAsia="pl-PL"/>
        </w:rPr>
        <w:t xml:space="preserve">Załącznik Nr </w:t>
      </w:r>
      <w:r>
        <w:rPr>
          <w:rFonts w:ascii="Times New Roman" w:eastAsia="Times New Roman" w:hAnsi="Times New Roman"/>
          <w:lang w:eastAsia="pl-PL"/>
        </w:rPr>
        <w:t>2</w:t>
      </w:r>
      <w:r w:rsidRPr="00633083">
        <w:rPr>
          <w:rFonts w:ascii="Times New Roman" w:eastAsia="Times New Roman" w:hAnsi="Times New Roman"/>
          <w:lang w:eastAsia="pl-PL"/>
        </w:rPr>
        <w:t xml:space="preserve"> do Zarządzenia Nr </w:t>
      </w:r>
      <w:r>
        <w:rPr>
          <w:rFonts w:ascii="Times New Roman" w:eastAsia="Times New Roman" w:hAnsi="Times New Roman"/>
          <w:lang w:eastAsia="pl-PL"/>
        </w:rPr>
        <w:t>1/2023</w:t>
      </w:r>
      <w:r w:rsidRPr="0063308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Wójta Gminy Osielsko  z dnia </w:t>
      </w:r>
      <w:r>
        <w:rPr>
          <w:rFonts w:ascii="Times New Roman" w:eastAsia="Times New Roman" w:hAnsi="Times New Roman"/>
          <w:lang w:eastAsia="pl-PL"/>
        </w:rPr>
        <w:t xml:space="preserve"> 12.01.2023 r.</w:t>
      </w:r>
    </w:p>
    <w:p w14:paraId="758702B5" w14:textId="77777777" w:rsidR="002622E6" w:rsidRPr="00633083" w:rsidRDefault="002622E6" w:rsidP="002622E6">
      <w:pPr>
        <w:jc w:val="right"/>
        <w:rPr>
          <w:rFonts w:ascii="Times New Roman" w:eastAsia="Times New Roman" w:hAnsi="Times New Roman"/>
          <w:lang w:eastAsia="pl-PL"/>
        </w:rPr>
      </w:pPr>
    </w:p>
    <w:p w14:paraId="577FC905" w14:textId="77777777" w:rsidR="002622E6" w:rsidRPr="00633083" w:rsidRDefault="002622E6" w:rsidP="002622E6">
      <w:pPr>
        <w:jc w:val="righ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Osielsko, dnia ...........................</w:t>
      </w:r>
      <w:bookmarkEnd w:id="0"/>
    </w:p>
    <w:p w14:paraId="5C4FBAFA" w14:textId="77777777" w:rsidR="002622E6" w:rsidRPr="00633083" w:rsidRDefault="002622E6" w:rsidP="002622E6">
      <w:pPr>
        <w:jc w:val="left"/>
        <w:rPr>
          <w:rFonts w:ascii="Times New Roman" w:eastAsia="Times New Roman" w:hAnsi="Times New Roman"/>
          <w:lang w:eastAsia="pl-PL"/>
        </w:rPr>
      </w:pPr>
    </w:p>
    <w:p w14:paraId="79C4F3D1" w14:textId="77777777" w:rsidR="002622E6" w:rsidRDefault="002622E6" w:rsidP="002622E6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(pieczęć)</w:t>
      </w:r>
    </w:p>
    <w:p w14:paraId="13CA8174" w14:textId="77777777" w:rsidR="002622E6" w:rsidRPr="006608CD" w:rsidRDefault="002622E6" w:rsidP="002622E6">
      <w:pPr>
        <w:spacing w:line="276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PU.442.3…….</w:t>
      </w:r>
    </w:p>
    <w:p w14:paraId="5AD5019A" w14:textId="77777777" w:rsidR="002622E6" w:rsidRPr="00633083" w:rsidRDefault="002622E6" w:rsidP="002622E6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(znak sprawy)</w:t>
      </w:r>
    </w:p>
    <w:p w14:paraId="38AB4F35" w14:textId="77777777" w:rsidR="002622E6" w:rsidRPr="00633083" w:rsidRDefault="002622E6" w:rsidP="002622E6">
      <w:pPr>
        <w:jc w:val="left"/>
        <w:rPr>
          <w:rFonts w:ascii="Times New Roman" w:eastAsia="Times New Roman" w:hAnsi="Times New Roman"/>
          <w:b/>
          <w:bCs/>
          <w:lang w:eastAsia="pl-PL"/>
        </w:rPr>
      </w:pPr>
    </w:p>
    <w:p w14:paraId="1F0A6B10" w14:textId="77777777" w:rsidR="002622E6" w:rsidRPr="00633083" w:rsidRDefault="002622E6" w:rsidP="002622E6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3083">
        <w:rPr>
          <w:rFonts w:ascii="Times New Roman" w:eastAsia="Times New Roman" w:hAnsi="Times New Roman"/>
          <w:b/>
          <w:bCs/>
          <w:lang w:eastAsia="pl-PL"/>
        </w:rPr>
        <w:t>UPOWAŻNIENIE Nr …......</w:t>
      </w:r>
    </w:p>
    <w:p w14:paraId="6DBA113D" w14:textId="77777777" w:rsidR="002622E6" w:rsidRPr="00633083" w:rsidRDefault="002622E6" w:rsidP="002622E6">
      <w:pPr>
        <w:jc w:val="center"/>
        <w:rPr>
          <w:rFonts w:ascii="Times New Roman" w:eastAsia="Times New Roman" w:hAnsi="Times New Roman"/>
          <w:lang w:eastAsia="pl-PL"/>
        </w:rPr>
      </w:pPr>
    </w:p>
    <w:p w14:paraId="1634357E" w14:textId="77777777" w:rsidR="002622E6" w:rsidRPr="00A65F20" w:rsidRDefault="002622E6" w:rsidP="002622E6">
      <w:pPr>
        <w:rPr>
          <w:rFonts w:ascii="Times New Roman" w:eastAsia="Times New Roman" w:hAnsi="Times New Roman"/>
          <w:lang w:eastAsia="pl-PL"/>
        </w:rPr>
      </w:pPr>
      <w:r w:rsidRPr="00A65F20">
        <w:rPr>
          <w:rFonts w:ascii="Times New Roman" w:eastAsia="Times New Roman" w:hAnsi="Times New Roman"/>
          <w:lang w:eastAsia="pl-PL"/>
        </w:rPr>
        <w:t xml:space="preserve">Na podstawie art. 18 ust. 8 ustawy z dnia 26 października 1982 r. o wychowaniu w trzeźwości </w:t>
      </w:r>
      <w:r w:rsidRPr="00A65F20">
        <w:rPr>
          <w:rFonts w:ascii="Times New Roman" w:eastAsia="Times New Roman" w:hAnsi="Times New Roman"/>
          <w:lang w:eastAsia="pl-PL"/>
        </w:rPr>
        <w:br/>
        <w:t xml:space="preserve">i przeciwdziałaniu alkoholizmowi(Dz. U. z 2021 r. Poz. 1119 ze zm.)  </w:t>
      </w:r>
      <w:r w:rsidRPr="00A65F20">
        <w:rPr>
          <w:rFonts w:ascii="Times New Roman" w:hAnsi="Times New Roman"/>
        </w:rPr>
        <w:t xml:space="preserve">oraz art. 49 Ustawy z dnia 6 marca 2018r. Prawo przedsiębiorców (Dz. U. z 2021 r., poz. 162 ze </w:t>
      </w:r>
      <w:proofErr w:type="spellStart"/>
      <w:r w:rsidRPr="00A65F20">
        <w:rPr>
          <w:rFonts w:ascii="Times New Roman" w:hAnsi="Times New Roman"/>
        </w:rPr>
        <w:t>zm</w:t>
      </w:r>
      <w:proofErr w:type="spellEnd"/>
      <w:r w:rsidRPr="00A65F20">
        <w:rPr>
          <w:rFonts w:ascii="Times New Roman" w:hAnsi="Times New Roman"/>
        </w:rPr>
        <w:t>)</w:t>
      </w:r>
    </w:p>
    <w:p w14:paraId="6BF4DEA4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</w:p>
    <w:p w14:paraId="2C0E1870" w14:textId="77777777" w:rsidR="002622E6" w:rsidRPr="00633083" w:rsidRDefault="002622E6" w:rsidP="002622E6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3083">
        <w:rPr>
          <w:rFonts w:ascii="Times New Roman" w:eastAsia="Times New Roman" w:hAnsi="Times New Roman"/>
          <w:b/>
          <w:bCs/>
          <w:lang w:eastAsia="pl-PL"/>
        </w:rPr>
        <w:t xml:space="preserve">Wójt Gminy Osielsko </w:t>
      </w:r>
    </w:p>
    <w:p w14:paraId="33CC5907" w14:textId="77777777" w:rsidR="002622E6" w:rsidRPr="00633083" w:rsidRDefault="002622E6" w:rsidP="002622E6">
      <w:pPr>
        <w:jc w:val="center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b/>
          <w:bCs/>
          <w:lang w:eastAsia="pl-PL"/>
        </w:rPr>
        <w:t>upoważnia</w:t>
      </w:r>
    </w:p>
    <w:p w14:paraId="4180414D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</w:p>
    <w:p w14:paraId="7056060E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b/>
          <w:lang w:eastAsia="pl-PL"/>
        </w:rPr>
        <w:t>Panią/Pana</w:t>
      </w:r>
      <w:r w:rsidRPr="0063308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</w:t>
      </w:r>
    </w:p>
    <w:p w14:paraId="2F33342F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 xml:space="preserve">(imię i nazwisko) </w:t>
      </w:r>
    </w:p>
    <w:p w14:paraId="5A65B488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 (seria i nr dowodu osobistego</w:t>
      </w:r>
      <w:r>
        <w:rPr>
          <w:rFonts w:ascii="Times New Roman" w:eastAsia="Times New Roman" w:hAnsi="Times New Roman"/>
          <w:lang w:eastAsia="pl-PL"/>
        </w:rPr>
        <w:t>)</w:t>
      </w:r>
    </w:p>
    <w:p w14:paraId="0ACBADDC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Członka Gminnej Komisji Rozwiązywania Problemów Alkoholowych do przeprowadzenia kontroli</w:t>
      </w:r>
    </w:p>
    <w:p w14:paraId="42D98C57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 xml:space="preserve">przestrzegania zasad i warunków korzystania z zezwolenia na sprzedaż napojów alkoholowych na terenie Gminy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633083">
        <w:rPr>
          <w:rFonts w:ascii="Times New Roman" w:eastAsia="Times New Roman" w:hAnsi="Times New Roman"/>
          <w:lang w:eastAsia="pl-PL"/>
        </w:rPr>
        <w:t xml:space="preserve">zgodnie z harmonogramem kontroli i na zasadach określonych w Zarządzeniu Nr ……………..Wójta Gminy Osielsko z dnia …………… </w:t>
      </w:r>
      <w:r w:rsidRPr="00633083">
        <w:rPr>
          <w:rFonts w:ascii="Times New Roman" w:eastAsia="Times New Roman" w:hAnsi="Times New Roman"/>
          <w:b/>
          <w:lang w:eastAsia="pl-PL"/>
        </w:rPr>
        <w:t>u przedsiębiorcy</w:t>
      </w:r>
      <w:r w:rsidRPr="00633083">
        <w:rPr>
          <w:rFonts w:ascii="Times New Roman" w:eastAsia="Times New Roman" w:hAnsi="Times New Roman"/>
          <w:lang w:eastAsia="pl-PL"/>
        </w:rPr>
        <w:t>:</w:t>
      </w:r>
    </w:p>
    <w:p w14:paraId="2EE9C105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….................................................................................................................................</w:t>
      </w:r>
    </w:p>
    <w:p w14:paraId="589EA75E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….................................................................................................................................</w:t>
      </w:r>
    </w:p>
    <w:p w14:paraId="5987B716" w14:textId="77777777" w:rsidR="002622E6" w:rsidRPr="00633083" w:rsidRDefault="002622E6" w:rsidP="002622E6">
      <w:pPr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( nazwa i adres przedsiębiorcy – nazwa i adres punktu sprzedaży)</w:t>
      </w:r>
    </w:p>
    <w:p w14:paraId="46879D16" w14:textId="77777777" w:rsidR="002622E6" w:rsidRPr="00633083" w:rsidRDefault="002622E6" w:rsidP="002622E6">
      <w:pPr>
        <w:rPr>
          <w:rFonts w:ascii="Times New Roman" w:eastAsia="Times New Roman" w:hAnsi="Times New Roman"/>
          <w:b/>
          <w:lang w:eastAsia="pl-PL"/>
        </w:rPr>
      </w:pPr>
      <w:r w:rsidRPr="00633083">
        <w:rPr>
          <w:rFonts w:ascii="Times New Roman" w:eastAsia="Times New Roman" w:hAnsi="Times New Roman"/>
          <w:b/>
          <w:lang w:eastAsia="pl-PL"/>
        </w:rPr>
        <w:t xml:space="preserve">Data rozpoczęcia i przewidywany termin zakończenia kontroli </w:t>
      </w:r>
    </w:p>
    <w:p w14:paraId="5BA22384" w14:textId="77777777" w:rsidR="002622E6" w:rsidRPr="00633083" w:rsidRDefault="002622E6" w:rsidP="002622E6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….................................................................................................................................</w:t>
      </w:r>
    </w:p>
    <w:p w14:paraId="76396693" w14:textId="77777777" w:rsidR="002622E6" w:rsidRPr="00633083" w:rsidRDefault="002622E6" w:rsidP="002622E6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b/>
          <w:lang w:eastAsia="pl-PL"/>
        </w:rPr>
        <w:t>Zakres przedmiotowy kontrol</w:t>
      </w:r>
      <w:r w:rsidRPr="00633083">
        <w:rPr>
          <w:rFonts w:ascii="Times New Roman" w:eastAsia="Times New Roman" w:hAnsi="Times New Roman"/>
          <w:lang w:eastAsia="pl-PL"/>
        </w:rPr>
        <w:t>i:</w:t>
      </w:r>
    </w:p>
    <w:p w14:paraId="13211DA0" w14:textId="77777777" w:rsidR="002622E6" w:rsidRPr="00633083" w:rsidRDefault="002622E6" w:rsidP="002622E6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Przestrzeganie zasad i warunków korzystania z zezwolenia na sprzedaż napojów alkoholowych na terenie Gminy Osielsko określonych w przepisach powszechnie obowiązujących, a w szczególności w ustawie 26października 1982 r. o wychowaniu w trzeźwości i przeciwdziałaniu alkoholizmowi  (Dz. U z 2021 r. Poz. 1119 ze zm.)</w:t>
      </w:r>
    </w:p>
    <w:p w14:paraId="787A3F4A" w14:textId="77777777" w:rsidR="002622E6" w:rsidRPr="00633083" w:rsidRDefault="002622E6" w:rsidP="002622E6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Upoważnienie jest ważne do: ….....................................</w:t>
      </w:r>
    </w:p>
    <w:p w14:paraId="04DAF49F" w14:textId="77777777" w:rsidR="002622E6" w:rsidRPr="00633083" w:rsidRDefault="002622E6" w:rsidP="002622E6">
      <w:pPr>
        <w:jc w:val="right"/>
        <w:rPr>
          <w:rFonts w:ascii="Times New Roman" w:eastAsia="Times New Roman" w:hAnsi="Times New Roman"/>
          <w:lang w:eastAsia="pl-PL"/>
        </w:rPr>
      </w:pPr>
    </w:p>
    <w:p w14:paraId="5EE71941" w14:textId="77777777" w:rsidR="002622E6" w:rsidRDefault="002622E6" w:rsidP="002622E6">
      <w:pPr>
        <w:rPr>
          <w:rFonts w:ascii="Times New Roman" w:eastAsia="Times New Roman" w:hAnsi="Times New Roman"/>
          <w:lang w:eastAsia="pl-PL"/>
        </w:rPr>
      </w:pPr>
    </w:p>
    <w:p w14:paraId="62C0B3DE" w14:textId="77777777" w:rsidR="002622E6" w:rsidRPr="00633083" w:rsidRDefault="002622E6" w:rsidP="002622E6">
      <w:pPr>
        <w:jc w:val="righ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podpis i pieczęć</w:t>
      </w:r>
    </w:p>
    <w:p w14:paraId="15C14303" w14:textId="77777777" w:rsidR="002622E6" w:rsidRPr="00633083" w:rsidRDefault="002622E6" w:rsidP="002622E6">
      <w:pPr>
        <w:jc w:val="righ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Wójta Gminy Osielsko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22E6" w:rsidRPr="00633083" w14:paraId="24CA3DF1" w14:textId="77777777" w:rsidTr="00AB2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2348B21" w14:textId="77777777" w:rsidR="002622E6" w:rsidRPr="00633083" w:rsidRDefault="002622E6" w:rsidP="00AB2A6B">
            <w:pPr>
              <w:rPr>
                <w:sz w:val="16"/>
                <w:szCs w:val="16"/>
              </w:rPr>
            </w:pPr>
          </w:p>
        </w:tc>
      </w:tr>
      <w:tr w:rsidR="002622E6" w:rsidRPr="00633083" w14:paraId="72C4AC21" w14:textId="77777777" w:rsidTr="00AB2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DB70EEE" w14:textId="77777777" w:rsidR="002622E6" w:rsidRPr="00633083" w:rsidRDefault="002622E6" w:rsidP="00AB2A6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</w:tr>
      <w:tr w:rsidR="002622E6" w:rsidRPr="00633083" w14:paraId="3E08DE41" w14:textId="77777777" w:rsidTr="00AB2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E0C6EF0" w14:textId="77777777" w:rsidR="002622E6" w:rsidRPr="00633083" w:rsidRDefault="002622E6" w:rsidP="00AB2A6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75434132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30291659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334B1F7C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6403B901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7DDD36D9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2A8E1AB8" w14:textId="646FD2FB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30FDC512" w14:textId="127E0DDF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08E6DEAF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28A3D04C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2F7ACA14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14A72C46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6C5A2616" w14:textId="77777777" w:rsidR="002622E6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</w:p>
    <w:p w14:paraId="5973FDB8" w14:textId="77777777" w:rsidR="002622E6" w:rsidRPr="00782D7F" w:rsidRDefault="002622E6" w:rsidP="002622E6">
      <w:pPr>
        <w:rPr>
          <w:rFonts w:ascii="Times" w:eastAsia="Times New Roman" w:hAnsi="Times" w:cs="Times"/>
          <w:b/>
          <w:bCs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b/>
          <w:bCs/>
          <w:sz w:val="21"/>
          <w:szCs w:val="21"/>
          <w:lang w:eastAsia="pl-PL"/>
        </w:rPr>
        <w:lastRenderedPageBreak/>
        <w:t xml:space="preserve">Pouczenie o prawach i obowiązkach kontrolowanego przedsiębiorcę </w:t>
      </w:r>
    </w:p>
    <w:p w14:paraId="51D9730E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Do kontroli przedsiębiorcy stosuje się zasady przewidziane w rozdziale 5 ustawy z dnia 6 marca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2018 r. Prawo przedsiębiorców (Dz. U. z 20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21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r. poz. </w:t>
      </w:r>
      <w:r>
        <w:rPr>
          <w:rFonts w:ascii="Times" w:eastAsia="Times New Roman" w:hAnsi="Times" w:cs="Times"/>
          <w:sz w:val="21"/>
          <w:szCs w:val="21"/>
          <w:lang w:eastAsia="pl-PL"/>
        </w:rPr>
        <w:t>162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 z </w:t>
      </w:r>
      <w:proofErr w:type="spellStart"/>
      <w:r w:rsidRPr="00782D7F">
        <w:rPr>
          <w:rFonts w:ascii="Times" w:eastAsia="Times New Roman" w:hAnsi="Times" w:cs="Times"/>
          <w:sz w:val="21"/>
          <w:szCs w:val="21"/>
          <w:lang w:eastAsia="pl-PL"/>
        </w:rPr>
        <w:t>późn</w:t>
      </w:r>
      <w:proofErr w:type="spellEnd"/>
      <w:r w:rsidRPr="00782D7F">
        <w:rPr>
          <w:rFonts w:ascii="Times" w:eastAsia="Times New Roman" w:hAnsi="Times" w:cs="Times"/>
          <w:sz w:val="21"/>
          <w:szCs w:val="21"/>
          <w:lang w:eastAsia="pl-PL"/>
        </w:rPr>
        <w:t>. zm.), w szczególności następujące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zasady:</w:t>
      </w:r>
    </w:p>
    <w:p w14:paraId="1E1FB98D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1. Organ kontroli zawiadamia przedsiębiorcę o zamiarze wszczęcia kontroli.</w:t>
      </w:r>
    </w:p>
    <w:p w14:paraId="421E2B6B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2. Kontrolę wszczyna się nie wcześniej niż po upływie 7 dni i nie później niż przed upływem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30 dni od dnia doręczenia zawiadomienia o zamiarze wszczęcia kontroli. Jeżeli kontrola nie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zostanie wszczęta </w:t>
      </w:r>
      <w:r>
        <w:rPr>
          <w:rFonts w:ascii="Times" w:eastAsia="Times New Roman" w:hAnsi="Times" w:cs="Times"/>
          <w:sz w:val="21"/>
          <w:szCs w:val="21"/>
          <w:lang w:eastAsia="pl-PL"/>
        </w:rPr>
        <w:br/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w terminie 30 dni od dnia doręczenia zawiadomienia, wszczęcie kontroli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wymaga ponownego zawiadomienia.</w:t>
      </w:r>
    </w:p>
    <w:p w14:paraId="1A746F81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3. Czynności kontrolne mogą być wykonywane przez pracowników organu kontroli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,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po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okazaniu przedsiębiorcy albo osobie przez niego upoważnionej upoważnienia do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przeprowadzenia kontroli</w:t>
      </w:r>
      <w:r>
        <w:rPr>
          <w:rFonts w:ascii="Times" w:eastAsia="Times New Roman" w:hAnsi="Times" w:cs="Times"/>
          <w:sz w:val="21"/>
          <w:szCs w:val="21"/>
          <w:lang w:eastAsia="pl-PL"/>
        </w:rPr>
        <w:t>.</w:t>
      </w:r>
    </w:p>
    <w:p w14:paraId="7FE67436" w14:textId="77777777" w:rsidR="002622E6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4. Zakres kontroli nie może wykraczać poza zakres wskazany w upoważnieniu.</w:t>
      </w:r>
    </w:p>
    <w:p w14:paraId="47053F57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>
        <w:rPr>
          <w:rFonts w:ascii="Times" w:eastAsia="Times New Roman" w:hAnsi="Times" w:cs="Times"/>
          <w:sz w:val="21"/>
          <w:szCs w:val="21"/>
          <w:lang w:eastAsia="pl-PL"/>
        </w:rPr>
        <w:t>5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. Czynności kontrolnych dokonuje się w obecności kontrolowanego lub osoby przez niego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upoważnionej.</w:t>
      </w:r>
    </w:p>
    <w:p w14:paraId="2F5BD309" w14:textId="77777777" w:rsidR="002622E6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>
        <w:rPr>
          <w:rFonts w:ascii="Times" w:eastAsia="Times New Roman" w:hAnsi="Times" w:cs="Times"/>
          <w:sz w:val="21"/>
          <w:szCs w:val="21"/>
          <w:lang w:eastAsia="pl-PL"/>
        </w:rPr>
        <w:t>6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. Kontrolowany jest obowiązany do pisemnego wskazania osoby upoważnionej do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reprezentowania go </w:t>
      </w:r>
    </w:p>
    <w:p w14:paraId="70BBBF5B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w trakcie kontroli, w szczególności w czasie jego nieobecności</w:t>
      </w:r>
      <w:r>
        <w:rPr>
          <w:rFonts w:ascii="Times" w:eastAsia="Times New Roman" w:hAnsi="Times" w:cs="Times"/>
          <w:sz w:val="21"/>
          <w:szCs w:val="21"/>
          <w:lang w:eastAsia="pl-PL"/>
        </w:rPr>
        <w:t>.</w:t>
      </w:r>
    </w:p>
    <w:p w14:paraId="6DA90403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>
        <w:rPr>
          <w:rFonts w:ascii="Times" w:eastAsia="Times New Roman" w:hAnsi="Times" w:cs="Times"/>
          <w:sz w:val="21"/>
          <w:szCs w:val="21"/>
          <w:lang w:eastAsia="pl-PL"/>
        </w:rPr>
        <w:t>7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. W razie nieobecności kontrolowanego przedsiębiorcy lub osoby przez niego upoważnionej,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czynności kontrolne mogą być wszczęte po 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okazaniu upoważnienia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pracownikowi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kontrolowanego, który może być uznany za osobę, o której mowa w art. 97 ustawy z dnia 23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kwietnia 1964 r. - Kodeks postępowania cywilnego (</w:t>
      </w:r>
      <w:proofErr w:type="spellStart"/>
      <w:r w:rsidRPr="00782D7F">
        <w:rPr>
          <w:rFonts w:ascii="Times" w:eastAsia="Times New Roman" w:hAnsi="Times" w:cs="Times"/>
          <w:sz w:val="21"/>
          <w:szCs w:val="21"/>
          <w:lang w:eastAsia="pl-PL"/>
        </w:rPr>
        <w:t>t.j</w:t>
      </w:r>
      <w:proofErr w:type="spellEnd"/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. Dz. U. z 2018 r. poz. 1360 z </w:t>
      </w:r>
      <w:proofErr w:type="spellStart"/>
      <w:r w:rsidRPr="00782D7F">
        <w:rPr>
          <w:rFonts w:ascii="Times" w:eastAsia="Times New Roman" w:hAnsi="Times" w:cs="Times"/>
          <w:sz w:val="21"/>
          <w:szCs w:val="21"/>
          <w:lang w:eastAsia="pl-PL"/>
        </w:rPr>
        <w:t>późn</w:t>
      </w:r>
      <w:proofErr w:type="spellEnd"/>
      <w:r w:rsidRPr="00782D7F">
        <w:rPr>
          <w:rFonts w:ascii="Times" w:eastAsia="Times New Roman" w:hAnsi="Times" w:cs="Times"/>
          <w:sz w:val="21"/>
          <w:szCs w:val="21"/>
          <w:lang w:eastAsia="pl-PL"/>
        </w:rPr>
        <w:t>.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zm.) lub w obecności przywołanego świadka, którym powinien być funkcjonariusz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publiczny, niebędący jednak pracownikiem organu przeprowadzającego kontrolę.</w:t>
      </w:r>
    </w:p>
    <w:p w14:paraId="080BCDF8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8. Do czasu trwania kontroli, o którym mowa w art. 55 ust. 1, nie wlicza się czasu nieobecności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przedsiębiorcy lub osoby przez niego upoważnionej, jeżeli stanowi to przeszkodę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w wykonaniu czynności kontrolnych.</w:t>
      </w:r>
    </w:p>
    <w:p w14:paraId="47E965B4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9. Kontrolę przeprowadza się w siedzibie kontrolowanego lub w miejscu wykonywania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działalności gospodarczej oraz w godzinach pracy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lub w czasie faktycznego wykonywania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działalności gospodarczej przez kontrolowanego.</w:t>
      </w:r>
    </w:p>
    <w:p w14:paraId="5FEF9696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10. Kontrola lub poszczególne czynności kontrolne, za zgodą kontrolowanego, mogą być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przeprowadzane również w siedzibie organu kontroli, jeżeli może to usprawnić prowadzenie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kontroli.</w:t>
      </w:r>
    </w:p>
    <w:p w14:paraId="0570DD6D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11. Przedsiębiorca jest obowiązany prowadzić i przechowywać w swojej siedzibie książkę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kontroli oraz upoważnienia i protokoły kontroli. Książka kontroli może mieć formę zbioru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dokumentów. Książka kontroli służy przedsiębiorcy do dokumentowania liczby i czasu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trwania kontroli jego działalności.</w:t>
      </w:r>
    </w:p>
    <w:p w14:paraId="55EB4569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12. Książka kontroli zawiera wpisy dokonywane przez organ kontroli. Wpisy obejmują pozycje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określone w art. 57 ust. 2.</w:t>
      </w:r>
    </w:p>
    <w:p w14:paraId="3DD2AA6E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13. Przedsiębiorca jest obowiązany dokonywać w książce kontroli wpisu informującego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o wykonaniu zaleceń pokontrolnych bądź wpisu o ich uchyleniu przez organ kontroli lub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jego organ nadrzędny albo sąd administracyjny.</w:t>
      </w:r>
    </w:p>
    <w:p w14:paraId="55E11D45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14. W przypadku wszczęcia kontroli przedsiębiorca niezwłocznie okazuje kontrolującemu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książkę kontroli.</w:t>
      </w:r>
    </w:p>
    <w:p w14:paraId="382CBBB4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15. Przedsiębiorca jest zwolniony z okazania książki kontroli, jeżeli jej okazanie jest niemożliwe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ze względu na udostępnienie jej innemu organowi kontroli. W takim przypadku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przedsiębiorca okazuje książkę kontroli w siedzibie organu kontroli w terminie 3 dni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roboczych od dnia zwrotu tej książki przez organ kontroli.</w:t>
      </w:r>
    </w:p>
    <w:p w14:paraId="2729C7DA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16. Czas trwania wszystkich kontroli organu kontroli u przedsiębiorcy w jednym roku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kalendarzowym nie może przekraczać w odniesieniu do:</w:t>
      </w:r>
    </w:p>
    <w:p w14:paraId="08E4B969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mikro przedsiębiorców - 12 dni roboczych;</w:t>
      </w:r>
    </w:p>
    <w:p w14:paraId="49A9A1FF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małych przedsiębiorców - 18 dni roboczych;</w:t>
      </w:r>
    </w:p>
    <w:p w14:paraId="0BB89DF7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średnich przedsiębiorców - 24 dni roboczych;</w:t>
      </w:r>
    </w:p>
    <w:p w14:paraId="4490B68A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pozostałych przedsiębiorców - 48 dni roboczych.</w:t>
      </w:r>
    </w:p>
    <w:p w14:paraId="7EB7B39B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17. Przedłużenie czasu trwania kontroli jest możliwe jedynie z przyczyn niezależnych od organu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kontroli </w:t>
      </w:r>
      <w:r>
        <w:rPr>
          <w:rFonts w:ascii="Times" w:eastAsia="Times New Roman" w:hAnsi="Times" w:cs="Times"/>
          <w:sz w:val="21"/>
          <w:szCs w:val="21"/>
          <w:lang w:eastAsia="pl-PL"/>
        </w:rPr>
        <w:br/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i wymaga uzasadnienia na piśmie. Uzasadnienie doręcza się przedsiębiorcy.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Przedłużenie czasu trwania kontroli nie może naruszać terminów, o których mowa w art. 55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ust. 1.</w:t>
      </w:r>
    </w:p>
    <w:p w14:paraId="68723B97" w14:textId="77777777" w:rsidR="002622E6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18. Przedsiębiorca może wnieść sprzeciw wobec podjęcia i wykonywania przez organ kontroli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czynności </w:t>
      </w:r>
    </w:p>
    <w:p w14:paraId="0164FA7C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z naruszeniem przepisów art. 48, art. 49, art. 50 ust. 1 i 5, art. 51 ust. 1, art. 54 ust.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1, art. 55 ust. 1 i 2 oraz art. 58 ustawy Prawo przedsiębiorców. Sprzeciw wymaga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uzasadnienia.</w:t>
      </w:r>
    </w:p>
    <w:p w14:paraId="19EA065F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19. Sprzeciw przedsiębiorca wnosi na piśmie do organu kontroli, którego czynności sprzeciw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dotyczy. </w:t>
      </w:r>
      <w:r>
        <w:rPr>
          <w:rFonts w:ascii="Times" w:eastAsia="Times New Roman" w:hAnsi="Times" w:cs="Times"/>
          <w:sz w:val="21"/>
          <w:szCs w:val="21"/>
          <w:lang w:eastAsia="pl-PL"/>
        </w:rPr>
        <w:br/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O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wniesieniu sprzeciwu przedsiębiorca zawiadamia na piśmie kontrolującego.</w:t>
      </w:r>
    </w:p>
    <w:p w14:paraId="42031B24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20. Sprzeciw wnosi się w terminie 3 dni roboczych od dnia wszczęcia kontroli przez organ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kontroli lub wystąpienia przesłanki do wniesienie sprzeciwu.</w:t>
      </w:r>
    </w:p>
    <w:p w14:paraId="0C351500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lastRenderedPageBreak/>
        <w:t>21. Wniesienie sprzeciwu powoduje wstrzymanie czynności kontrolnych przez organ kontroli,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którego czynności sprzeciw dotyczy z chwilą doręczenia kontrolującemu zawiadomienia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o wniesieniu sprzeciwu.</w:t>
      </w:r>
    </w:p>
    <w:p w14:paraId="6B7365C8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22. Wniesienie sprzeciwu powoduje wstrzymanie biegu czasu trwania kontroli - od dnia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wniesienia sprzeciwu do dnia zakończenia postępowania wywołanego jego wniesieniem.</w:t>
      </w:r>
    </w:p>
    <w:p w14:paraId="4514A01E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23. W przypadku wniesienia sprzeciwu organ kontroli może, w drodze postanowienia, dokonać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zabezpieczenia dowodów mających związek z przedmiotem i zakresem kontroli, na czas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rozpatrzenia sprzeciwu. Zabezpieczeniu podlegają dokumenty, informacje, próbki wyrobów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oraz inne nośniki informacji, jeżeli stanowią lub mogą stanowić dowód w toku kontroli.</w:t>
      </w:r>
    </w:p>
    <w:p w14:paraId="434F7F7B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24. Organ kontroli w terminie 3 dni roboczych od dnia otrzymania sprzeciwu, rozpatruje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sprzeciw oraz wydaje postanowienie o: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odstąpieniu od czynności kontrolnych;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kontynuowaniu czynności kontrolnych.</w:t>
      </w:r>
    </w:p>
    <w:p w14:paraId="5BDA70B1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25. Na postanowienie przedsiębiorcy przysługuje zażalenie w terminie 3 dni od dnia doręczenia</w:t>
      </w:r>
    </w:p>
    <w:p w14:paraId="66221C6D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postanowienia. Właściwy organ rozpatruje zażalenie w terminie 7 dni od dnia jego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782D7F">
        <w:rPr>
          <w:rFonts w:ascii="Times" w:eastAsia="Times New Roman" w:hAnsi="Times" w:cs="Times"/>
          <w:sz w:val="21"/>
          <w:szCs w:val="21"/>
          <w:lang w:eastAsia="pl-PL"/>
        </w:rPr>
        <w:t>wniesienia oraz wydaje postanowienie o:</w:t>
      </w:r>
    </w:p>
    <w:p w14:paraId="45A9718A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1) utrzymaniu w mocy zaskarżonego postanowienia;</w:t>
      </w:r>
    </w:p>
    <w:p w14:paraId="1075A336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2) uchyleniu zaskarżonego postanowienia i odstąpieniu od czynności kontrolnych.</w:t>
      </w:r>
    </w:p>
    <w:p w14:paraId="0C030D8F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</w:p>
    <w:p w14:paraId="6C2BF09A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Oświadczam, że otrzymałem upoważnienie i zapoznałem się z pouczeniem.</w:t>
      </w:r>
    </w:p>
    <w:p w14:paraId="6CBA32FD" w14:textId="77777777" w:rsidR="002622E6" w:rsidRPr="00782D7F" w:rsidRDefault="002622E6" w:rsidP="002622E6">
      <w:pPr>
        <w:rPr>
          <w:rFonts w:ascii="Times" w:eastAsia="Times New Roman" w:hAnsi="Times" w:cs="Times"/>
          <w:sz w:val="21"/>
          <w:szCs w:val="21"/>
          <w:lang w:eastAsia="pl-PL"/>
        </w:rPr>
      </w:pPr>
    </w:p>
    <w:p w14:paraId="3E42F53E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 xml:space="preserve">                                                                                                          ……………………………………………………………….</w:t>
      </w:r>
    </w:p>
    <w:p w14:paraId="29C72391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782D7F">
        <w:rPr>
          <w:rFonts w:ascii="Times" w:eastAsia="Times New Roman" w:hAnsi="Times" w:cs="Times"/>
          <w:sz w:val="21"/>
          <w:szCs w:val="21"/>
          <w:lang w:eastAsia="pl-PL"/>
        </w:rPr>
        <w:t>( data doręczenia i podpis przedsiębiorcy)</w:t>
      </w:r>
    </w:p>
    <w:p w14:paraId="57AC358F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048F9E85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14C1198E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4EFE09C4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02C9925A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0A003AA0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45D5BAE2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36F47C2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4F20BBF6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5D7A815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D57EDB2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14684C2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95FB7B5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58175B31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131248BC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F7D1748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CF30DD5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536674B4" w14:textId="77777777" w:rsidR="002622E6" w:rsidRPr="00782D7F" w:rsidRDefault="002622E6" w:rsidP="002622E6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B0D6DDE" w14:textId="3524EB9E" w:rsidR="008D6DA7" w:rsidRDefault="008D6DA7"/>
    <w:sectPr w:rsidR="008D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8"/>
    <w:rsid w:val="002622E6"/>
    <w:rsid w:val="003C5CF8"/>
    <w:rsid w:val="008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B0D3"/>
  <w15:chartTrackingRefBased/>
  <w15:docId w15:val="{206BF668-6210-4C86-BE6A-938AC86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2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2023-01-16T08:19:00Z</dcterms:created>
  <dcterms:modified xsi:type="dcterms:W3CDTF">2023-01-16T08:20:00Z</dcterms:modified>
</cp:coreProperties>
</file>