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AA" w:rsidRPr="004013AA" w:rsidRDefault="004013AA" w:rsidP="0040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Wójta Gminy Osielsko z dnia </w:t>
      </w:r>
      <w:r w:rsidR="00C27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40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2022</w:t>
      </w:r>
      <w:r w:rsidR="00C27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0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013AA" w:rsidRPr="004013AA" w:rsidRDefault="004013AA" w:rsidP="0040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naborze na wolne stanowisko urzędnicze - ds. zagospodarowania przestrzennego</w:t>
      </w:r>
      <w:r w:rsidR="00C27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0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ochrony zabytków</w:t>
      </w:r>
    </w:p>
    <w:p w:rsidR="004013AA" w:rsidRPr="004013AA" w:rsidRDefault="004013AA" w:rsidP="003C7C26">
      <w:pPr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b/>
          <w:lang w:eastAsia="pl-PL"/>
        </w:rPr>
        <w:t>Nazwa jednostki</w:t>
      </w:r>
      <w:r w:rsidRPr="004013AA">
        <w:rPr>
          <w:rFonts w:ascii="Times New Roman" w:eastAsia="Times New Roman" w:hAnsi="Times New Roman" w:cs="Times New Roman"/>
          <w:lang w:eastAsia="pl-PL"/>
        </w:rPr>
        <w:t xml:space="preserve"> – Urząd Gminy Osielsko</w:t>
      </w:r>
    </w:p>
    <w:p w:rsidR="004013AA" w:rsidRPr="004013AA" w:rsidRDefault="004013AA" w:rsidP="003C7C2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Adres: 86-031 Osielsko, ul. Szosa Gdańska 55A</w:t>
      </w:r>
    </w:p>
    <w:p w:rsidR="004013AA" w:rsidRPr="004013AA" w:rsidRDefault="004013AA" w:rsidP="003C7C26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13AA">
        <w:rPr>
          <w:rFonts w:ascii="Times New Roman" w:eastAsia="Times New Roman" w:hAnsi="Times New Roman" w:cs="Times New Roman"/>
          <w:b/>
          <w:lang w:eastAsia="pl-PL"/>
        </w:rPr>
        <w:t>Określenie stanowiska urzędniczego</w:t>
      </w:r>
      <w:r w:rsidRPr="004013AA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19667B">
        <w:rPr>
          <w:rFonts w:ascii="Times New Roman" w:eastAsia="Times New Roman" w:hAnsi="Times New Roman" w:cs="Times New Roman"/>
          <w:lang w:eastAsia="pl-PL"/>
        </w:rPr>
        <w:t>podinspektor ds. zagospodarowania przestrzennego oraz ochrony zabytków w Referacie Zagospodarowania Przestrzennego</w:t>
      </w:r>
    </w:p>
    <w:p w:rsidR="004013AA" w:rsidRPr="0019667B" w:rsidRDefault="004013AA" w:rsidP="003C7C26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b/>
          <w:lang w:eastAsia="pl-PL"/>
        </w:rPr>
        <w:t xml:space="preserve">Wymagania konieczne - </w:t>
      </w:r>
      <w:r w:rsidRPr="0019667B">
        <w:rPr>
          <w:rFonts w:ascii="Times New Roman" w:eastAsia="Times New Roman" w:hAnsi="Times New Roman" w:cs="Times New Roman"/>
          <w:lang w:eastAsia="pl-PL"/>
        </w:rPr>
        <w:t>kandydatem na wymienione stanowisko urzędnicze może być osoba, która:</w:t>
      </w:r>
    </w:p>
    <w:p w:rsidR="004013AA" w:rsidRPr="004013AA" w:rsidRDefault="004013AA" w:rsidP="004013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posiada:</w:t>
      </w:r>
    </w:p>
    <w:p w:rsidR="004013AA" w:rsidRPr="004013AA" w:rsidRDefault="004013AA" w:rsidP="004013AA">
      <w:pPr>
        <w:numPr>
          <w:ilvl w:val="0"/>
          <w:numId w:val="7"/>
        </w:numPr>
        <w:tabs>
          <w:tab w:val="left" w:pos="226"/>
        </w:tabs>
        <w:spacing w:before="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wykształcenie wyższe o kierunku administracja lub prawo albo  wyższe techniczne </w:t>
      </w:r>
      <w:r w:rsidRPr="004013AA">
        <w:rPr>
          <w:rFonts w:ascii="Times New Roman" w:eastAsia="Times New Roman" w:hAnsi="Times New Roman" w:cs="Times New Roman"/>
          <w:b/>
          <w:lang w:eastAsia="pl-PL"/>
        </w:rPr>
        <w:t xml:space="preserve">lub </w:t>
      </w:r>
      <w:r w:rsidRPr="004013AA">
        <w:rPr>
          <w:rFonts w:ascii="Times New Roman" w:eastAsia="Times New Roman" w:hAnsi="Times New Roman" w:cs="Times New Roman"/>
          <w:lang w:eastAsia="pl-PL"/>
        </w:rPr>
        <w:t xml:space="preserve">inny kierunek studiów wyższych oraz studia podyplomowe w zakresie obejmującym planowanie </w:t>
      </w:r>
    </w:p>
    <w:p w:rsidR="004013AA" w:rsidRPr="004013AA" w:rsidRDefault="004013AA" w:rsidP="004013AA">
      <w:pPr>
        <w:tabs>
          <w:tab w:val="left" w:pos="226"/>
        </w:tabs>
        <w:spacing w:before="40"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i zagospodarowanie przestrzenne </w:t>
      </w:r>
    </w:p>
    <w:p w:rsidR="004013AA" w:rsidRPr="004013AA" w:rsidRDefault="004013AA" w:rsidP="004013AA">
      <w:pPr>
        <w:tabs>
          <w:tab w:val="left" w:pos="226"/>
        </w:tabs>
        <w:spacing w:before="40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4013AA">
        <w:rPr>
          <w:rFonts w:ascii="Times New Roman" w:eastAsia="Times New Roman" w:hAnsi="Times New Roman" w:cs="Times New Roman"/>
          <w:b/>
          <w:lang w:eastAsia="pl-PL"/>
        </w:rPr>
        <w:t>lub</w:t>
      </w:r>
    </w:p>
    <w:p w:rsidR="004013AA" w:rsidRPr="004013AA" w:rsidRDefault="004013AA" w:rsidP="004013A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średnie o kierunku administracja (lub pokrewne, w tym szkoła policealna) jeżeli program nauczania obejmował kierunki lub specjalności wym. w pkt 1a oraz </w:t>
      </w:r>
      <w:r w:rsidR="003C7C26">
        <w:rPr>
          <w:rFonts w:ascii="Times New Roman" w:eastAsia="Times New Roman" w:hAnsi="Times New Roman" w:cs="Times New Roman"/>
          <w:lang w:eastAsia="pl-PL"/>
        </w:rPr>
        <w:t>co najmniej 3-letni staż pracy,</w:t>
      </w:r>
    </w:p>
    <w:p w:rsidR="004013AA" w:rsidRPr="004013AA" w:rsidRDefault="004013AA" w:rsidP="004013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ma pełną zdolność do czynności prawnych oraz ko</w:t>
      </w:r>
      <w:r w:rsidR="003C7C26">
        <w:rPr>
          <w:rFonts w:ascii="Times New Roman" w:eastAsia="Times New Roman" w:hAnsi="Times New Roman" w:cs="Times New Roman"/>
          <w:lang w:eastAsia="pl-PL"/>
        </w:rPr>
        <w:t>rzysta z pełni praw publicznych,</w:t>
      </w:r>
    </w:p>
    <w:p w:rsidR="004013AA" w:rsidRPr="004013AA" w:rsidRDefault="004013AA" w:rsidP="004013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:rsidR="004013AA" w:rsidRPr="004013AA" w:rsidRDefault="004013AA" w:rsidP="004013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:rsidR="004013AA" w:rsidRPr="004013AA" w:rsidRDefault="004013AA" w:rsidP="004013A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 będącym przedmiotem naboru.</w:t>
      </w:r>
    </w:p>
    <w:p w:rsidR="004013AA" w:rsidRPr="004013AA" w:rsidRDefault="004013AA" w:rsidP="004013A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13AA">
        <w:rPr>
          <w:rFonts w:ascii="Times New Roman" w:eastAsia="Times New Roman" w:hAnsi="Times New Roman" w:cs="Times New Roman"/>
          <w:b/>
          <w:lang w:eastAsia="pl-PL"/>
        </w:rPr>
        <w:t xml:space="preserve">Wymagania dodatkowe: </w:t>
      </w:r>
    </w:p>
    <w:p w:rsidR="004013AA" w:rsidRPr="004013AA" w:rsidRDefault="004013AA" w:rsidP="004013A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Pożądane co najmniej 3-letnie doświadczenie w pracy na stanowisku związanym ze znajomością zagadnień z zakresu planowania i zagospodarowania przestrzennego.</w:t>
      </w:r>
    </w:p>
    <w:p w:rsidR="004013AA" w:rsidRPr="004013AA" w:rsidRDefault="004013AA" w:rsidP="004013A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Od kandydata wymaga się dobrej znajomości przepisów prawa niezbędnych do wypełniania obowiązków na stanowisku, w szczególności ustaw: </w:t>
      </w:r>
    </w:p>
    <w:p w:rsidR="004013AA" w:rsidRPr="004013AA" w:rsidRDefault="004013AA" w:rsidP="00401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13AA">
        <w:rPr>
          <w:rFonts w:ascii="Times New Roman" w:eastAsia="Times New Roman" w:hAnsi="Times New Roman" w:cs="Times New Roman"/>
          <w:bCs/>
          <w:lang w:eastAsia="pl-PL"/>
        </w:rPr>
        <w:t xml:space="preserve">z dnia 14 czerwca 1960 r. Kodeks postępowania administracyjnego (t.j. Dz.U. z 2022 r. poz. 2000 </w:t>
      </w:r>
      <w:r w:rsidR="0019667B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4013AA" w:rsidRPr="004013AA" w:rsidRDefault="004013AA" w:rsidP="00401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13AA">
        <w:rPr>
          <w:rFonts w:ascii="Times New Roman" w:eastAsia="Times New Roman" w:hAnsi="Times New Roman" w:cs="Times New Roman"/>
          <w:bCs/>
          <w:lang w:eastAsia="pl-PL"/>
        </w:rPr>
        <w:t>z dnia 27 marca 2003 r. o planowaniu i zagospodarowaniu przestrzennym (t.j. z 2022r. poz. 503 ze zm.),</w:t>
      </w:r>
    </w:p>
    <w:p w:rsidR="004013AA" w:rsidRPr="004013AA" w:rsidRDefault="004013AA" w:rsidP="00401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13AA">
        <w:rPr>
          <w:rFonts w:ascii="Times New Roman" w:eastAsia="Times New Roman" w:hAnsi="Times New Roman" w:cs="Times New Roman"/>
          <w:bCs/>
          <w:lang w:eastAsia="pl-PL"/>
        </w:rPr>
        <w:t>z dnia 23 lipca 2003 r. o ochronie zabytków i opiece nad zabytkami (t.j. Dz. U. z 2022 r. poz. 840),</w:t>
      </w:r>
    </w:p>
    <w:p w:rsidR="004013AA" w:rsidRPr="004013AA" w:rsidRDefault="004013AA" w:rsidP="004013AA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41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z dnia 16 listopada 2006 r. o opłacie skarbowej (t.j. Dz. U. z 2022 r. poz. 2142),</w:t>
      </w:r>
    </w:p>
    <w:p w:rsidR="004013AA" w:rsidRPr="004013AA" w:rsidRDefault="004013AA" w:rsidP="00401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13AA">
        <w:rPr>
          <w:rFonts w:ascii="Times New Roman" w:eastAsia="Times New Roman" w:hAnsi="Times New Roman" w:cs="Times New Roman"/>
          <w:bCs/>
          <w:lang w:eastAsia="pl-PL"/>
        </w:rPr>
        <w:t xml:space="preserve">z dnia 27 sierpnia 2009 r. o finansach publicznych  - w zakresie udzielania dotacji z budżetu gminy,  </w:t>
      </w:r>
    </w:p>
    <w:p w:rsidR="004013AA" w:rsidRPr="004013AA" w:rsidRDefault="004013AA" w:rsidP="00401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13AA">
        <w:rPr>
          <w:rFonts w:ascii="Times New Roman" w:eastAsia="Times New Roman" w:hAnsi="Times New Roman" w:cs="Times New Roman"/>
          <w:bCs/>
          <w:lang w:eastAsia="pl-PL"/>
        </w:rPr>
        <w:t xml:space="preserve">z dnia 23 kwietnia 1964 roku Kodeks cywilny (tekst jedn. Dz. U. z 2022 r. poz. 1360) </w:t>
      </w:r>
      <w:r w:rsidRPr="004013AA">
        <w:rPr>
          <w:rFonts w:ascii="Times New Roman" w:eastAsia="Times New Roman" w:hAnsi="Times New Roman" w:cs="Times New Roman"/>
          <w:bCs/>
          <w:lang w:eastAsia="pl-PL"/>
        </w:rPr>
        <w:br/>
        <w:t>- w zakresie dotyczącym zawierania umów,</w:t>
      </w:r>
    </w:p>
    <w:p w:rsidR="004013AA" w:rsidRPr="004013AA" w:rsidRDefault="004013AA" w:rsidP="004013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- oraz przepisów wykonawczych do ww. ustaw, a także innych przepisów </w:t>
      </w:r>
      <w:r w:rsidRPr="004013AA">
        <w:rPr>
          <w:rFonts w:ascii="Times New Roman" w:eastAsia="Times New Roman" w:hAnsi="Times New Roman" w:cs="Times New Roman"/>
          <w:bCs/>
          <w:lang w:eastAsia="pl-PL"/>
        </w:rPr>
        <w:t>w przedmiocie obowiązków gminy oraz zadań realizowanych na stanowisku w tym:</w:t>
      </w:r>
    </w:p>
    <w:p w:rsidR="004013AA" w:rsidRPr="004013AA" w:rsidRDefault="004013AA" w:rsidP="004013AA">
      <w:pPr>
        <w:numPr>
          <w:ilvl w:val="1"/>
          <w:numId w:val="3"/>
        </w:numPr>
        <w:tabs>
          <w:tab w:val="num" w:pos="426"/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bCs/>
          <w:lang w:eastAsia="pl-PL"/>
        </w:rPr>
        <w:t xml:space="preserve">ustawy z dnia 8 marca 1990 r. o samorządzie gminnym (tekst jedn. Dz. U. z 2022 r., poz. 559) - </w:t>
      </w:r>
      <w:r w:rsidRPr="004013AA">
        <w:rPr>
          <w:rFonts w:ascii="Times New Roman" w:eastAsia="Times New Roman" w:hAnsi="Times New Roman" w:cs="Times New Roman"/>
          <w:bCs/>
          <w:lang w:eastAsia="pl-PL"/>
        </w:rPr>
        <w:br/>
        <w:t>w przedmiocie zadań gminy i kompetencji jej organów,</w:t>
      </w:r>
    </w:p>
    <w:p w:rsidR="004013AA" w:rsidRPr="004013AA" w:rsidRDefault="004013AA" w:rsidP="004013AA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bCs/>
          <w:lang w:eastAsia="pl-PL"/>
        </w:rPr>
        <w:t>ustawy z dnia 21 listopada 2008 r. o pracownikach samorządowych (tekst jedn. Dz. U. z 2022 r., poz. 530) - w przedmiocie obowiązków pracownika samorządowego,</w:t>
      </w:r>
    </w:p>
    <w:p w:rsidR="004013AA" w:rsidRPr="004013AA" w:rsidRDefault="004013AA" w:rsidP="004013AA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bCs/>
          <w:lang w:eastAsia="pl-PL"/>
        </w:rPr>
        <w:t xml:space="preserve">ustawy z </w:t>
      </w:r>
      <w:r w:rsidRPr="004013AA">
        <w:rPr>
          <w:rFonts w:ascii="Times New Roman" w:eastAsia="Times New Roman" w:hAnsi="Times New Roman" w:cs="Times New Roman"/>
          <w:lang w:eastAsia="pl-PL"/>
        </w:rPr>
        <w:t>dnia 6 września 2001 r. o dostępie do informacji publicznej (tekst jedn. Dz.U. z 2022 r., poz. 902) – w zakresie pojęcia i terminów udostępniania informacji publicznej,</w:t>
      </w:r>
    </w:p>
    <w:p w:rsidR="004013AA" w:rsidRPr="004013AA" w:rsidRDefault="004013AA" w:rsidP="004013AA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przepisów dot. ochrony danych osobowych - w zakresie dopuszczalności przetwarzania danych, zasad powierzania innemu podmiotowi oraz obowiązkach zabezpieczania danych.</w:t>
      </w:r>
    </w:p>
    <w:p w:rsidR="004013AA" w:rsidRPr="004013AA" w:rsidRDefault="004013AA" w:rsidP="004013A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Znajomość obsługi komputera i oprogramowania Microsoft Office, umiejętności pracy z mapą geodezyjną, </w:t>
      </w:r>
    </w:p>
    <w:p w:rsidR="004013AA" w:rsidRPr="004013AA" w:rsidRDefault="004013AA" w:rsidP="004013A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lastRenderedPageBreak/>
        <w:t>Prawo jazdy kat. B.</w:t>
      </w:r>
    </w:p>
    <w:p w:rsidR="004013AA" w:rsidRPr="004013AA" w:rsidRDefault="004013AA" w:rsidP="004013A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Inne kompetencje/umiejętności (które będą przedmiotem oceny pracownika na tym stanowisku):</w:t>
      </w:r>
    </w:p>
    <w:p w:rsidR="004013AA" w:rsidRPr="004013AA" w:rsidRDefault="004013AA" w:rsidP="004013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sumienność, sprawność, umiejętność stosowania odpowiednich przepisów oraz planowania </w:t>
      </w:r>
      <w:r w:rsidRPr="004013AA">
        <w:rPr>
          <w:rFonts w:ascii="Times New Roman" w:eastAsia="Times New Roman" w:hAnsi="Times New Roman" w:cs="Times New Roman"/>
          <w:lang w:eastAsia="pl-PL"/>
        </w:rPr>
        <w:br/>
        <w:t>i organizowania pracy, komunikatywność, umiejętność pracy w zespole oraz umiejętność zarządzania informacją.</w:t>
      </w:r>
    </w:p>
    <w:p w:rsidR="004013AA" w:rsidRPr="004013AA" w:rsidRDefault="004013AA" w:rsidP="004013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wykonywanych na stanowisku – </w:t>
      </w:r>
      <w:r w:rsidRPr="004013AA">
        <w:rPr>
          <w:rFonts w:ascii="Times New Roman" w:eastAsia="Times New Roman" w:hAnsi="Times New Roman" w:cs="Times New Roman"/>
          <w:lang w:eastAsia="pl-PL"/>
        </w:rPr>
        <w:t>w opisie stanowiska stanowiącym załącznik do ogłoszenia.</w:t>
      </w:r>
    </w:p>
    <w:p w:rsidR="004013AA" w:rsidRPr="004013AA" w:rsidRDefault="004013AA" w:rsidP="004013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b/>
          <w:lang w:eastAsia="pl-PL"/>
        </w:rPr>
        <w:t xml:space="preserve">VI. Informacja dot. wskaźnika zatrudnienia osób niepełnosprawnych. </w:t>
      </w:r>
      <w:r w:rsidRPr="004013AA">
        <w:rPr>
          <w:rFonts w:ascii="Times New Roman" w:eastAsia="Times New Roman" w:hAnsi="Times New Roman" w:cs="Times New Roman"/>
          <w:lang w:eastAsia="pl-PL"/>
        </w:rPr>
        <w:t>W miesiącu poprzedzającym datę upublicznienia ogłoszenia wskaźnik zatrudnienia osób niepełnosprawnych w Urzędzie Gminy nie wyniósł 6%.</w:t>
      </w:r>
    </w:p>
    <w:p w:rsidR="004013AA" w:rsidRPr="004013AA" w:rsidRDefault="004013AA" w:rsidP="004013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13AA">
        <w:rPr>
          <w:rFonts w:ascii="Times New Roman" w:eastAsia="Times New Roman" w:hAnsi="Times New Roman" w:cs="Times New Roman"/>
          <w:b/>
          <w:lang w:eastAsia="pl-PL"/>
        </w:rPr>
        <w:t>VII. Wymagane dokumenty, które ma złożyć kandydat:</w:t>
      </w:r>
    </w:p>
    <w:p w:rsidR="004013AA" w:rsidRPr="004013AA" w:rsidRDefault="004013AA" w:rsidP="004013A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list motywacyjny i CV,</w:t>
      </w:r>
    </w:p>
    <w:p w:rsidR="004013AA" w:rsidRPr="004013AA" w:rsidRDefault="004013AA" w:rsidP="004013A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6" w:history="1">
        <w:r w:rsidRPr="004013A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4013AA">
        <w:rPr>
          <w:rFonts w:ascii="Times New Roman" w:eastAsia="Times New Roman" w:hAnsi="Times New Roman" w:cs="Times New Roman"/>
          <w:lang w:eastAsia="pl-PL"/>
        </w:rPr>
        <w:t xml:space="preserve">  - formularze i druki dla kandydatów),</w:t>
      </w:r>
    </w:p>
    <w:p w:rsidR="004013AA" w:rsidRPr="004013AA" w:rsidRDefault="004013AA" w:rsidP="004013A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oświadczenia o: wyrażeniu zgody na przetwarzanie danych osobowych do celów rekrutacji, </w:t>
      </w:r>
      <w:r w:rsidRPr="004013AA">
        <w:rPr>
          <w:rFonts w:ascii="Times New Roman" w:eastAsia="Times New Roman" w:hAnsi="Times New Roman" w:cs="Times New Roman"/>
          <w:lang w:eastAsia="pl-PL"/>
        </w:rPr>
        <w:br/>
        <w:t xml:space="preserve">a także o niekaralności za przestępstwo popełnione umyślnie ścigane z oskarżenia publicznego lub umyślne przestępstwo skarbowe, o posiadaniu pełnej zdolności do czynności prawnych oraz korzystaniu z pełni praw publicznych,  o posiadanym obywatelstwie, nieposzlakowanej opinii  (do pobrania ze strony </w:t>
      </w:r>
      <w:hyperlink r:id="rId7" w:history="1">
        <w:r w:rsidRPr="004013A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4013AA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4013AA">
        <w:rPr>
          <w:rFonts w:ascii="Times New Roman" w:eastAsia="Times New Roman" w:hAnsi="Times New Roman" w:cs="Times New Roman"/>
          <w:color w:val="0000FF"/>
          <w:lang w:eastAsia="pl-PL"/>
        </w:rPr>
        <w:t xml:space="preserve">  </w:t>
      </w:r>
      <w:r w:rsidRPr="004013AA">
        <w:rPr>
          <w:rFonts w:ascii="Times New Roman" w:eastAsia="Times New Roman" w:hAnsi="Times New Roman" w:cs="Times New Roman"/>
          <w:lang w:eastAsia="pl-PL"/>
        </w:rPr>
        <w:t>-  formularze i druki dla kandydatów),</w:t>
      </w:r>
    </w:p>
    <w:p w:rsidR="004013AA" w:rsidRPr="004013AA" w:rsidRDefault="004013AA" w:rsidP="004013A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kserokopie dokumentów potwierdzających posiadane wykształcenie i kwalifikacje zawodowe (świadectwo, dyplom dokumentujący posiadane wykształcenie),</w:t>
      </w:r>
    </w:p>
    <w:p w:rsidR="004013AA" w:rsidRPr="004013AA" w:rsidRDefault="004013AA" w:rsidP="004013A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dodatkowych,</w:t>
      </w:r>
    </w:p>
    <w:p w:rsidR="004013AA" w:rsidRPr="004013AA" w:rsidRDefault="004013AA" w:rsidP="004013A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4013AA" w:rsidRPr="004013AA" w:rsidRDefault="004013AA" w:rsidP="004013A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:rsidR="004013AA" w:rsidRPr="004013AA" w:rsidRDefault="004013AA" w:rsidP="004013A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b/>
          <w:lang w:eastAsia="pl-PL"/>
        </w:rPr>
        <w:t>VIII. Termin i miejsce składania dokumentów</w:t>
      </w:r>
      <w:r w:rsidRPr="004013AA">
        <w:rPr>
          <w:rFonts w:ascii="Times New Roman" w:eastAsia="Times New Roman" w:hAnsi="Times New Roman" w:cs="Times New Roman"/>
          <w:lang w:eastAsia="pl-PL"/>
        </w:rPr>
        <w:t xml:space="preserve"> - Dokumenty można składać </w:t>
      </w:r>
      <w:r w:rsidRPr="004013AA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C27F28">
        <w:rPr>
          <w:rFonts w:ascii="Times New Roman" w:eastAsia="Times New Roman" w:hAnsi="Times New Roman" w:cs="Times New Roman"/>
          <w:b/>
          <w:lang w:eastAsia="pl-PL"/>
        </w:rPr>
        <w:t xml:space="preserve">9 stycznia </w:t>
      </w:r>
      <w:r w:rsidRPr="004013AA">
        <w:rPr>
          <w:rFonts w:ascii="Times New Roman" w:eastAsia="Times New Roman" w:hAnsi="Times New Roman" w:cs="Times New Roman"/>
          <w:b/>
          <w:lang w:eastAsia="pl-PL"/>
        </w:rPr>
        <w:t>2023</w:t>
      </w:r>
      <w:r w:rsidR="00C27F2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013AA">
        <w:rPr>
          <w:rFonts w:ascii="Times New Roman" w:eastAsia="Times New Roman" w:hAnsi="Times New Roman" w:cs="Times New Roman"/>
          <w:b/>
          <w:lang w:eastAsia="pl-PL"/>
        </w:rPr>
        <w:t>r.</w:t>
      </w:r>
      <w:r w:rsidRPr="004013AA">
        <w:rPr>
          <w:rFonts w:ascii="Times New Roman" w:eastAsia="Times New Roman" w:hAnsi="Times New Roman" w:cs="Times New Roman"/>
          <w:lang w:eastAsia="pl-PL"/>
        </w:rPr>
        <w:t xml:space="preserve"> pocztą na adres Urzędu Gminy Osielsko, ul. Szosa Gdańska </w:t>
      </w:r>
      <w:smartTag w:uri="urn:schemas-microsoft-com:office:smarttags" w:element="metricconverter">
        <w:smartTagPr>
          <w:attr w:name="ProductID" w:val="55 A"/>
        </w:smartTagPr>
        <w:r w:rsidRPr="004013AA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Pr="004013AA">
        <w:rPr>
          <w:rFonts w:ascii="Times New Roman" w:eastAsia="Times New Roman" w:hAnsi="Times New Roman" w:cs="Times New Roman"/>
          <w:lang w:eastAsia="pl-PL"/>
        </w:rPr>
        <w:t>,</w:t>
      </w:r>
      <w:r w:rsidR="00C27F28">
        <w:rPr>
          <w:rFonts w:ascii="Times New Roman" w:eastAsia="Times New Roman" w:hAnsi="Times New Roman" w:cs="Times New Roman"/>
          <w:lang w:eastAsia="pl-PL"/>
        </w:rPr>
        <w:t xml:space="preserve"> 86-031 Osielsko lub osobiście </w:t>
      </w:r>
      <w:r w:rsidRPr="004013AA">
        <w:rPr>
          <w:rFonts w:ascii="Times New Roman" w:eastAsia="Times New Roman" w:hAnsi="Times New Roman" w:cs="Times New Roman"/>
          <w:lang w:eastAsia="pl-PL"/>
        </w:rPr>
        <w:t xml:space="preserve">w sekretariacie Urzędu Gminy Osielsko w zamkniętej kopercie </w:t>
      </w:r>
      <w:r w:rsidRPr="004013AA">
        <w:rPr>
          <w:rFonts w:ascii="Times New Roman" w:eastAsia="Times New Roman" w:hAnsi="Times New Roman" w:cs="Times New Roman"/>
          <w:b/>
          <w:lang w:eastAsia="pl-PL"/>
        </w:rPr>
        <w:t xml:space="preserve">z dopiskiem: oferta na stanowisko ds. zagospodarowania przestrzennego oraz ochrony zabytków. </w:t>
      </w:r>
      <w:r w:rsidRPr="004013AA">
        <w:rPr>
          <w:rFonts w:ascii="Times New Roman" w:eastAsia="Times New Roman" w:hAnsi="Times New Roman" w:cs="Times New Roman"/>
          <w:lang w:eastAsia="pl-PL"/>
        </w:rPr>
        <w:t>O zachowaniu</w:t>
      </w:r>
      <w:r w:rsidRPr="004013A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013AA">
        <w:rPr>
          <w:rFonts w:ascii="Times New Roman" w:eastAsia="Times New Roman" w:hAnsi="Times New Roman" w:cs="Times New Roman"/>
          <w:lang w:eastAsia="pl-PL"/>
        </w:rPr>
        <w:t>terminu decyduje odpowiednio data złożenia w Urzędzie lub data stempla pocztowego.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13AA">
        <w:rPr>
          <w:rFonts w:ascii="Times New Roman" w:eastAsia="Times New Roman" w:hAnsi="Times New Roman" w:cs="Times New Roman"/>
          <w:b/>
          <w:lang w:eastAsia="pl-PL"/>
        </w:rPr>
        <w:t>IX. Informacje dodatkowe: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 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o wynikach oceny formalnej złożonej oferty i terminie kolejnego etapu postępowania oraz metodach 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i technikach postępowania kwalifikacyjnego. 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Przed przystąpieniem do etapu naboru wymagającego osobistego stawienia się kandydata należy przedłożyć do wglądu komisji oryginały dokumentów, które zostały złożone w formie kserokopii oraz okazać dowód tożsamości. 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Z kandydatem wyłonionym w drodze niniejszego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</w:p>
    <w:p w:rsidR="004013AA" w:rsidRPr="004013AA" w:rsidRDefault="004013AA" w:rsidP="004013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13AA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1. Administratorem danych osobowych jest Wójt Gminy Osielsko, który przetwarza dane zgodnie z art. 6 ust. 1 lit. a i c RODO w związku z art. 221 Kodeksu Pracy.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2. Inspektorem Ochrony Danych Osobowych jest Violetta Dąbrowska tel. 52 324 18 80, adres e-mail </w:t>
      </w:r>
      <w:hyperlink r:id="rId8" w:history="1">
        <w:r w:rsidRPr="004013AA">
          <w:rPr>
            <w:rFonts w:ascii="Times New Roman" w:eastAsia="Times New Roman" w:hAnsi="Times New Roman" w:cs="Times New Roman"/>
            <w:lang w:eastAsia="pl-PL"/>
          </w:rPr>
          <w:t>wybory@osielsko.pl</w:t>
        </w:r>
      </w:hyperlink>
      <w:r w:rsidRPr="004013AA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lastRenderedPageBreak/>
        <w:t>3. Pani/Pana dane osobowe przetwarzane będą tylko w celu przeprowadzenia procesu rekrutacyjnego na wolne stanowisko pracy w Urzędzie Gminy w Osielsku.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</w:t>
      </w:r>
      <w:proofErr w:type="spellStart"/>
      <w:r w:rsidRPr="004013AA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4013AA">
        <w:rPr>
          <w:rFonts w:ascii="Times New Roman" w:eastAsia="Times New Roman" w:hAnsi="Times New Roman" w:cs="Times New Roman"/>
          <w:lang w:eastAsia="pl-PL"/>
        </w:rPr>
        <w:t>,).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>6. Przysługuje Pani/Panu prawo do żądania dostępu do danych osobowych dotyczących Pani/Pana osoby, ich sprostowania, usunięcia lub ograniczenia przetwarzania oraz wniesienia sprzeciwu.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3AA">
        <w:rPr>
          <w:rFonts w:ascii="Times New Roman" w:eastAsia="Times New Roman" w:hAnsi="Times New Roman" w:cs="Times New Roman"/>
          <w:lang w:eastAsia="pl-PL"/>
        </w:rPr>
        <w:t xml:space="preserve">7. Każda osoba, której dane dotyczą ma prawo wnieść skargę do organu nadzorczego w zgodności </w:t>
      </w:r>
      <w:r w:rsidR="00FC64D7">
        <w:rPr>
          <w:rFonts w:ascii="Times New Roman" w:eastAsia="Times New Roman" w:hAnsi="Times New Roman" w:cs="Times New Roman"/>
          <w:lang w:eastAsia="pl-PL"/>
        </w:rPr>
        <w:br/>
      </w:r>
      <w:r w:rsidRPr="004013AA">
        <w:rPr>
          <w:rFonts w:ascii="Times New Roman" w:eastAsia="Times New Roman" w:hAnsi="Times New Roman" w:cs="Times New Roman"/>
          <w:lang w:eastAsia="pl-PL"/>
        </w:rPr>
        <w:t>z art. 77 RODO.</w:t>
      </w:r>
    </w:p>
    <w:p w:rsidR="004013AA" w:rsidRPr="004013AA" w:rsidRDefault="004013AA" w:rsidP="00401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2888" w:rsidRDefault="00E02888"/>
    <w:sectPr w:rsidR="00E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DA"/>
    <w:multiLevelType w:val="hybridMultilevel"/>
    <w:tmpl w:val="1D7CA964"/>
    <w:lvl w:ilvl="0" w:tplc="CDAA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7912CD"/>
    <w:multiLevelType w:val="hybridMultilevel"/>
    <w:tmpl w:val="E16A4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6718E5"/>
    <w:multiLevelType w:val="hybridMultilevel"/>
    <w:tmpl w:val="52B689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C675108"/>
    <w:multiLevelType w:val="hybridMultilevel"/>
    <w:tmpl w:val="130AE3E6"/>
    <w:lvl w:ilvl="0" w:tplc="093CA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F3A9C"/>
    <w:multiLevelType w:val="hybridMultilevel"/>
    <w:tmpl w:val="8362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EB"/>
    <w:rsid w:val="0019667B"/>
    <w:rsid w:val="003C7C26"/>
    <w:rsid w:val="004013AA"/>
    <w:rsid w:val="005B73EB"/>
    <w:rsid w:val="00C27F28"/>
    <w:rsid w:val="00E02888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bory@os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osiels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Szeszuła Beata</cp:lastModifiedBy>
  <cp:revision>6</cp:revision>
  <dcterms:created xsi:type="dcterms:W3CDTF">2022-12-23T09:55:00Z</dcterms:created>
  <dcterms:modified xsi:type="dcterms:W3CDTF">2022-12-29T11:27:00Z</dcterms:modified>
</cp:coreProperties>
</file>