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 xml:space="preserve">WZÓR UMOWY </w:t>
      </w:r>
    </w:p>
    <w:p w:rsidR="00EB78CE" w:rsidRPr="00B33EF6" w:rsidRDefault="00EB78CE" w:rsidP="00EB78CE">
      <w:pPr>
        <w:rPr>
          <w:rFonts w:asciiTheme="minorHAnsi" w:hAnsiTheme="minorHAnsi" w:cstheme="minorHAnsi"/>
        </w:rPr>
      </w:pPr>
    </w:p>
    <w:p w:rsidR="00EB78CE" w:rsidRPr="00B33EF6" w:rsidRDefault="00EB78CE" w:rsidP="00EB78CE">
      <w:pPr>
        <w:rPr>
          <w:rFonts w:asciiTheme="minorHAnsi" w:hAnsiTheme="minorHAnsi" w:cstheme="minorHAnsi"/>
        </w:rPr>
      </w:pPr>
      <w:r w:rsidRPr="00B33EF6">
        <w:rPr>
          <w:rFonts w:asciiTheme="minorHAnsi" w:hAnsiTheme="minorHAnsi" w:cstheme="minorHAnsi"/>
        </w:rPr>
        <w:t>Dnia……. została zawarta umowa pomiędzy:</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 xml:space="preserve">Gminą Osielsko </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ul. Szosa Gdańska 55A, 86-031 Osielsko</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NIP:554-28-32-610</w:t>
      </w:r>
    </w:p>
    <w:p w:rsidR="00EB78CE" w:rsidRPr="00B33EF6" w:rsidRDefault="00EB78CE" w:rsidP="00EB78CE">
      <w:pPr>
        <w:rPr>
          <w:rFonts w:asciiTheme="minorHAnsi" w:hAnsiTheme="minorHAnsi" w:cstheme="minorHAnsi"/>
        </w:rPr>
      </w:pPr>
      <w:r w:rsidRPr="00B33EF6">
        <w:rPr>
          <w:rFonts w:asciiTheme="minorHAnsi" w:hAnsiTheme="minorHAnsi" w:cstheme="minorHAnsi"/>
        </w:rPr>
        <w:t xml:space="preserve">zwaną dalej </w:t>
      </w:r>
      <w:r w:rsidRPr="00B33EF6">
        <w:rPr>
          <w:rFonts w:asciiTheme="minorHAnsi" w:hAnsiTheme="minorHAnsi" w:cstheme="minorHAnsi"/>
          <w:b/>
        </w:rPr>
        <w:t>Zamawiającym</w:t>
      </w:r>
      <w:r w:rsidRPr="00B33EF6">
        <w:rPr>
          <w:rFonts w:asciiTheme="minorHAnsi" w:hAnsiTheme="minorHAnsi" w:cstheme="minorHAnsi"/>
        </w:rPr>
        <w:t xml:space="preserve"> reprezentowaną przez :</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 xml:space="preserve">mgr Leszka Dziamskiego – Dyrektora Gminnego Zakładu Komunalnego w Żołędowie </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ul. Jastrzębia 62, 86-031 Żołędowo</w:t>
      </w:r>
    </w:p>
    <w:p w:rsidR="00EB78CE" w:rsidRPr="00B33EF6" w:rsidRDefault="00EB78CE" w:rsidP="00EB78CE">
      <w:pPr>
        <w:rPr>
          <w:rFonts w:asciiTheme="minorHAnsi" w:hAnsiTheme="minorHAnsi" w:cstheme="minorHAnsi"/>
        </w:rPr>
      </w:pPr>
      <w:r w:rsidRPr="00B33EF6">
        <w:rPr>
          <w:rFonts w:asciiTheme="minorHAnsi" w:hAnsiTheme="minorHAnsi" w:cstheme="minorHAnsi"/>
        </w:rPr>
        <w:t>a ……………………………………………………</w:t>
      </w:r>
    </w:p>
    <w:p w:rsidR="00EB78CE" w:rsidRPr="00B33EF6" w:rsidRDefault="00EB78CE" w:rsidP="00EB78CE">
      <w:pPr>
        <w:rPr>
          <w:rFonts w:asciiTheme="minorHAnsi" w:hAnsiTheme="minorHAnsi" w:cstheme="minorHAnsi"/>
        </w:rPr>
      </w:pPr>
      <w:r w:rsidRPr="00B33EF6">
        <w:rPr>
          <w:rFonts w:asciiTheme="minorHAnsi" w:hAnsiTheme="minorHAnsi" w:cstheme="minorHAnsi"/>
        </w:rPr>
        <w:t xml:space="preserve">zwany dalej </w:t>
      </w:r>
      <w:r w:rsidRPr="00B33EF6">
        <w:rPr>
          <w:rFonts w:asciiTheme="minorHAnsi" w:hAnsiTheme="minorHAnsi" w:cstheme="minorHAnsi"/>
          <w:b/>
        </w:rPr>
        <w:t>Wykonawcą</w:t>
      </w:r>
    </w:p>
    <w:p w:rsidR="00EB78CE" w:rsidRPr="00B33EF6" w:rsidRDefault="00EB78CE" w:rsidP="00EB78CE">
      <w:pPr>
        <w:rPr>
          <w:rFonts w:asciiTheme="minorHAnsi" w:hAnsiTheme="minorHAnsi" w:cstheme="minorHAnsi"/>
        </w:rPr>
      </w:pPr>
      <w:r w:rsidRPr="00B33EF6">
        <w:rPr>
          <w:rFonts w:asciiTheme="minorHAnsi" w:hAnsiTheme="minorHAnsi" w:cstheme="minorHAnsi"/>
        </w:rPr>
        <w:t>reprezentowanym przez:</w:t>
      </w:r>
    </w:p>
    <w:p w:rsidR="00EB78CE" w:rsidRDefault="00EB78CE" w:rsidP="00EB78CE">
      <w:pPr>
        <w:rPr>
          <w:rFonts w:asciiTheme="minorHAnsi" w:hAnsiTheme="minorHAnsi" w:cstheme="minorHAnsi"/>
        </w:rPr>
      </w:pPr>
      <w:r w:rsidRPr="00B33EF6">
        <w:rPr>
          <w:rFonts w:asciiTheme="minorHAnsi" w:hAnsiTheme="minorHAnsi" w:cstheme="minorHAnsi"/>
        </w:rPr>
        <w:t>………………………………………………………</w:t>
      </w:r>
    </w:p>
    <w:p w:rsidR="00084534" w:rsidRPr="00B33EF6" w:rsidRDefault="00084534" w:rsidP="00EB78CE">
      <w:pPr>
        <w:rPr>
          <w:rFonts w:asciiTheme="minorHAnsi" w:hAnsiTheme="minorHAnsi" w:cstheme="minorHAnsi"/>
        </w:rPr>
      </w:pPr>
    </w:p>
    <w:p w:rsidR="00084534" w:rsidRDefault="00084534" w:rsidP="00084534">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Pr>
          <w:rFonts w:asciiTheme="minorHAnsi" w:hAnsiTheme="minorHAnsi" w:cstheme="minorHAnsi"/>
          <w:sz w:val="18"/>
          <w:szCs w:val="18"/>
        </w:rPr>
        <w:t>.</w:t>
      </w:r>
    </w:p>
    <w:p w:rsidR="00084534" w:rsidRPr="006B3C87" w:rsidRDefault="00084534" w:rsidP="00084534">
      <w:pPr>
        <w:pStyle w:val="Bezodstpw"/>
        <w:rPr>
          <w:rFonts w:asciiTheme="minorHAnsi" w:hAnsiTheme="minorHAnsi" w:cstheme="minorHAnsi"/>
          <w:sz w:val="18"/>
          <w:szCs w:val="18"/>
        </w:rPr>
      </w:pPr>
    </w:p>
    <w:p w:rsidR="00EB78CE" w:rsidRPr="00B33EF6" w:rsidRDefault="00EB78CE" w:rsidP="00EB78CE">
      <w:pPr>
        <w:jc w:val="center"/>
        <w:rPr>
          <w:rFonts w:asciiTheme="minorHAnsi" w:hAnsiTheme="minorHAnsi" w:cstheme="minorHAnsi"/>
        </w:rPr>
      </w:pPr>
      <w:r w:rsidRPr="00B33EF6">
        <w:rPr>
          <w:rFonts w:asciiTheme="minorHAnsi" w:hAnsiTheme="minorHAnsi" w:cstheme="minorHAnsi"/>
        </w:rPr>
        <w:t>§ 1</w:t>
      </w:r>
      <w:r w:rsidR="006E6D1C" w:rsidRPr="00B33EF6">
        <w:rPr>
          <w:rFonts w:asciiTheme="minorHAnsi" w:eastAsiaTheme="minorHAnsi" w:hAnsiTheme="minorHAnsi" w:cstheme="minorHAnsi"/>
          <w:b/>
          <w:bCs/>
          <w:lang w:eastAsia="en-US"/>
        </w:rPr>
        <w:t xml:space="preserve"> Przedmiot umowy</w:t>
      </w:r>
    </w:p>
    <w:p w:rsidR="00EB78CE" w:rsidRPr="00B33EF6" w:rsidRDefault="00EB78CE" w:rsidP="00EB78CE">
      <w:pPr>
        <w:pStyle w:val="Bezodstpw"/>
        <w:rPr>
          <w:rFonts w:asciiTheme="minorHAnsi" w:hAnsiTheme="minorHAnsi" w:cstheme="minorHAnsi"/>
        </w:rPr>
      </w:pPr>
    </w:p>
    <w:p w:rsidR="00F85404" w:rsidRPr="00F85404" w:rsidRDefault="00EB78CE" w:rsidP="00F85404">
      <w:pPr>
        <w:pStyle w:val="Bezodstpw"/>
        <w:spacing w:after="120"/>
        <w:rPr>
          <w:rFonts w:asciiTheme="minorHAnsi" w:hAnsiTheme="minorHAnsi" w:cstheme="minorHAnsi"/>
        </w:rPr>
      </w:pPr>
      <w:r w:rsidRPr="00B33EF6">
        <w:rPr>
          <w:rFonts w:asciiTheme="minorHAnsi" w:hAnsiTheme="minorHAnsi" w:cstheme="minorHAnsi"/>
        </w:rPr>
        <w:t>1. Zamawiający zleca a Wykonawca przyjmuje do wykonania:</w:t>
      </w:r>
    </w:p>
    <w:p w:rsidR="00084534" w:rsidRDefault="00084534" w:rsidP="00FB0C8F">
      <w:pPr>
        <w:widowControl/>
        <w:suppressAutoHyphens w:val="0"/>
        <w:jc w:val="both"/>
        <w:rPr>
          <w:rFonts w:cstheme="minorHAnsi"/>
          <w:lang w:eastAsia="pl-PL"/>
        </w:rPr>
      </w:pPr>
      <w:r>
        <w:rPr>
          <w:rFonts w:cstheme="minorHAnsi"/>
          <w:lang w:eastAsia="pl-PL"/>
        </w:rPr>
        <w:t>U</w:t>
      </w:r>
      <w:r w:rsidRPr="00084534">
        <w:rPr>
          <w:rFonts w:cstheme="minorHAnsi"/>
          <w:lang w:eastAsia="pl-PL"/>
        </w:rPr>
        <w:t>sług</w:t>
      </w:r>
      <w:r>
        <w:rPr>
          <w:rFonts w:cstheme="minorHAnsi"/>
          <w:lang w:eastAsia="pl-PL"/>
        </w:rPr>
        <w:t>ę</w:t>
      </w:r>
      <w:r w:rsidRPr="00084534">
        <w:rPr>
          <w:rFonts w:cstheme="minorHAnsi"/>
          <w:lang w:eastAsia="pl-PL"/>
        </w:rPr>
        <w:t xml:space="preserve"> polegającej na opróżnianiu koszy ulicznych zlokalizowanych na ternie Gminy Osielsko wraz z uporządkowaniem i utrzymaniem czystości wokół koszy, łącznie z zamieceniem lub wygrabieniem nieczystości (w promieniu</w:t>
      </w:r>
      <w:r w:rsidR="00FB0C8F">
        <w:rPr>
          <w:rFonts w:cstheme="minorHAnsi"/>
          <w:lang w:eastAsia="pl-PL"/>
        </w:rPr>
        <w:t xml:space="preserve"> 2</w:t>
      </w:r>
      <w:r w:rsidR="00DF2765">
        <w:rPr>
          <w:rFonts w:cstheme="minorHAnsi"/>
          <w:lang w:eastAsia="pl-PL"/>
        </w:rPr>
        <w:t xml:space="preserve">,0 m </w:t>
      </w:r>
      <w:r w:rsidRPr="00084534">
        <w:rPr>
          <w:rFonts w:cstheme="minorHAnsi"/>
          <w:lang w:eastAsia="pl-PL"/>
        </w:rPr>
        <w:t xml:space="preserve">) </w:t>
      </w:r>
      <w:r w:rsidR="00FB0C8F">
        <w:rPr>
          <w:rFonts w:cstheme="minorHAnsi"/>
          <w:lang w:eastAsia="pl-PL"/>
        </w:rPr>
        <w:t>.</w:t>
      </w:r>
    </w:p>
    <w:p w:rsidR="00FB0C8F" w:rsidRDefault="00FB0C8F" w:rsidP="00FB0C8F">
      <w:pPr>
        <w:widowControl/>
        <w:suppressAutoHyphens w:val="0"/>
        <w:jc w:val="both"/>
        <w:rPr>
          <w:rFonts w:cstheme="minorHAnsi"/>
          <w:lang w:eastAsia="pl-PL"/>
        </w:rPr>
      </w:pPr>
    </w:p>
    <w:tbl>
      <w:tblPr>
        <w:tblStyle w:val="Tabela-Siatka1"/>
        <w:tblW w:w="0" w:type="auto"/>
        <w:tblInd w:w="425" w:type="dxa"/>
        <w:tblBorders>
          <w:left w:val="none" w:sz="0" w:space="0" w:color="auto"/>
          <w:bottom w:val="none" w:sz="0" w:space="0" w:color="auto"/>
        </w:tblBorders>
        <w:tblLook w:val="04A0" w:firstRow="1" w:lastRow="0" w:firstColumn="1" w:lastColumn="0" w:noHBand="0" w:noVBand="1"/>
      </w:tblPr>
      <w:tblGrid>
        <w:gridCol w:w="2235"/>
        <w:gridCol w:w="1559"/>
        <w:gridCol w:w="1559"/>
      </w:tblGrid>
      <w:tr w:rsidR="00FB0C8F" w:rsidRPr="00FB0C8F" w:rsidTr="00555F62">
        <w:tc>
          <w:tcPr>
            <w:tcW w:w="2235" w:type="dxa"/>
            <w:tcBorders>
              <w:top w:val="nil"/>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p>
        </w:tc>
        <w:tc>
          <w:tcPr>
            <w:tcW w:w="1559" w:type="dxa"/>
            <w:tcBorders>
              <w:top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metalowy 50l</w:t>
            </w:r>
          </w:p>
        </w:tc>
        <w:tc>
          <w:tcPr>
            <w:tcW w:w="1559" w:type="dxa"/>
            <w:tcBorders>
              <w:top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betonowy 70l</w:t>
            </w:r>
          </w:p>
        </w:tc>
      </w:tr>
      <w:tr w:rsidR="00FB0C8F" w:rsidRPr="00FB0C8F" w:rsidTr="00555F62">
        <w:tc>
          <w:tcPr>
            <w:tcW w:w="2235" w:type="dxa"/>
            <w:tcBorders>
              <w:left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OSIELSKO</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11</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84</w:t>
            </w:r>
          </w:p>
        </w:tc>
      </w:tr>
      <w:tr w:rsidR="00FB0C8F" w:rsidRPr="00FB0C8F" w:rsidTr="00555F62">
        <w:tc>
          <w:tcPr>
            <w:tcW w:w="2235" w:type="dxa"/>
            <w:tcBorders>
              <w:left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NIEMCZ</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2</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79</w:t>
            </w:r>
          </w:p>
        </w:tc>
      </w:tr>
      <w:tr w:rsidR="00FB0C8F" w:rsidRPr="00FB0C8F" w:rsidTr="00555F62">
        <w:tc>
          <w:tcPr>
            <w:tcW w:w="2235" w:type="dxa"/>
            <w:tcBorders>
              <w:left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MAKSYMILIANOWO</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2</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29</w:t>
            </w:r>
          </w:p>
        </w:tc>
      </w:tr>
      <w:tr w:rsidR="00FB0C8F" w:rsidRPr="00FB0C8F" w:rsidTr="00555F62">
        <w:tc>
          <w:tcPr>
            <w:tcW w:w="2235" w:type="dxa"/>
            <w:tcBorders>
              <w:left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ŻOŁĘDOWO</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5</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33</w:t>
            </w:r>
          </w:p>
        </w:tc>
      </w:tr>
      <w:tr w:rsidR="00FB0C8F" w:rsidRPr="00FB0C8F" w:rsidTr="00555F62">
        <w:tc>
          <w:tcPr>
            <w:tcW w:w="2235" w:type="dxa"/>
            <w:tcBorders>
              <w:left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BOŻENKOWO</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1</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14</w:t>
            </w:r>
          </w:p>
        </w:tc>
      </w:tr>
      <w:tr w:rsidR="00FB0C8F" w:rsidRPr="00FB0C8F" w:rsidTr="00555F62">
        <w:tc>
          <w:tcPr>
            <w:tcW w:w="2235" w:type="dxa"/>
            <w:tcBorders>
              <w:left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JARUŻYN</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5</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11</w:t>
            </w:r>
          </w:p>
        </w:tc>
      </w:tr>
      <w:tr w:rsidR="00FB0C8F" w:rsidRPr="00FB0C8F" w:rsidTr="00555F62">
        <w:tc>
          <w:tcPr>
            <w:tcW w:w="2235" w:type="dxa"/>
            <w:tcBorders>
              <w:left w:val="single" w:sz="4" w:space="0" w:color="auto"/>
              <w:bottom w:val="single" w:sz="4" w:space="0" w:color="auto"/>
            </w:tcBorders>
          </w:tcPr>
          <w:p w:rsidR="00FB0C8F" w:rsidRPr="00FB0C8F" w:rsidRDefault="00FB0C8F" w:rsidP="00FB0C8F">
            <w:pPr>
              <w:widowControl/>
              <w:suppressAutoHyphens w:val="0"/>
              <w:jc w:val="both"/>
              <w:rPr>
                <w:rFonts w:asciiTheme="minorHAnsi" w:eastAsiaTheme="minorHAnsi" w:hAnsiTheme="minorHAnsi" w:cstheme="minorBidi"/>
                <w:lang w:eastAsia="en-US"/>
              </w:rPr>
            </w:pPr>
            <w:r w:rsidRPr="00FB0C8F">
              <w:rPr>
                <w:rFonts w:asciiTheme="minorHAnsi" w:eastAsiaTheme="minorHAnsi" w:hAnsiTheme="minorHAnsi" w:cstheme="minorBidi"/>
                <w:lang w:eastAsia="en-US"/>
              </w:rPr>
              <w:t>NIWY - WILCZE</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3</w:t>
            </w:r>
          </w:p>
        </w:tc>
        <w:tc>
          <w:tcPr>
            <w:tcW w:w="1559" w:type="dxa"/>
            <w:tcBorders>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lang w:eastAsia="en-US"/>
              </w:rPr>
            </w:pPr>
            <w:r w:rsidRPr="00FB0C8F">
              <w:rPr>
                <w:rFonts w:asciiTheme="minorHAnsi" w:eastAsiaTheme="minorHAnsi" w:hAnsiTheme="minorHAnsi" w:cstheme="minorBidi"/>
                <w:lang w:eastAsia="en-US"/>
              </w:rPr>
              <w:t>31</w:t>
            </w:r>
          </w:p>
        </w:tc>
      </w:tr>
      <w:tr w:rsidR="00FB0C8F" w:rsidRPr="00FB0C8F" w:rsidTr="00555F62">
        <w:tc>
          <w:tcPr>
            <w:tcW w:w="2235" w:type="dxa"/>
          </w:tcPr>
          <w:p w:rsidR="00FB0C8F" w:rsidRPr="00FB0C8F" w:rsidRDefault="00FB0C8F" w:rsidP="00FB0C8F">
            <w:pPr>
              <w:widowControl/>
              <w:suppressAutoHyphens w:val="0"/>
              <w:jc w:val="center"/>
              <w:rPr>
                <w:rFonts w:asciiTheme="minorHAnsi" w:eastAsiaTheme="minorHAnsi" w:hAnsiTheme="minorHAnsi" w:cstheme="minorBidi"/>
                <w:lang w:eastAsia="en-US"/>
              </w:rPr>
            </w:pPr>
          </w:p>
        </w:tc>
        <w:tc>
          <w:tcPr>
            <w:tcW w:w="1559" w:type="dxa"/>
            <w:tcBorders>
              <w:bottom w:val="single" w:sz="4" w:space="0" w:color="auto"/>
              <w:right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b/>
                <w:lang w:eastAsia="en-US"/>
              </w:rPr>
            </w:pPr>
            <w:r w:rsidRPr="00FB0C8F">
              <w:rPr>
                <w:rFonts w:asciiTheme="minorHAnsi" w:eastAsiaTheme="minorHAnsi" w:hAnsiTheme="minorHAnsi" w:cstheme="minorBidi"/>
                <w:b/>
                <w:lang w:eastAsia="en-US"/>
              </w:rPr>
              <w:t>29</w:t>
            </w:r>
          </w:p>
        </w:tc>
        <w:tc>
          <w:tcPr>
            <w:tcW w:w="1559" w:type="dxa"/>
            <w:tcBorders>
              <w:left w:val="single" w:sz="4" w:space="0" w:color="auto"/>
              <w:bottom w:val="single" w:sz="4" w:space="0" w:color="auto"/>
            </w:tcBorders>
          </w:tcPr>
          <w:p w:rsidR="00FB0C8F" w:rsidRPr="00FB0C8F" w:rsidRDefault="00FB0C8F" w:rsidP="00FB0C8F">
            <w:pPr>
              <w:widowControl/>
              <w:suppressAutoHyphens w:val="0"/>
              <w:jc w:val="center"/>
              <w:rPr>
                <w:rFonts w:asciiTheme="minorHAnsi" w:eastAsiaTheme="minorHAnsi" w:hAnsiTheme="minorHAnsi" w:cstheme="minorBidi"/>
                <w:b/>
                <w:lang w:eastAsia="en-US"/>
              </w:rPr>
            </w:pPr>
            <w:r w:rsidRPr="00FB0C8F">
              <w:rPr>
                <w:rFonts w:asciiTheme="minorHAnsi" w:eastAsiaTheme="minorHAnsi" w:hAnsiTheme="minorHAnsi" w:cstheme="minorBidi"/>
                <w:b/>
                <w:lang w:eastAsia="en-US"/>
              </w:rPr>
              <w:t>281</w:t>
            </w:r>
          </w:p>
        </w:tc>
      </w:tr>
    </w:tbl>
    <w:p w:rsidR="00FB0C8F" w:rsidRDefault="00FB0C8F" w:rsidP="00FB0C8F">
      <w:pPr>
        <w:widowControl/>
        <w:suppressAutoHyphens w:val="0"/>
        <w:jc w:val="both"/>
        <w:rPr>
          <w:rFonts w:cstheme="minorHAnsi"/>
          <w:lang w:eastAsia="pl-PL"/>
        </w:rPr>
      </w:pPr>
    </w:p>
    <w:p w:rsidR="00FB0C8F" w:rsidRPr="00084534" w:rsidRDefault="00FB0C8F" w:rsidP="00FB0C8F">
      <w:pPr>
        <w:widowControl/>
        <w:suppressAutoHyphens w:val="0"/>
        <w:jc w:val="both"/>
        <w:rPr>
          <w:rFonts w:asciiTheme="minorHAnsi" w:hAnsiTheme="minorHAnsi" w:cstheme="minorHAnsi"/>
          <w:lang w:eastAsia="pl-PL"/>
        </w:rPr>
      </w:pPr>
    </w:p>
    <w:p w:rsidR="00084534" w:rsidRPr="00084534" w:rsidRDefault="00084534" w:rsidP="00084534">
      <w:pPr>
        <w:widowControl/>
        <w:numPr>
          <w:ilvl w:val="0"/>
          <w:numId w:val="15"/>
        </w:numPr>
        <w:suppressAutoHyphens w:val="0"/>
        <w:spacing w:after="200" w:line="276" w:lineRule="auto"/>
        <w:jc w:val="both"/>
        <w:rPr>
          <w:rFonts w:asciiTheme="minorHAnsi" w:hAnsiTheme="minorHAnsi" w:cstheme="minorHAnsi"/>
          <w:lang w:eastAsia="pl-PL"/>
        </w:rPr>
      </w:pPr>
      <w:r w:rsidRPr="00084534">
        <w:rPr>
          <w:rFonts w:asciiTheme="minorHAnsi" w:hAnsiTheme="minorHAnsi" w:cstheme="minorHAnsi"/>
          <w:lang w:eastAsia="pl-PL"/>
        </w:rPr>
        <w:t>Częstotliwość opróżniania:</w:t>
      </w:r>
    </w:p>
    <w:p w:rsidR="00084534" w:rsidRPr="00084534" w:rsidRDefault="00084534" w:rsidP="00084534">
      <w:pPr>
        <w:widowControl/>
        <w:numPr>
          <w:ilvl w:val="1"/>
          <w:numId w:val="15"/>
        </w:numPr>
        <w:suppressAutoHyphens w:val="0"/>
        <w:spacing w:after="200" w:line="276" w:lineRule="auto"/>
        <w:jc w:val="both"/>
        <w:rPr>
          <w:rFonts w:asciiTheme="minorHAnsi" w:hAnsiTheme="minorHAnsi" w:cstheme="minorHAnsi"/>
          <w:lang w:eastAsia="pl-PL"/>
        </w:rPr>
      </w:pPr>
      <w:r w:rsidRPr="00084534">
        <w:rPr>
          <w:rFonts w:asciiTheme="minorHAnsi" w:hAnsiTheme="minorHAnsi" w:cstheme="minorHAnsi"/>
          <w:lang w:eastAsia="pl-PL"/>
        </w:rPr>
        <w:t>styczeń - luty oraz listopad - grudzień - 1 x w tygodniu (poniedziałek)</w:t>
      </w:r>
    </w:p>
    <w:p w:rsidR="00084534" w:rsidRPr="00084534" w:rsidRDefault="00084534" w:rsidP="00084534">
      <w:pPr>
        <w:widowControl/>
        <w:numPr>
          <w:ilvl w:val="1"/>
          <w:numId w:val="15"/>
        </w:numPr>
        <w:suppressAutoHyphens w:val="0"/>
        <w:spacing w:after="200" w:line="276" w:lineRule="auto"/>
        <w:jc w:val="both"/>
        <w:rPr>
          <w:rFonts w:asciiTheme="minorHAnsi" w:hAnsiTheme="minorHAnsi" w:cstheme="minorHAnsi"/>
          <w:lang w:eastAsia="pl-PL"/>
        </w:rPr>
      </w:pPr>
      <w:r w:rsidRPr="00084534">
        <w:rPr>
          <w:rFonts w:asciiTheme="minorHAnsi" w:hAnsiTheme="minorHAnsi" w:cstheme="minorHAnsi"/>
          <w:lang w:eastAsia="pl-PL"/>
        </w:rPr>
        <w:t>marzec - październik - 2 x w tygodniu (poniedziałek i czwartek)</w:t>
      </w:r>
    </w:p>
    <w:p w:rsidR="00084534" w:rsidRPr="00084534" w:rsidRDefault="00084534" w:rsidP="00084534">
      <w:pPr>
        <w:widowControl/>
        <w:numPr>
          <w:ilvl w:val="0"/>
          <w:numId w:val="15"/>
        </w:numPr>
        <w:suppressAutoHyphens w:val="0"/>
        <w:spacing w:after="200" w:line="276" w:lineRule="auto"/>
        <w:jc w:val="both"/>
        <w:rPr>
          <w:rFonts w:asciiTheme="minorHAnsi" w:hAnsiTheme="minorHAnsi" w:cstheme="minorHAnsi"/>
          <w:lang w:eastAsia="pl-PL"/>
        </w:rPr>
      </w:pPr>
      <w:r w:rsidRPr="00084534">
        <w:rPr>
          <w:rFonts w:asciiTheme="minorHAnsi" w:hAnsiTheme="minorHAnsi" w:cstheme="minorHAnsi"/>
          <w:lang w:eastAsia="pl-PL"/>
        </w:rPr>
        <w:t>Wszystkie w/w kosze musza być opróżnione jednego dnia.</w:t>
      </w:r>
    </w:p>
    <w:p w:rsidR="00084534" w:rsidRPr="00084534" w:rsidRDefault="00084534" w:rsidP="00084534">
      <w:pPr>
        <w:widowControl/>
        <w:numPr>
          <w:ilvl w:val="0"/>
          <w:numId w:val="15"/>
        </w:numPr>
        <w:suppressAutoHyphens w:val="0"/>
        <w:spacing w:after="200" w:line="276" w:lineRule="auto"/>
        <w:jc w:val="both"/>
        <w:rPr>
          <w:rFonts w:asciiTheme="minorHAnsi" w:hAnsiTheme="minorHAnsi" w:cstheme="minorHAnsi"/>
          <w:lang w:eastAsia="pl-PL"/>
        </w:rPr>
      </w:pPr>
      <w:r w:rsidRPr="00084534">
        <w:rPr>
          <w:rFonts w:asciiTheme="minorHAnsi" w:hAnsiTheme="minorHAnsi" w:cstheme="minorHAnsi"/>
          <w:lang w:eastAsia="pl-PL"/>
        </w:rPr>
        <w:t xml:space="preserve">Kosze każdorazowo należy wyposażyć we własnym zakresie i na własny koszt. w worki z tworzywa sztucznego (opróżnianie kosza poprzez wymianę worka) </w:t>
      </w:r>
    </w:p>
    <w:p w:rsidR="00084534" w:rsidRPr="00084534" w:rsidRDefault="00084534" w:rsidP="00084534">
      <w:pPr>
        <w:widowControl/>
        <w:numPr>
          <w:ilvl w:val="0"/>
          <w:numId w:val="15"/>
        </w:numPr>
        <w:suppressAutoHyphens w:val="0"/>
        <w:spacing w:after="200" w:line="276" w:lineRule="auto"/>
        <w:jc w:val="both"/>
        <w:rPr>
          <w:rFonts w:asciiTheme="minorHAnsi" w:hAnsiTheme="minorHAnsi" w:cstheme="minorHAnsi"/>
          <w:lang w:eastAsia="pl-PL"/>
        </w:rPr>
      </w:pPr>
      <w:r w:rsidRPr="00084534">
        <w:rPr>
          <w:rFonts w:asciiTheme="minorHAnsi" w:hAnsiTheme="minorHAnsi" w:cstheme="minorHAnsi"/>
          <w:lang w:eastAsia="pl-PL"/>
        </w:rPr>
        <w:t>W przypadku gdy dzień opróżniania koszy jest dniem wolnym od pracy opróżnianie powinno nastąpić w dniu poprzedzającym taki dzień.</w:t>
      </w:r>
    </w:p>
    <w:p w:rsidR="00C13A1F" w:rsidRPr="00E03917" w:rsidRDefault="00C13A1F" w:rsidP="00C13A1F">
      <w:pPr>
        <w:widowControl/>
        <w:suppressAutoHyphens w:val="0"/>
        <w:autoSpaceDE w:val="0"/>
        <w:ind w:left="644"/>
        <w:rPr>
          <w:rFonts w:asciiTheme="minorHAnsi" w:hAnsiTheme="minorHAnsi" w:cstheme="minorHAnsi"/>
          <w:b/>
          <w:lang w:eastAsia="pl-PL"/>
        </w:rPr>
      </w:pPr>
    </w:p>
    <w:p w:rsidR="00EB78CE" w:rsidRPr="00B33EF6" w:rsidRDefault="00B33EF6" w:rsidP="00C13A1F">
      <w:pPr>
        <w:pStyle w:val="Bezodstpw"/>
        <w:jc w:val="center"/>
        <w:rPr>
          <w:rFonts w:asciiTheme="minorHAnsi" w:hAnsiTheme="minorHAnsi" w:cstheme="minorHAnsi"/>
        </w:rPr>
      </w:pPr>
      <w:r w:rsidRPr="00B33EF6">
        <w:rPr>
          <w:rFonts w:asciiTheme="minorHAnsi" w:hAnsiTheme="minorHAnsi" w:cstheme="minorHAnsi"/>
        </w:rPr>
        <w:t>2</w:t>
      </w:r>
      <w:r w:rsidR="00C13A1F" w:rsidRPr="00B33EF6">
        <w:rPr>
          <w:rFonts w:asciiTheme="minorHAnsi" w:hAnsiTheme="minorHAnsi" w:cstheme="minorHAnsi"/>
        </w:rPr>
        <w:t xml:space="preserve">§ </w:t>
      </w:r>
      <w:r w:rsidR="00C13A1F" w:rsidRPr="00B33EF6">
        <w:rPr>
          <w:rFonts w:asciiTheme="minorHAnsi" w:eastAsiaTheme="minorHAnsi" w:hAnsiTheme="minorHAnsi" w:cstheme="minorHAnsi"/>
          <w:b/>
          <w:bCs/>
          <w:lang w:eastAsia="en-US"/>
        </w:rPr>
        <w:t>Podwykonawcy</w:t>
      </w:r>
    </w:p>
    <w:p w:rsidR="00EB78CE" w:rsidRPr="00B33EF6" w:rsidRDefault="00C13A1F" w:rsidP="00EB78CE">
      <w:pPr>
        <w:pStyle w:val="Bezodstpw"/>
        <w:rPr>
          <w:rFonts w:asciiTheme="minorHAnsi" w:hAnsiTheme="minorHAnsi" w:cstheme="minorHAnsi"/>
        </w:rPr>
      </w:pPr>
      <w:r w:rsidRPr="00B33EF6">
        <w:rPr>
          <w:rFonts w:asciiTheme="minorHAnsi" w:hAnsiTheme="minorHAnsi" w:cstheme="minorHAnsi"/>
        </w:rPr>
        <w:t>1.</w:t>
      </w:r>
      <w:r w:rsidR="00EB78CE" w:rsidRPr="00B33EF6">
        <w:rPr>
          <w:rFonts w:asciiTheme="minorHAnsi" w:hAnsiTheme="minorHAnsi" w:cstheme="minorHAnsi"/>
        </w:rPr>
        <w:t>Wykonawca oświadcza, że zadanie wykona / nie wykona / siłami własnymi / z udziałem / bez udziału podwykonawców.</w:t>
      </w:r>
    </w:p>
    <w:p w:rsidR="00C13A1F" w:rsidRPr="00B33EF6" w:rsidRDefault="00C13A1F" w:rsidP="00C13A1F">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 xml:space="preserve">2. Podwykonawca musi </w:t>
      </w:r>
      <w:proofErr w:type="spellStart"/>
      <w:r w:rsidRPr="00B33EF6">
        <w:rPr>
          <w:rFonts w:asciiTheme="minorHAnsi" w:eastAsiaTheme="minorHAnsi" w:hAnsiTheme="minorHAnsi" w:cstheme="minorHAnsi"/>
          <w:lang w:eastAsia="en-US"/>
        </w:rPr>
        <w:t>spełniac</w:t>
      </w:r>
      <w:proofErr w:type="spellEnd"/>
      <w:r w:rsidRPr="00B33EF6">
        <w:rPr>
          <w:rFonts w:asciiTheme="minorHAnsi" w:eastAsiaTheme="minorHAnsi" w:hAnsiTheme="minorHAnsi" w:cstheme="minorHAnsi"/>
          <w:lang w:eastAsia="en-US"/>
        </w:rPr>
        <w:t xml:space="preserve">́ wymogi umowne stawiane Wykonawcy, o </w:t>
      </w:r>
      <w:proofErr w:type="spellStart"/>
      <w:r w:rsidRPr="00B33EF6">
        <w:rPr>
          <w:rFonts w:asciiTheme="minorHAnsi" w:eastAsiaTheme="minorHAnsi" w:hAnsiTheme="minorHAnsi" w:cstheme="minorHAnsi"/>
          <w:lang w:eastAsia="en-US"/>
        </w:rPr>
        <w:t>których</w:t>
      </w:r>
      <w:proofErr w:type="spellEnd"/>
    </w:p>
    <w:p w:rsidR="00EB78CE" w:rsidRPr="00B33EF6" w:rsidRDefault="00C13A1F" w:rsidP="00EF5559">
      <w:pPr>
        <w:pStyle w:val="Bezodstpw"/>
        <w:rPr>
          <w:rFonts w:asciiTheme="minorHAnsi" w:hAnsiTheme="minorHAnsi" w:cstheme="minorHAnsi"/>
        </w:rPr>
      </w:pPr>
      <w:r w:rsidRPr="00B33EF6">
        <w:rPr>
          <w:rFonts w:asciiTheme="minorHAnsi" w:eastAsiaTheme="minorHAnsi" w:hAnsiTheme="minorHAnsi" w:cstheme="minorHAnsi"/>
          <w:lang w:eastAsia="en-US"/>
        </w:rPr>
        <w:t>mowa w § 1 Umowy</w:t>
      </w:r>
    </w:p>
    <w:p w:rsidR="00084534" w:rsidRDefault="00084534" w:rsidP="00EB78CE">
      <w:pPr>
        <w:pStyle w:val="Bezodstpw"/>
        <w:jc w:val="center"/>
        <w:rPr>
          <w:rFonts w:asciiTheme="minorHAnsi" w:hAnsiTheme="minorHAnsi" w:cstheme="minorHAnsi"/>
        </w:rPr>
      </w:pPr>
    </w:p>
    <w:p w:rsidR="00084534" w:rsidRDefault="00084534" w:rsidP="00EB78CE">
      <w:pPr>
        <w:pStyle w:val="Bezodstpw"/>
        <w:jc w:val="center"/>
        <w:rPr>
          <w:rFonts w:asciiTheme="minorHAnsi" w:hAnsiTheme="minorHAnsi" w:cstheme="minorHAnsi"/>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 xml:space="preserve">§ </w:t>
      </w:r>
      <w:r w:rsidR="00B33EF6" w:rsidRPr="00B33EF6">
        <w:rPr>
          <w:rFonts w:asciiTheme="minorHAnsi" w:hAnsiTheme="minorHAnsi" w:cstheme="minorHAnsi"/>
        </w:rPr>
        <w:t>3</w:t>
      </w:r>
      <w:r w:rsidR="006E6D1C" w:rsidRPr="00B33EF6">
        <w:rPr>
          <w:rFonts w:asciiTheme="minorHAnsi" w:eastAsiaTheme="minorHAnsi" w:hAnsiTheme="minorHAnsi" w:cstheme="minorHAnsi"/>
          <w:b/>
          <w:bCs/>
          <w:lang w:eastAsia="en-US"/>
        </w:rPr>
        <w:t xml:space="preserve"> Termin realizacji umowy</w:t>
      </w:r>
    </w:p>
    <w:p w:rsidR="00EB78CE" w:rsidRPr="00B33EF6" w:rsidRDefault="00EB78CE" w:rsidP="00EB78CE">
      <w:pPr>
        <w:pStyle w:val="Bezodstpw"/>
        <w:rPr>
          <w:rFonts w:asciiTheme="minorHAnsi" w:hAnsiTheme="minorHAnsi" w:cstheme="minorHAnsi"/>
        </w:rPr>
      </w:pPr>
    </w:p>
    <w:p w:rsidR="006E6D1C" w:rsidRPr="00B33EF6" w:rsidRDefault="00C37FBE" w:rsidP="006E6D1C">
      <w:pPr>
        <w:widowControl/>
        <w:suppressAutoHyphens w:val="0"/>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1. </w:t>
      </w:r>
      <w:r w:rsidR="006E6D1C" w:rsidRPr="00B33EF6">
        <w:rPr>
          <w:rFonts w:asciiTheme="minorHAnsi" w:eastAsiaTheme="minorHAnsi" w:hAnsiTheme="minorHAnsi" w:cstheme="minorHAnsi"/>
          <w:lang w:eastAsia="en-US"/>
        </w:rPr>
        <w:t>Umowa zostaje zawarta na cza</w:t>
      </w:r>
      <w:r w:rsidR="00F85404">
        <w:rPr>
          <w:rFonts w:asciiTheme="minorHAnsi" w:eastAsiaTheme="minorHAnsi" w:hAnsiTheme="minorHAnsi" w:cstheme="minorHAnsi"/>
          <w:lang w:eastAsia="en-US"/>
        </w:rPr>
        <w:t xml:space="preserve">s </w:t>
      </w:r>
      <w:proofErr w:type="spellStart"/>
      <w:r w:rsidR="00F85404">
        <w:rPr>
          <w:rFonts w:asciiTheme="minorHAnsi" w:eastAsiaTheme="minorHAnsi" w:hAnsiTheme="minorHAnsi" w:cstheme="minorHAnsi"/>
          <w:lang w:eastAsia="en-US"/>
        </w:rPr>
        <w:t>określony</w:t>
      </w:r>
      <w:proofErr w:type="spellEnd"/>
      <w:r w:rsidR="00F85404">
        <w:rPr>
          <w:rFonts w:asciiTheme="minorHAnsi" w:eastAsiaTheme="minorHAnsi" w:hAnsiTheme="minorHAnsi" w:cstheme="minorHAnsi"/>
          <w:lang w:eastAsia="en-US"/>
        </w:rPr>
        <w:t xml:space="preserve">:  12 miesięcy </w:t>
      </w:r>
    </w:p>
    <w:p w:rsidR="006E6D1C" w:rsidRPr="00B33EF6" w:rsidRDefault="00FB0C8F" w:rsidP="006E6D1C">
      <w:pPr>
        <w:pStyle w:val="Bezodstpw"/>
        <w:rPr>
          <w:rFonts w:asciiTheme="minorHAnsi" w:hAnsiTheme="minorHAnsi" w:cstheme="minorHAnsi"/>
        </w:rPr>
      </w:pPr>
      <w:r>
        <w:rPr>
          <w:rFonts w:asciiTheme="minorHAnsi" w:hAnsiTheme="minorHAnsi" w:cstheme="minorHAnsi"/>
          <w:b/>
        </w:rPr>
        <w:t>od…………………………..</w:t>
      </w:r>
      <w:r w:rsidR="006E6D1C" w:rsidRPr="00B33EF6">
        <w:rPr>
          <w:rFonts w:asciiTheme="minorHAnsi" w:hAnsiTheme="minorHAnsi" w:cstheme="minorHAnsi"/>
          <w:b/>
        </w:rPr>
        <w:t>.</w:t>
      </w:r>
      <w:r w:rsidR="006E6D1C" w:rsidRPr="00B33EF6">
        <w:rPr>
          <w:rFonts w:asciiTheme="minorHAnsi" w:eastAsiaTheme="minorHAnsi" w:hAnsiTheme="minorHAnsi" w:cstheme="minorHAnsi"/>
          <w:lang w:eastAsia="en-US"/>
        </w:rPr>
        <w:t xml:space="preserve"> do dnia </w:t>
      </w:r>
      <w:r>
        <w:rPr>
          <w:rFonts w:asciiTheme="minorHAnsi" w:hAnsiTheme="minorHAnsi" w:cstheme="minorHAnsi"/>
          <w:b/>
        </w:rPr>
        <w:t>29</w:t>
      </w:r>
      <w:r w:rsidR="006E6D1C" w:rsidRPr="00B33EF6">
        <w:rPr>
          <w:rFonts w:asciiTheme="minorHAnsi" w:hAnsiTheme="minorHAnsi" w:cstheme="minorHAnsi"/>
          <w:b/>
        </w:rPr>
        <w:t>.</w:t>
      </w:r>
      <w:r w:rsidR="00F85404">
        <w:rPr>
          <w:rFonts w:asciiTheme="minorHAnsi" w:hAnsiTheme="minorHAnsi" w:cstheme="minorHAnsi"/>
          <w:b/>
        </w:rPr>
        <w:t>12</w:t>
      </w:r>
      <w:r w:rsidR="006E6D1C" w:rsidRPr="00B33EF6">
        <w:rPr>
          <w:rFonts w:asciiTheme="minorHAnsi" w:hAnsiTheme="minorHAnsi" w:cstheme="minorHAnsi"/>
          <w:b/>
        </w:rPr>
        <w:t>.202</w:t>
      </w:r>
      <w:r>
        <w:rPr>
          <w:rFonts w:asciiTheme="minorHAnsi" w:hAnsiTheme="minorHAnsi" w:cstheme="minorHAnsi"/>
          <w:b/>
        </w:rPr>
        <w:t>3</w:t>
      </w:r>
      <w:r w:rsidR="006E6D1C" w:rsidRPr="00B33EF6">
        <w:rPr>
          <w:rFonts w:asciiTheme="minorHAnsi" w:hAnsiTheme="minorHAnsi" w:cstheme="minorHAnsi"/>
          <w:b/>
        </w:rPr>
        <w:t xml:space="preserve"> r.</w:t>
      </w:r>
    </w:p>
    <w:p w:rsidR="00EB78CE" w:rsidRPr="00B33EF6" w:rsidRDefault="00EB78CE" w:rsidP="00EF5559">
      <w:pPr>
        <w:pStyle w:val="Bezodstpw"/>
        <w:jc w:val="center"/>
        <w:rPr>
          <w:rFonts w:asciiTheme="minorHAnsi" w:hAnsiTheme="minorHAnsi" w:cstheme="minorHAnsi"/>
        </w:rPr>
      </w:pPr>
      <w:r w:rsidRPr="00B33EF6">
        <w:rPr>
          <w:rFonts w:asciiTheme="minorHAnsi" w:hAnsiTheme="minorHAnsi" w:cstheme="minorHAnsi"/>
        </w:rPr>
        <w:t>§ 3</w:t>
      </w:r>
    </w:p>
    <w:p w:rsidR="00EB78CE" w:rsidRPr="00B33EF6" w:rsidRDefault="00EB78CE" w:rsidP="00EB78CE">
      <w:pPr>
        <w:pStyle w:val="Bezodstpw"/>
        <w:rPr>
          <w:rFonts w:asciiTheme="minorHAnsi" w:hAnsiTheme="minorHAnsi" w:cstheme="minorHAnsi"/>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§4</w:t>
      </w:r>
      <w:r w:rsidR="00B808B1" w:rsidRPr="00B33EF6">
        <w:rPr>
          <w:rFonts w:asciiTheme="minorHAnsi" w:hAnsiTheme="minorHAnsi" w:cstheme="minorHAnsi"/>
        </w:rPr>
        <w:t xml:space="preserve"> </w:t>
      </w:r>
      <w:r w:rsidR="00B808B1" w:rsidRPr="00B33EF6">
        <w:rPr>
          <w:rFonts w:asciiTheme="minorHAnsi" w:eastAsiaTheme="minorHAnsi" w:hAnsiTheme="minorHAnsi" w:cstheme="minorHAnsi"/>
          <w:b/>
          <w:bCs/>
          <w:lang w:eastAsia="en-US"/>
        </w:rPr>
        <w:t>Wynagrodzenie i płatności</w:t>
      </w:r>
    </w:p>
    <w:p w:rsidR="00EB78CE" w:rsidRPr="00B33EF6" w:rsidRDefault="00EB78CE" w:rsidP="00EB78CE">
      <w:pPr>
        <w:pStyle w:val="Bezodstpw"/>
        <w:rPr>
          <w:rFonts w:asciiTheme="minorHAnsi" w:hAnsiTheme="minorHAnsi" w:cstheme="minorHAnsi"/>
          <w:b/>
        </w:rPr>
      </w:pPr>
    </w:p>
    <w:p w:rsidR="009F3CF1" w:rsidRPr="00B33EF6" w:rsidRDefault="009F3CF1" w:rsidP="009F3CF1">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 xml:space="preserve">1. Z tytułu </w:t>
      </w:r>
      <w:proofErr w:type="spellStart"/>
      <w:r w:rsidRPr="00B33EF6">
        <w:rPr>
          <w:rFonts w:asciiTheme="minorHAnsi" w:eastAsiaTheme="minorHAnsi" w:hAnsiTheme="minorHAnsi" w:cstheme="minorHAnsi"/>
          <w:color w:val="000000"/>
          <w:lang w:eastAsia="en-US"/>
        </w:rPr>
        <w:t>należytej</w:t>
      </w:r>
      <w:proofErr w:type="spellEnd"/>
      <w:r w:rsidRPr="00B33EF6">
        <w:rPr>
          <w:rFonts w:asciiTheme="minorHAnsi" w:eastAsiaTheme="minorHAnsi" w:hAnsiTheme="minorHAnsi" w:cstheme="minorHAnsi"/>
          <w:color w:val="000000"/>
          <w:lang w:eastAsia="en-US"/>
        </w:rPr>
        <w:t xml:space="preserve"> realizacji przedmiotu umowy Zamawiający zobowiązuje się </w:t>
      </w:r>
      <w:proofErr w:type="spellStart"/>
      <w:r w:rsidRPr="00B33EF6">
        <w:rPr>
          <w:rFonts w:asciiTheme="minorHAnsi" w:eastAsiaTheme="minorHAnsi" w:hAnsiTheme="minorHAnsi" w:cstheme="minorHAnsi"/>
          <w:color w:val="000000"/>
          <w:lang w:eastAsia="en-US"/>
        </w:rPr>
        <w:t>zapłacic</w:t>
      </w:r>
      <w:proofErr w:type="spellEnd"/>
      <w:r w:rsidRPr="00B33EF6">
        <w:rPr>
          <w:rFonts w:asciiTheme="minorHAnsi" w:eastAsiaTheme="minorHAnsi" w:hAnsiTheme="minorHAnsi" w:cstheme="minorHAnsi"/>
          <w:color w:val="000000"/>
          <w:lang w:eastAsia="en-US"/>
        </w:rPr>
        <w:t xml:space="preserve">́ Wykonawcy wynagrodzenie, zgodne z cenami </w:t>
      </w:r>
      <w:proofErr w:type="spellStart"/>
      <w:r w:rsidRPr="00B33EF6">
        <w:rPr>
          <w:rFonts w:asciiTheme="minorHAnsi" w:eastAsiaTheme="minorHAnsi" w:hAnsiTheme="minorHAnsi" w:cstheme="minorHAnsi"/>
          <w:color w:val="000000"/>
          <w:lang w:eastAsia="en-US"/>
        </w:rPr>
        <w:t>określonymi</w:t>
      </w:r>
      <w:proofErr w:type="spellEnd"/>
      <w:r w:rsidRPr="00B33EF6">
        <w:rPr>
          <w:rFonts w:asciiTheme="minorHAnsi" w:eastAsiaTheme="minorHAnsi" w:hAnsiTheme="minorHAnsi" w:cstheme="minorHAnsi"/>
          <w:color w:val="000000"/>
          <w:lang w:eastAsia="en-US"/>
        </w:rPr>
        <w:t xml:space="preserve"> w </w:t>
      </w:r>
      <w:proofErr w:type="spellStart"/>
      <w:r w:rsidRPr="00B33EF6">
        <w:rPr>
          <w:rFonts w:asciiTheme="minorHAnsi" w:eastAsiaTheme="minorHAnsi" w:hAnsiTheme="minorHAnsi" w:cstheme="minorHAnsi"/>
          <w:color w:val="000000"/>
          <w:lang w:eastAsia="en-US"/>
        </w:rPr>
        <w:t>złożonym</w:t>
      </w:r>
      <w:proofErr w:type="spellEnd"/>
      <w:r w:rsidRPr="00B33EF6">
        <w:rPr>
          <w:rFonts w:asciiTheme="minorHAnsi" w:eastAsiaTheme="minorHAnsi" w:hAnsiTheme="minorHAnsi" w:cstheme="minorHAnsi"/>
          <w:color w:val="000000"/>
          <w:lang w:eastAsia="en-US"/>
        </w:rPr>
        <w:t xml:space="preserve"> przez Wykonawcę formularzu ofertowym , stanowiącym integralną </w:t>
      </w:r>
      <w:proofErr w:type="spellStart"/>
      <w:r w:rsidRPr="00B33EF6">
        <w:rPr>
          <w:rFonts w:asciiTheme="minorHAnsi" w:eastAsiaTheme="minorHAnsi" w:hAnsiTheme="minorHAnsi" w:cstheme="minorHAnsi"/>
          <w:color w:val="000000"/>
          <w:lang w:eastAsia="en-US"/>
        </w:rPr>
        <w:t>częśc</w:t>
      </w:r>
      <w:proofErr w:type="spellEnd"/>
      <w:r w:rsidRPr="00B33EF6">
        <w:rPr>
          <w:rFonts w:asciiTheme="minorHAnsi" w:eastAsiaTheme="minorHAnsi" w:hAnsiTheme="minorHAnsi" w:cstheme="minorHAnsi"/>
          <w:color w:val="000000"/>
          <w:lang w:eastAsia="en-US"/>
        </w:rPr>
        <w:t xml:space="preserve">́ umowy i podstawę do </w:t>
      </w:r>
      <w:proofErr w:type="spellStart"/>
      <w:r w:rsidRPr="00B33EF6">
        <w:rPr>
          <w:rFonts w:asciiTheme="minorHAnsi" w:eastAsiaTheme="minorHAnsi" w:hAnsiTheme="minorHAnsi" w:cstheme="minorHAnsi"/>
          <w:color w:val="000000"/>
          <w:lang w:eastAsia="en-US"/>
        </w:rPr>
        <w:t>rozliczen</w:t>
      </w:r>
      <w:proofErr w:type="spellEnd"/>
      <w:r w:rsidRPr="00B33EF6">
        <w:rPr>
          <w:rFonts w:asciiTheme="minorHAnsi" w:eastAsiaTheme="minorHAnsi" w:hAnsiTheme="minorHAnsi" w:cstheme="minorHAnsi"/>
          <w:color w:val="000000"/>
          <w:lang w:eastAsia="en-US"/>
        </w:rPr>
        <w:t xml:space="preserve">́ między Stronami, w następującej </w:t>
      </w:r>
      <w:proofErr w:type="spellStart"/>
      <w:r w:rsidRPr="00B33EF6">
        <w:rPr>
          <w:rFonts w:asciiTheme="minorHAnsi" w:eastAsiaTheme="minorHAnsi" w:hAnsiTheme="minorHAnsi" w:cstheme="minorHAnsi"/>
          <w:color w:val="000000"/>
          <w:lang w:eastAsia="en-US"/>
        </w:rPr>
        <w:t>wysokości</w:t>
      </w:r>
      <w:proofErr w:type="spellEnd"/>
      <w:r w:rsidRPr="00B33EF6">
        <w:rPr>
          <w:rFonts w:asciiTheme="minorHAnsi" w:eastAsiaTheme="minorHAnsi" w:hAnsiTheme="minorHAnsi" w:cstheme="minorHAnsi"/>
          <w:color w:val="000000"/>
          <w:lang w:eastAsia="en-US"/>
        </w:rPr>
        <w:t>:</w:t>
      </w:r>
    </w:p>
    <w:p w:rsidR="00FB0C8F" w:rsidRPr="00FB0C8F" w:rsidRDefault="00FB0C8F" w:rsidP="00FB0C8F">
      <w:pPr>
        <w:widowControl/>
        <w:suppressAutoHyphens w:val="0"/>
        <w:spacing w:after="120"/>
        <w:jc w:val="both"/>
        <w:rPr>
          <w:b/>
          <w:lang w:eastAsia="pl-PL"/>
        </w:rPr>
      </w:pPr>
      <w:r w:rsidRPr="00FB0C8F">
        <w:rPr>
          <w:b/>
          <w:lang w:eastAsia="pl-PL"/>
        </w:rPr>
        <w:t xml:space="preserve">Oferujemy wykonanie usługi </w:t>
      </w:r>
      <w:r w:rsidRPr="00FB0C8F">
        <w:rPr>
          <w:b/>
          <w:u w:val="single"/>
          <w:lang w:eastAsia="pl-PL"/>
        </w:rPr>
        <w:t>jednokrotnego</w:t>
      </w:r>
      <w:r w:rsidRPr="00FB0C8F">
        <w:rPr>
          <w:b/>
          <w:lang w:eastAsia="pl-PL"/>
        </w:rPr>
        <w:t xml:space="preserve"> opróżniania 310 koszy ulicznych za kwotę:</w:t>
      </w:r>
    </w:p>
    <w:p w:rsidR="00FB0C8F" w:rsidRPr="00FB0C8F" w:rsidRDefault="00FB0C8F" w:rsidP="00FB0C8F">
      <w:pPr>
        <w:widowControl/>
        <w:suppressAutoHyphens w:val="0"/>
        <w:spacing w:after="120"/>
        <w:jc w:val="both"/>
        <w:rPr>
          <w:lang w:eastAsia="pl-PL"/>
        </w:rPr>
      </w:pPr>
      <w:r w:rsidRPr="00FB0C8F">
        <w:rPr>
          <w:lang w:eastAsia="pl-PL"/>
        </w:rPr>
        <w:t>netto:....................................…zł</w:t>
      </w:r>
    </w:p>
    <w:p w:rsidR="00FB0C8F" w:rsidRPr="00FB0C8F" w:rsidRDefault="00FB0C8F" w:rsidP="00FB0C8F">
      <w:pPr>
        <w:widowControl/>
        <w:suppressAutoHyphens w:val="0"/>
        <w:spacing w:after="120"/>
        <w:jc w:val="both"/>
        <w:rPr>
          <w:lang w:eastAsia="pl-PL"/>
        </w:rPr>
      </w:pPr>
      <w:r w:rsidRPr="00FB0C8F">
        <w:rPr>
          <w:lang w:eastAsia="pl-PL"/>
        </w:rPr>
        <w:t>VAT: ………………………..</w:t>
      </w:r>
    </w:p>
    <w:p w:rsidR="00FB0C8F" w:rsidRPr="00FB0C8F" w:rsidRDefault="00FB0C8F" w:rsidP="00FB0C8F">
      <w:pPr>
        <w:widowControl/>
        <w:suppressAutoHyphens w:val="0"/>
        <w:spacing w:after="120"/>
        <w:jc w:val="both"/>
        <w:rPr>
          <w:b/>
          <w:lang w:eastAsia="pl-PL"/>
        </w:rPr>
      </w:pPr>
      <w:r w:rsidRPr="00FB0C8F">
        <w:rPr>
          <w:lang w:eastAsia="pl-PL"/>
        </w:rPr>
        <w:t>brutto:……………………….</w:t>
      </w:r>
      <w:r w:rsidRPr="00FB0C8F">
        <w:rPr>
          <w:lang w:eastAsia="pl-PL"/>
        </w:rPr>
        <w:br/>
      </w:r>
      <w:r w:rsidRPr="00FB0C8F">
        <w:rPr>
          <w:lang w:eastAsia="pl-PL"/>
        </w:rPr>
        <w:br/>
        <w:t>(słownie</w:t>
      </w:r>
      <w:r w:rsidRPr="00FB0C8F">
        <w:rPr>
          <w:lang w:eastAsia="pl-PL"/>
        </w:rPr>
        <w:tab/>
        <w:t>brutto:…..………………………….……………………………………………………..zł).</w:t>
      </w:r>
      <w:r w:rsidRPr="00FB0C8F">
        <w:rPr>
          <w:lang w:eastAsia="pl-PL"/>
        </w:rPr>
        <w:br/>
      </w:r>
    </w:p>
    <w:p w:rsidR="00FB0C8F" w:rsidRPr="00FB0C8F" w:rsidRDefault="00FB0C8F" w:rsidP="00FB0C8F">
      <w:pPr>
        <w:widowControl/>
        <w:suppressAutoHyphens w:val="0"/>
        <w:spacing w:after="120"/>
        <w:jc w:val="both"/>
        <w:rPr>
          <w:b/>
          <w:lang w:eastAsia="pl-PL"/>
        </w:rPr>
      </w:pPr>
      <w:r w:rsidRPr="00FB0C8F">
        <w:rPr>
          <w:b/>
          <w:lang w:eastAsia="pl-PL"/>
        </w:rPr>
        <w:t xml:space="preserve">Oferujemy wykonanie usługi </w:t>
      </w:r>
      <w:r w:rsidRPr="00FB0C8F">
        <w:rPr>
          <w:b/>
          <w:u w:val="single"/>
          <w:lang w:eastAsia="pl-PL"/>
        </w:rPr>
        <w:t>jednokrotnego</w:t>
      </w:r>
      <w:r w:rsidRPr="00FB0C8F">
        <w:rPr>
          <w:b/>
          <w:lang w:eastAsia="pl-PL"/>
        </w:rPr>
        <w:t xml:space="preserve"> opróżniania 1 kosza za kwotę:</w:t>
      </w:r>
    </w:p>
    <w:p w:rsidR="00FB0C8F" w:rsidRPr="00FB0C8F" w:rsidRDefault="00FB0C8F" w:rsidP="00FB0C8F">
      <w:pPr>
        <w:widowControl/>
        <w:suppressAutoHyphens w:val="0"/>
        <w:spacing w:after="120"/>
        <w:jc w:val="both"/>
        <w:rPr>
          <w:lang w:eastAsia="pl-PL"/>
        </w:rPr>
      </w:pPr>
      <w:r w:rsidRPr="00FB0C8F">
        <w:rPr>
          <w:lang w:eastAsia="pl-PL"/>
        </w:rPr>
        <w:t>netto:....................................…zł</w:t>
      </w:r>
    </w:p>
    <w:p w:rsidR="00FB0C8F" w:rsidRPr="00FB0C8F" w:rsidRDefault="00FB0C8F" w:rsidP="00FB0C8F">
      <w:pPr>
        <w:widowControl/>
        <w:suppressAutoHyphens w:val="0"/>
        <w:spacing w:after="120"/>
        <w:jc w:val="both"/>
        <w:rPr>
          <w:lang w:eastAsia="pl-PL"/>
        </w:rPr>
      </w:pPr>
      <w:r w:rsidRPr="00FB0C8F">
        <w:rPr>
          <w:lang w:eastAsia="pl-PL"/>
        </w:rPr>
        <w:t>VAT: ………………………..</w:t>
      </w:r>
    </w:p>
    <w:p w:rsidR="00FB0C8F" w:rsidRDefault="00FB0C8F" w:rsidP="00FB0C8F">
      <w:pPr>
        <w:widowControl/>
        <w:tabs>
          <w:tab w:val="left" w:pos="540"/>
        </w:tabs>
        <w:suppressAutoHyphens w:val="0"/>
        <w:jc w:val="both"/>
        <w:rPr>
          <w:rFonts w:ascii="Calibri" w:hAnsi="Calibri" w:cs="Calibri"/>
          <w:iCs/>
          <w:lang w:eastAsia="pl-PL"/>
        </w:rPr>
      </w:pPr>
      <w:r w:rsidRPr="00FB0C8F">
        <w:rPr>
          <w:lang w:eastAsia="pl-PL"/>
        </w:rPr>
        <w:t>brutto:……………………….</w:t>
      </w:r>
      <w:r w:rsidRPr="00FB0C8F">
        <w:rPr>
          <w:lang w:eastAsia="pl-PL"/>
        </w:rPr>
        <w:br/>
      </w:r>
      <w:r w:rsidRPr="00FB0C8F">
        <w:rPr>
          <w:lang w:eastAsia="pl-PL"/>
        </w:rPr>
        <w:br/>
        <w:t>(słownie</w:t>
      </w:r>
      <w:r w:rsidRPr="00FB0C8F">
        <w:rPr>
          <w:lang w:eastAsia="pl-PL"/>
        </w:rPr>
        <w:tab/>
        <w:t>brutto:…..………………………….……………………………………………………..zł).</w:t>
      </w:r>
      <w:r w:rsidRPr="00FB0C8F">
        <w:rPr>
          <w:lang w:eastAsia="pl-PL"/>
        </w:rPr>
        <w:br/>
      </w:r>
    </w:p>
    <w:p w:rsidR="00D52CA0" w:rsidRDefault="00DF2765" w:rsidP="00FB0C8F">
      <w:pPr>
        <w:widowControl/>
        <w:tabs>
          <w:tab w:val="left" w:pos="540"/>
        </w:tabs>
        <w:suppressAutoHyphens w:val="0"/>
        <w:jc w:val="both"/>
        <w:rPr>
          <w:rFonts w:ascii="Calibri" w:hAnsi="Calibri" w:cs="Calibri"/>
          <w:iCs/>
          <w:lang w:eastAsia="pl-PL"/>
        </w:rPr>
      </w:pPr>
      <w:r w:rsidRPr="00DF2765">
        <w:rPr>
          <w:rFonts w:ascii="Calibri" w:hAnsi="Calibri" w:cs="Calibri"/>
          <w:iCs/>
          <w:lang w:eastAsia="pl-PL"/>
        </w:rPr>
        <w:t xml:space="preserve">Zamawiający przewiduje możliwości udzielenia zamówienia, o którym mowa w art. 214 ust. 1 pkt 7 maksymalnie do 20 % wartości zamówienia podstawowego. </w:t>
      </w:r>
    </w:p>
    <w:p w:rsidR="00FB0C8F" w:rsidRPr="00FB0C8F" w:rsidRDefault="00FB0C8F" w:rsidP="00FB0C8F">
      <w:pPr>
        <w:widowControl/>
        <w:tabs>
          <w:tab w:val="left" w:pos="540"/>
        </w:tabs>
        <w:suppressAutoHyphens w:val="0"/>
        <w:jc w:val="both"/>
        <w:rPr>
          <w:rFonts w:ascii="Calibri" w:hAnsi="Calibri" w:cs="Calibri"/>
          <w:iCs/>
          <w:lang w:eastAsia="pl-PL"/>
        </w:rPr>
      </w:pPr>
    </w:p>
    <w:p w:rsidR="00FB0C8F" w:rsidRPr="00FB0C8F" w:rsidRDefault="00FB0C8F" w:rsidP="00FB0C8F">
      <w:pPr>
        <w:widowControl/>
        <w:numPr>
          <w:ilvl w:val="0"/>
          <w:numId w:val="6"/>
        </w:numPr>
        <w:suppressAutoHyphens w:val="0"/>
        <w:spacing w:line="276" w:lineRule="auto"/>
        <w:ind w:right="-1"/>
        <w:jc w:val="both"/>
        <w:rPr>
          <w:rFonts w:ascii="Calibri" w:hAnsi="Calibri" w:cs="Calibri"/>
        </w:rPr>
      </w:pPr>
      <w:r w:rsidRPr="00FB0C8F">
        <w:rPr>
          <w:rFonts w:ascii="Calibri" w:hAnsi="Calibri" w:cs="Calibri"/>
        </w:rPr>
        <w:t>Wynagrodzenie, o którym mowa w ust. 1,  obejmuje wszystkie koszty związane z realizacją zamówienia, a także oddziaływania innych czynników mających lub mogących mieć wpływ na koszty.</w:t>
      </w:r>
    </w:p>
    <w:p w:rsidR="00FB0C8F" w:rsidRPr="00FB0C8F" w:rsidRDefault="00FB0C8F" w:rsidP="00FB0C8F">
      <w:pPr>
        <w:numPr>
          <w:ilvl w:val="0"/>
          <w:numId w:val="6"/>
        </w:numPr>
        <w:suppressAutoHyphens w:val="0"/>
        <w:autoSpaceDE w:val="0"/>
        <w:autoSpaceDN w:val="0"/>
        <w:adjustRightInd w:val="0"/>
        <w:spacing w:line="276" w:lineRule="auto"/>
        <w:ind w:right="-1"/>
        <w:jc w:val="both"/>
        <w:rPr>
          <w:rFonts w:ascii="Calibri" w:hAnsi="Calibri" w:cs="Calibri"/>
          <w:color w:val="000000"/>
        </w:rPr>
      </w:pPr>
      <w:r w:rsidRPr="00FB0C8F">
        <w:rPr>
          <w:rFonts w:ascii="Calibri" w:hAnsi="Calibri" w:cs="Calibri"/>
        </w:rPr>
        <w:t>Niedoszacowanie, pominięcie oraz brak rozpoznania zakresu przedmiotu umowy nie może być podstawą do żądania zmiany wynagrodzenia ryczałtowego określonego w ust. 1 niniejszego paragrafu.</w:t>
      </w:r>
    </w:p>
    <w:p w:rsidR="00FB0C8F" w:rsidRPr="00DA2D6F" w:rsidRDefault="00FB0C8F" w:rsidP="00FB0C8F">
      <w:pPr>
        <w:widowControl/>
        <w:numPr>
          <w:ilvl w:val="0"/>
          <w:numId w:val="6"/>
        </w:numPr>
        <w:suppressAutoHyphens w:val="0"/>
        <w:spacing w:line="276" w:lineRule="auto"/>
        <w:ind w:right="-1"/>
        <w:jc w:val="both"/>
        <w:rPr>
          <w:rFonts w:ascii="Calibri" w:hAnsi="Calibri" w:cs="Calibri"/>
          <w:color w:val="000000"/>
        </w:rPr>
      </w:pPr>
      <w:r w:rsidRPr="00DA2D6F">
        <w:rPr>
          <w:rFonts w:ascii="Calibri" w:hAnsi="Calibri" w:cs="Calibri"/>
        </w:rPr>
        <w:t>Wynagrodzenie, o którym mowa w ust. 1, nie podlega indeksacji z tytułu inflacji.</w:t>
      </w:r>
    </w:p>
    <w:p w:rsidR="00EB78CE" w:rsidRPr="00B33EF6" w:rsidRDefault="00EB78CE" w:rsidP="00EB78CE">
      <w:pPr>
        <w:widowControl/>
        <w:numPr>
          <w:ilvl w:val="0"/>
          <w:numId w:val="6"/>
        </w:numPr>
        <w:suppressAutoHyphens w:val="0"/>
        <w:spacing w:line="360" w:lineRule="auto"/>
        <w:ind w:left="357" w:hanging="357"/>
        <w:rPr>
          <w:rFonts w:asciiTheme="minorHAnsi" w:hAnsiTheme="minorHAnsi" w:cstheme="minorHAnsi"/>
        </w:rPr>
      </w:pPr>
      <w:r w:rsidRPr="00B33EF6">
        <w:rPr>
          <w:rFonts w:asciiTheme="minorHAnsi" w:hAnsiTheme="minorHAnsi" w:cstheme="minorHAnsi"/>
        </w:rPr>
        <w:t>Faktura wystawiona będzie po zakończeniu każdego miesiąca kalendarzowego.</w:t>
      </w:r>
    </w:p>
    <w:p w:rsidR="00EB78CE" w:rsidRPr="0061386A" w:rsidRDefault="00EB78CE" w:rsidP="00EB78CE">
      <w:pPr>
        <w:widowControl/>
        <w:numPr>
          <w:ilvl w:val="0"/>
          <w:numId w:val="6"/>
        </w:numPr>
        <w:suppressAutoHyphens w:val="0"/>
        <w:spacing w:line="360" w:lineRule="auto"/>
        <w:ind w:left="357" w:hanging="357"/>
        <w:rPr>
          <w:rFonts w:asciiTheme="minorHAnsi" w:hAnsiTheme="minorHAnsi" w:cstheme="minorHAnsi"/>
          <w:b/>
          <w:i/>
        </w:rPr>
      </w:pPr>
      <w:r w:rsidRPr="00B33EF6">
        <w:rPr>
          <w:rFonts w:asciiTheme="minorHAnsi" w:hAnsiTheme="minorHAnsi" w:cstheme="minorHAnsi"/>
        </w:rPr>
        <w:t xml:space="preserve">Należność o której mowa w pkt.1 płatna będzie przelewem przez Zleceniodawcę w terminie </w:t>
      </w:r>
      <w:r w:rsidR="00084534">
        <w:rPr>
          <w:rFonts w:asciiTheme="minorHAnsi" w:hAnsiTheme="minorHAnsi" w:cstheme="minorHAnsi"/>
        </w:rPr>
        <w:t>………</w:t>
      </w:r>
      <w:r w:rsidRPr="00B33EF6">
        <w:rPr>
          <w:rFonts w:asciiTheme="minorHAnsi" w:hAnsiTheme="minorHAnsi" w:cstheme="minorHAnsi"/>
        </w:rPr>
        <w:t xml:space="preserve"> dni od daty otrzymania faktury na rachunek bankowy</w:t>
      </w:r>
      <w:r w:rsidR="0061386A">
        <w:rPr>
          <w:rFonts w:asciiTheme="minorHAnsi" w:hAnsiTheme="minorHAnsi" w:cstheme="minorHAnsi"/>
        </w:rPr>
        <w:t xml:space="preserve"> nr ………………………………………………</w:t>
      </w:r>
      <w:r w:rsidRPr="00B33EF6">
        <w:rPr>
          <w:rFonts w:asciiTheme="minorHAnsi" w:hAnsiTheme="minorHAnsi" w:cstheme="minorHAnsi"/>
        </w:rPr>
        <w:t xml:space="preserve"> wskazany przez Zleceniobiorcę.</w:t>
      </w:r>
    </w:p>
    <w:p w:rsidR="00DA2D6F" w:rsidRPr="00DA2D6F" w:rsidRDefault="00DA2D6F" w:rsidP="002221C6">
      <w:pPr>
        <w:pStyle w:val="Default"/>
        <w:numPr>
          <w:ilvl w:val="0"/>
          <w:numId w:val="6"/>
        </w:numPr>
        <w:rPr>
          <w:rFonts w:asciiTheme="minorHAnsi" w:hAnsiTheme="minorHAnsi" w:cstheme="minorHAnsi"/>
          <w:sz w:val="18"/>
          <w:szCs w:val="18"/>
        </w:rPr>
      </w:pPr>
      <w:r w:rsidRPr="00DA2D6F">
        <w:rPr>
          <w:rFonts w:asciiTheme="minorHAnsi" w:hAnsiTheme="minorHAnsi" w:cstheme="minorHAnsi"/>
          <w:sz w:val="20"/>
          <w:szCs w:val="20"/>
        </w:rPr>
        <w:t xml:space="preserve">Podstawą wypłaty wynagrodzenia będzie prawidłowo wystawiona faktura VAT </w:t>
      </w:r>
      <w:r w:rsidRPr="00DA2D6F">
        <w:rPr>
          <w:rFonts w:asciiTheme="minorHAnsi" w:hAnsiTheme="minorHAnsi" w:cstheme="minorHAnsi"/>
          <w:sz w:val="20"/>
          <w:szCs w:val="20"/>
        </w:rPr>
        <w:br/>
        <w:t xml:space="preserve">( wielokrotność pojedynczego wywozu 310 szt. koszy w danym miesiącu) </w:t>
      </w:r>
    </w:p>
    <w:p w:rsidR="002221C6" w:rsidRPr="006B3C87" w:rsidRDefault="002221C6" w:rsidP="002221C6">
      <w:pPr>
        <w:pStyle w:val="Default"/>
        <w:numPr>
          <w:ilvl w:val="0"/>
          <w:numId w:val="6"/>
        </w:numPr>
        <w:rPr>
          <w:rFonts w:asciiTheme="minorHAnsi" w:hAnsiTheme="minorHAnsi" w:cstheme="minorHAnsi"/>
          <w:sz w:val="18"/>
          <w:szCs w:val="18"/>
        </w:rPr>
      </w:pPr>
      <w:r w:rsidRPr="006B3C87">
        <w:rPr>
          <w:rFonts w:asciiTheme="minorHAnsi" w:hAnsiTheme="minorHAnsi" w:cstheme="minorHAnsi"/>
          <w:sz w:val="18"/>
          <w:szCs w:val="18"/>
        </w:rPr>
        <w:t xml:space="preserve">Zamawiający będzie dokonywał zapłaty należności przelewem na konto Wykonawcy nr ………………… ………………………………………………………….. w terminie </w:t>
      </w:r>
      <w:r>
        <w:rPr>
          <w:rFonts w:asciiTheme="minorHAnsi" w:hAnsiTheme="minorHAnsi" w:cstheme="minorHAnsi"/>
          <w:b/>
          <w:bCs/>
          <w:sz w:val="18"/>
          <w:szCs w:val="18"/>
        </w:rPr>
        <w:t xml:space="preserve">…. </w:t>
      </w:r>
      <w:r w:rsidR="00B23EAA">
        <w:rPr>
          <w:rFonts w:asciiTheme="minorHAnsi" w:hAnsiTheme="minorHAnsi" w:cstheme="minorHAnsi"/>
          <w:b/>
          <w:bCs/>
          <w:sz w:val="18"/>
          <w:szCs w:val="18"/>
        </w:rPr>
        <w:t>……</w:t>
      </w:r>
      <w:r w:rsidRPr="006B3C87">
        <w:rPr>
          <w:rFonts w:asciiTheme="minorHAnsi" w:hAnsiTheme="minorHAnsi" w:cstheme="minorHAnsi"/>
          <w:b/>
          <w:bCs/>
          <w:sz w:val="18"/>
          <w:szCs w:val="18"/>
        </w:rPr>
        <w:t xml:space="preserve"> dni, </w:t>
      </w:r>
      <w:r w:rsidRPr="006B3C87">
        <w:rPr>
          <w:rFonts w:asciiTheme="minorHAnsi" w:hAnsiTheme="minorHAnsi" w:cstheme="minorHAnsi"/>
          <w:sz w:val="18"/>
          <w:szCs w:val="18"/>
        </w:rPr>
        <w:t xml:space="preserve">od daty wystawienia faktury . </w:t>
      </w:r>
    </w:p>
    <w:p w:rsidR="002221C6" w:rsidRPr="006B3C87" w:rsidRDefault="002221C6" w:rsidP="002221C6">
      <w:pPr>
        <w:pStyle w:val="Default"/>
        <w:numPr>
          <w:ilvl w:val="0"/>
          <w:numId w:val="6"/>
        </w:numPr>
        <w:rPr>
          <w:rFonts w:asciiTheme="minorHAnsi" w:hAnsiTheme="minorHAnsi" w:cstheme="minorHAnsi"/>
          <w:sz w:val="18"/>
          <w:szCs w:val="18"/>
        </w:rPr>
      </w:pPr>
      <w:r w:rsidRPr="006B3C87">
        <w:rPr>
          <w:rFonts w:asciiTheme="minorHAnsi" w:hAnsiTheme="minorHAnsi" w:cstheme="minorHAnsi"/>
          <w:sz w:val="18"/>
          <w:szCs w:val="18"/>
        </w:rPr>
        <w:t xml:space="preserve">Wykonawca oświadcza , że rachunek do płatności wskazany w umowie należy do Wykonawcy i jest rachunkiem otwartym na potrzeby prowadzonej działalności gospodarczej oraz został dla niego utworzony wydzielony rachunek VAT . </w:t>
      </w:r>
    </w:p>
    <w:p w:rsidR="002221C6" w:rsidRPr="006B3C87" w:rsidRDefault="002221C6" w:rsidP="002221C6">
      <w:pPr>
        <w:pStyle w:val="Default"/>
        <w:numPr>
          <w:ilvl w:val="0"/>
          <w:numId w:val="6"/>
        </w:numPr>
        <w:rPr>
          <w:rFonts w:asciiTheme="minorHAnsi" w:hAnsiTheme="minorHAnsi" w:cstheme="minorHAnsi"/>
          <w:sz w:val="18"/>
          <w:szCs w:val="18"/>
        </w:rPr>
      </w:pPr>
      <w:r w:rsidRPr="006B3C87">
        <w:rPr>
          <w:rFonts w:asciiTheme="minorHAnsi" w:hAnsiTheme="minorHAnsi" w:cstheme="minorHAnsi"/>
          <w:sz w:val="18"/>
          <w:szCs w:val="18"/>
        </w:rPr>
        <w:t xml:space="preserve">Wykonawca oświadcza, że wskazany rachunek bankowy znajduje się w wykazie podmiotów prowadzonym przez Szefa Krajowej Administracji Skarbowej tzw. „białej listy podatników VAT”. </w:t>
      </w:r>
    </w:p>
    <w:p w:rsidR="002221C6" w:rsidRPr="006B3C87" w:rsidRDefault="002221C6" w:rsidP="002221C6">
      <w:pPr>
        <w:pStyle w:val="Default"/>
        <w:numPr>
          <w:ilvl w:val="0"/>
          <w:numId w:val="6"/>
        </w:numPr>
        <w:rPr>
          <w:rFonts w:asciiTheme="minorHAnsi" w:hAnsiTheme="minorHAnsi" w:cstheme="minorHAnsi"/>
          <w:sz w:val="18"/>
          <w:szCs w:val="18"/>
        </w:rPr>
      </w:pPr>
      <w:bookmarkStart w:id="0" w:name="_GoBack"/>
      <w:bookmarkEnd w:id="0"/>
      <w:r w:rsidRPr="006B3C87">
        <w:rPr>
          <w:rFonts w:asciiTheme="minorHAnsi" w:hAnsiTheme="minorHAnsi" w:cstheme="minorHAnsi"/>
          <w:sz w:val="18"/>
          <w:szCs w:val="18"/>
        </w:rPr>
        <w:t>W przypadku braku rachunku bankowego na liście , płatność nie będzie realizowana .</w:t>
      </w:r>
    </w:p>
    <w:p w:rsidR="002221C6" w:rsidRPr="002221C6" w:rsidRDefault="002221C6" w:rsidP="002221C6">
      <w:pPr>
        <w:pStyle w:val="Akapitzlist"/>
        <w:numPr>
          <w:ilvl w:val="0"/>
          <w:numId w:val="6"/>
        </w:numPr>
        <w:jc w:val="both"/>
        <w:rPr>
          <w:rFonts w:asciiTheme="minorHAnsi" w:hAnsiTheme="minorHAnsi" w:cstheme="minorHAnsi"/>
          <w:sz w:val="18"/>
          <w:szCs w:val="18"/>
          <w:lang w:eastAsia="pl-PL"/>
        </w:rPr>
      </w:pPr>
      <w:r w:rsidRPr="002221C6">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FF3E0C" w:rsidRPr="00FF3E0C" w:rsidRDefault="00FF3E0C" w:rsidP="00FF3E0C">
      <w:pPr>
        <w:pStyle w:val="Akapitzlist"/>
        <w:widowControl/>
        <w:numPr>
          <w:ilvl w:val="0"/>
          <w:numId w:val="6"/>
        </w:numPr>
        <w:suppressAutoHyphens w:val="0"/>
        <w:autoSpaceDN w:val="0"/>
        <w:adjustRightInd w:val="0"/>
        <w:spacing w:line="276" w:lineRule="auto"/>
        <w:jc w:val="both"/>
        <w:rPr>
          <w:rFonts w:asciiTheme="minorHAnsi" w:hAnsiTheme="minorHAnsi" w:cstheme="minorHAnsi"/>
          <w:color w:val="000000"/>
        </w:rPr>
      </w:pPr>
      <w:r w:rsidRPr="00FF3E0C">
        <w:rPr>
          <w:rFonts w:asciiTheme="minorHAnsi" w:hAnsiTheme="minorHAnsi" w:cstheme="minorHAnsi"/>
          <w:color w:val="000000"/>
        </w:rPr>
        <w:t xml:space="preserve">Faktura za wykonane usługi wystawiana będzie z następującymi danymi: </w:t>
      </w:r>
    </w:p>
    <w:p w:rsidR="00FF3E0C" w:rsidRPr="00FF3E0C" w:rsidRDefault="00FF3E0C" w:rsidP="00FF3E0C">
      <w:pPr>
        <w:pStyle w:val="Standard"/>
        <w:shd w:val="clear" w:color="auto" w:fill="FFFFFF"/>
        <w:spacing w:line="259" w:lineRule="exact"/>
        <w:ind w:left="340"/>
        <w:jc w:val="both"/>
        <w:rPr>
          <w:rFonts w:asciiTheme="minorHAnsi" w:hAnsiTheme="minorHAnsi" w:cstheme="minorHAnsi"/>
          <w:b/>
          <w:sz w:val="20"/>
          <w:szCs w:val="20"/>
        </w:rPr>
      </w:pPr>
      <w:r w:rsidRPr="00FF3E0C">
        <w:rPr>
          <w:rFonts w:asciiTheme="minorHAnsi" w:hAnsiTheme="minorHAnsi" w:cstheme="minorHAnsi"/>
          <w:b/>
          <w:sz w:val="20"/>
          <w:szCs w:val="20"/>
        </w:rPr>
        <w:t xml:space="preserve">NABYWCA: </w:t>
      </w:r>
    </w:p>
    <w:p w:rsidR="00FF3E0C" w:rsidRPr="00FF3E0C" w:rsidRDefault="00FF3E0C" w:rsidP="00FF3E0C">
      <w:pPr>
        <w:pStyle w:val="Standard"/>
        <w:shd w:val="clear" w:color="auto" w:fill="FFFFFF"/>
        <w:spacing w:line="259" w:lineRule="exact"/>
        <w:ind w:left="340"/>
        <w:jc w:val="both"/>
        <w:rPr>
          <w:rFonts w:asciiTheme="minorHAnsi" w:hAnsiTheme="minorHAnsi" w:cstheme="minorHAnsi"/>
          <w:sz w:val="20"/>
          <w:szCs w:val="20"/>
        </w:rPr>
      </w:pPr>
      <w:r w:rsidRPr="00FF3E0C">
        <w:rPr>
          <w:rFonts w:asciiTheme="minorHAnsi" w:hAnsiTheme="minorHAnsi" w:cstheme="minorHAnsi"/>
          <w:sz w:val="20"/>
          <w:szCs w:val="20"/>
        </w:rPr>
        <w:lastRenderedPageBreak/>
        <w:t>Gmina Osielsko ul. Szosa Gdańska 55 A, 86-031 Osielsko NIP: 554-28-32-610</w:t>
      </w:r>
    </w:p>
    <w:p w:rsidR="00FF3E0C" w:rsidRPr="00FF3E0C" w:rsidRDefault="00FF3E0C" w:rsidP="00FF3E0C">
      <w:pPr>
        <w:pStyle w:val="Standard"/>
        <w:shd w:val="clear" w:color="auto" w:fill="FFFFFF"/>
        <w:spacing w:line="259" w:lineRule="exact"/>
        <w:ind w:left="340"/>
        <w:jc w:val="both"/>
        <w:rPr>
          <w:rFonts w:asciiTheme="minorHAnsi" w:hAnsiTheme="minorHAnsi" w:cstheme="minorHAnsi"/>
          <w:b/>
          <w:sz w:val="20"/>
          <w:szCs w:val="20"/>
        </w:rPr>
      </w:pPr>
      <w:r w:rsidRPr="00FF3E0C">
        <w:rPr>
          <w:rFonts w:asciiTheme="minorHAnsi" w:hAnsiTheme="minorHAnsi" w:cstheme="minorHAnsi"/>
          <w:b/>
          <w:sz w:val="20"/>
          <w:szCs w:val="20"/>
        </w:rPr>
        <w:t>ODBIORCA:</w:t>
      </w:r>
    </w:p>
    <w:p w:rsidR="00FF3E0C" w:rsidRPr="00FF3E0C" w:rsidRDefault="00FF3E0C" w:rsidP="00FF3E0C">
      <w:pPr>
        <w:pStyle w:val="Standard"/>
        <w:shd w:val="clear" w:color="auto" w:fill="FFFFFF"/>
        <w:spacing w:line="259" w:lineRule="exact"/>
        <w:ind w:left="340"/>
        <w:jc w:val="both"/>
        <w:rPr>
          <w:rFonts w:asciiTheme="minorHAnsi" w:hAnsiTheme="minorHAnsi" w:cstheme="minorHAnsi"/>
          <w:sz w:val="20"/>
          <w:szCs w:val="20"/>
        </w:rPr>
      </w:pPr>
      <w:r w:rsidRPr="00FF3E0C">
        <w:rPr>
          <w:rFonts w:asciiTheme="minorHAnsi" w:hAnsiTheme="minorHAnsi" w:cstheme="minorHAnsi"/>
          <w:sz w:val="20"/>
          <w:szCs w:val="20"/>
        </w:rPr>
        <w:t>Gminny Zakład Komunalny w Żołędowie ul. Jastrzębia 62, 86-031 Osielsko</w:t>
      </w:r>
    </w:p>
    <w:p w:rsidR="00EB78CE" w:rsidRPr="00B33EF6" w:rsidRDefault="00EB78CE" w:rsidP="00EF5559">
      <w:pPr>
        <w:pStyle w:val="Bezodstpw"/>
        <w:rPr>
          <w:rFonts w:asciiTheme="minorHAnsi" w:hAnsiTheme="minorHAnsi" w:cstheme="minorHAnsi"/>
          <w:b/>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§5</w:t>
      </w:r>
      <w:r w:rsidR="006E6D1C" w:rsidRPr="00B33EF6">
        <w:rPr>
          <w:rFonts w:asciiTheme="minorHAnsi" w:hAnsiTheme="minorHAnsi" w:cstheme="minorHAnsi"/>
        </w:rPr>
        <w:t xml:space="preserve"> </w:t>
      </w:r>
      <w:r w:rsidR="006E6D1C" w:rsidRPr="00B33EF6">
        <w:rPr>
          <w:rFonts w:asciiTheme="minorHAnsi" w:eastAsiaTheme="minorHAnsi" w:hAnsiTheme="minorHAnsi" w:cstheme="minorHAnsi"/>
          <w:b/>
          <w:bCs/>
          <w:lang w:eastAsia="en-US"/>
        </w:rPr>
        <w:t>Obowiązki i uprawnienia Zamawiającego</w:t>
      </w:r>
    </w:p>
    <w:p w:rsidR="00EB78CE" w:rsidRPr="00B33EF6" w:rsidRDefault="00EB78CE" w:rsidP="00EB78CE">
      <w:pPr>
        <w:pStyle w:val="Bezodstpw"/>
        <w:rPr>
          <w:rFonts w:asciiTheme="minorHAnsi" w:hAnsiTheme="minorHAnsi" w:cstheme="minorHAnsi"/>
          <w:b/>
        </w:rPr>
      </w:pPr>
    </w:p>
    <w:p w:rsidR="00C07E62" w:rsidRPr="0061386A" w:rsidRDefault="00C07E62" w:rsidP="00C07E62">
      <w:pPr>
        <w:widowControl/>
        <w:suppressAutoHyphens w:val="0"/>
        <w:autoSpaceDE w:val="0"/>
        <w:autoSpaceDN w:val="0"/>
        <w:adjustRightInd w:val="0"/>
        <w:rPr>
          <w:rFonts w:asciiTheme="minorHAnsi" w:eastAsiaTheme="minorHAnsi" w:hAnsiTheme="minorHAnsi" w:cstheme="minorHAnsi"/>
          <w:color w:val="000000"/>
          <w:lang w:eastAsia="en-US"/>
        </w:rPr>
      </w:pPr>
      <w:r w:rsidRPr="0061386A">
        <w:rPr>
          <w:rFonts w:asciiTheme="minorHAnsi" w:eastAsiaTheme="minorHAnsi" w:hAnsiTheme="minorHAnsi" w:cstheme="minorHAnsi"/>
          <w:color w:val="000000"/>
          <w:lang w:eastAsia="en-US"/>
        </w:rPr>
        <w:t xml:space="preserve">1. Zamawiający zobowiązuje się do </w:t>
      </w:r>
      <w:proofErr w:type="spellStart"/>
      <w:r w:rsidRPr="0061386A">
        <w:rPr>
          <w:rFonts w:asciiTheme="minorHAnsi" w:eastAsiaTheme="minorHAnsi" w:hAnsiTheme="minorHAnsi" w:cstheme="minorHAnsi"/>
          <w:color w:val="000000"/>
          <w:lang w:eastAsia="en-US"/>
        </w:rPr>
        <w:t>współdziałania</w:t>
      </w:r>
      <w:proofErr w:type="spellEnd"/>
      <w:r w:rsidRPr="0061386A">
        <w:rPr>
          <w:rFonts w:asciiTheme="minorHAnsi" w:eastAsiaTheme="minorHAnsi" w:hAnsiTheme="minorHAnsi" w:cstheme="minorHAnsi"/>
          <w:color w:val="000000"/>
          <w:lang w:eastAsia="en-US"/>
        </w:rPr>
        <w:t xml:space="preserve"> z Wykonawcą w zakresie realizacji</w:t>
      </w:r>
    </w:p>
    <w:p w:rsidR="00C07E62" w:rsidRPr="0061386A" w:rsidRDefault="00C07E62" w:rsidP="00C07E62">
      <w:pPr>
        <w:widowControl/>
        <w:suppressAutoHyphens w:val="0"/>
        <w:autoSpaceDE w:val="0"/>
        <w:autoSpaceDN w:val="0"/>
        <w:adjustRightInd w:val="0"/>
        <w:rPr>
          <w:rFonts w:asciiTheme="minorHAnsi" w:eastAsiaTheme="minorHAnsi" w:hAnsiTheme="minorHAnsi" w:cstheme="minorHAnsi"/>
          <w:color w:val="000000"/>
          <w:lang w:eastAsia="en-US"/>
        </w:rPr>
      </w:pPr>
      <w:r w:rsidRPr="0061386A">
        <w:rPr>
          <w:rFonts w:asciiTheme="minorHAnsi" w:eastAsiaTheme="minorHAnsi" w:hAnsiTheme="minorHAnsi" w:cstheme="minorHAnsi"/>
          <w:color w:val="000000"/>
          <w:lang w:eastAsia="en-US"/>
        </w:rPr>
        <w:t>przedmiotu umowy.</w:t>
      </w:r>
    </w:p>
    <w:p w:rsidR="0061386A" w:rsidRPr="0061386A" w:rsidRDefault="0061386A" w:rsidP="0061386A">
      <w:pPr>
        <w:widowControl/>
        <w:suppressAutoHyphens w:val="0"/>
        <w:autoSpaceDE w:val="0"/>
        <w:autoSpaceDN w:val="0"/>
        <w:adjustRightInd w:val="0"/>
        <w:spacing w:line="276" w:lineRule="auto"/>
        <w:rPr>
          <w:rFonts w:asciiTheme="minorHAnsi" w:hAnsiTheme="minorHAnsi" w:cstheme="minorHAnsi"/>
          <w:color w:val="000000"/>
          <w:lang w:eastAsia="pl-PL"/>
        </w:rPr>
      </w:pPr>
      <w:r w:rsidRPr="0061386A">
        <w:rPr>
          <w:rFonts w:asciiTheme="minorHAnsi" w:hAnsiTheme="minorHAnsi" w:cstheme="minorHAnsi"/>
          <w:color w:val="000000"/>
          <w:lang w:eastAsia="pl-PL"/>
        </w:rPr>
        <w:t xml:space="preserve">2.Strony wskazują następujące osoby do nadzoru nad realizacją niniejszej umowy: </w:t>
      </w:r>
    </w:p>
    <w:p w:rsidR="0061386A" w:rsidRPr="0061386A" w:rsidRDefault="0061386A" w:rsidP="0061386A">
      <w:pPr>
        <w:widowControl/>
        <w:tabs>
          <w:tab w:val="left" w:pos="426"/>
        </w:tabs>
        <w:suppressAutoHyphens w:val="0"/>
        <w:autoSpaceDE w:val="0"/>
        <w:autoSpaceDN w:val="0"/>
        <w:adjustRightInd w:val="0"/>
        <w:spacing w:line="276" w:lineRule="auto"/>
        <w:rPr>
          <w:rFonts w:asciiTheme="minorHAnsi" w:hAnsiTheme="minorHAnsi" w:cstheme="minorHAnsi"/>
          <w:color w:val="000000"/>
          <w:lang w:eastAsia="pl-PL"/>
        </w:rPr>
      </w:pPr>
      <w:r w:rsidRPr="0061386A">
        <w:rPr>
          <w:rFonts w:asciiTheme="minorHAnsi" w:hAnsiTheme="minorHAnsi" w:cstheme="minorHAnsi"/>
          <w:color w:val="000000"/>
          <w:lang w:eastAsia="pl-PL"/>
        </w:rPr>
        <w:t>1)</w:t>
      </w:r>
      <w:r w:rsidRPr="0061386A">
        <w:rPr>
          <w:rFonts w:asciiTheme="minorHAnsi" w:hAnsiTheme="minorHAnsi" w:cstheme="minorHAnsi"/>
          <w:color w:val="000000"/>
          <w:lang w:eastAsia="pl-PL"/>
        </w:rPr>
        <w:tab/>
        <w:t>ze strony Zamawiającego: ………………………………………………………………………………………………………</w:t>
      </w:r>
    </w:p>
    <w:p w:rsidR="0061386A" w:rsidRPr="0061386A" w:rsidRDefault="0061386A" w:rsidP="0061386A">
      <w:pPr>
        <w:widowControl/>
        <w:tabs>
          <w:tab w:val="left" w:pos="426"/>
        </w:tabs>
        <w:suppressAutoHyphens w:val="0"/>
        <w:autoSpaceDE w:val="0"/>
        <w:autoSpaceDN w:val="0"/>
        <w:adjustRightInd w:val="0"/>
        <w:spacing w:line="276" w:lineRule="auto"/>
        <w:rPr>
          <w:rFonts w:asciiTheme="minorHAnsi" w:hAnsiTheme="minorHAnsi" w:cstheme="minorHAnsi"/>
          <w:color w:val="000000"/>
          <w:lang w:eastAsia="pl-PL"/>
        </w:rPr>
      </w:pPr>
      <w:r w:rsidRPr="0061386A">
        <w:rPr>
          <w:rFonts w:asciiTheme="minorHAnsi" w:hAnsiTheme="minorHAnsi" w:cstheme="minorHAnsi"/>
          <w:color w:val="000000"/>
          <w:lang w:eastAsia="pl-PL"/>
        </w:rPr>
        <w:t>2)</w:t>
      </w:r>
      <w:r w:rsidRPr="0061386A">
        <w:rPr>
          <w:rFonts w:asciiTheme="minorHAnsi" w:hAnsiTheme="minorHAnsi" w:cstheme="minorHAnsi"/>
          <w:color w:val="000000"/>
          <w:lang w:eastAsia="pl-PL"/>
        </w:rPr>
        <w:tab/>
        <w:t>ze strony Wykonawcy: ……………………………………………………………………………………………………………</w:t>
      </w:r>
    </w:p>
    <w:p w:rsidR="00EB78CE" w:rsidRDefault="00EB78CE" w:rsidP="00EB78CE">
      <w:pPr>
        <w:pStyle w:val="Bezodstpw"/>
        <w:rPr>
          <w:rFonts w:asciiTheme="minorHAnsi" w:hAnsiTheme="minorHAnsi" w:cstheme="minorHAnsi"/>
          <w:b/>
        </w:rPr>
      </w:pPr>
    </w:p>
    <w:p w:rsidR="00B23EAA" w:rsidRDefault="00B23EAA" w:rsidP="00EB78CE">
      <w:pPr>
        <w:pStyle w:val="Bezodstpw"/>
        <w:rPr>
          <w:rFonts w:asciiTheme="minorHAnsi" w:hAnsiTheme="minorHAnsi" w:cstheme="minorHAnsi"/>
          <w:b/>
        </w:rPr>
      </w:pPr>
    </w:p>
    <w:p w:rsidR="00B23EAA" w:rsidRDefault="00B23EAA" w:rsidP="00EB78CE">
      <w:pPr>
        <w:pStyle w:val="Bezodstpw"/>
        <w:rPr>
          <w:rFonts w:asciiTheme="minorHAnsi" w:hAnsiTheme="minorHAnsi" w:cstheme="minorHAnsi"/>
          <w:b/>
        </w:rPr>
      </w:pPr>
    </w:p>
    <w:p w:rsidR="00B23EAA" w:rsidRPr="00B33EF6" w:rsidRDefault="00B23EAA" w:rsidP="00EB78CE">
      <w:pPr>
        <w:pStyle w:val="Bezodstpw"/>
        <w:rPr>
          <w:rFonts w:asciiTheme="minorHAnsi" w:hAnsiTheme="minorHAnsi" w:cstheme="minorHAnsi"/>
          <w:b/>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§6</w:t>
      </w:r>
      <w:r w:rsidR="00061563" w:rsidRPr="00B33EF6">
        <w:rPr>
          <w:rFonts w:asciiTheme="minorHAnsi" w:hAnsiTheme="minorHAnsi" w:cstheme="minorHAnsi"/>
        </w:rPr>
        <w:t xml:space="preserve"> </w:t>
      </w:r>
      <w:r w:rsidR="00B808B1" w:rsidRPr="00B33EF6">
        <w:rPr>
          <w:rFonts w:asciiTheme="minorHAnsi" w:eastAsiaTheme="minorHAnsi" w:hAnsiTheme="minorHAnsi" w:cstheme="minorHAnsi"/>
          <w:b/>
          <w:bCs/>
          <w:lang w:eastAsia="en-US"/>
        </w:rPr>
        <w:t>Odpowiedzialność Wykonawcy</w:t>
      </w:r>
    </w:p>
    <w:p w:rsidR="00EB78CE" w:rsidRPr="00B33EF6" w:rsidRDefault="00EB78CE" w:rsidP="00EB78CE">
      <w:pPr>
        <w:pStyle w:val="Bezodstpw"/>
        <w:rPr>
          <w:rFonts w:asciiTheme="minorHAnsi" w:hAnsiTheme="minorHAnsi" w:cstheme="minorHAnsi"/>
          <w:b/>
        </w:rPr>
      </w:pPr>
    </w:p>
    <w:p w:rsidR="00E03917" w:rsidRPr="00E03917" w:rsidRDefault="00E03917" w:rsidP="00E03917">
      <w:pPr>
        <w:widowControl/>
        <w:suppressAutoHyphens w:val="0"/>
        <w:rPr>
          <w:rFonts w:asciiTheme="minorHAnsi" w:hAnsiTheme="minorHAnsi" w:cstheme="minorHAnsi"/>
          <w:lang w:eastAsia="pl-PL"/>
        </w:rPr>
      </w:pPr>
      <w:r w:rsidRPr="00E03917">
        <w:rPr>
          <w:rFonts w:asciiTheme="minorHAnsi" w:hAnsiTheme="minorHAnsi" w:cstheme="minorHAnsi"/>
          <w:lang w:eastAsia="pl-PL"/>
        </w:rPr>
        <w:t xml:space="preserve">1.Czynności wynikające z usługi Wykonawca zobowiązany jest wykonać w sposób nie zakłócający ruchu na drogach i ulicach a w razie konieczności występować do zarządcy drogi w sprawie zmian w organizacji ruchu oraz pokryć ewentualne koszty z tym związane. </w:t>
      </w:r>
    </w:p>
    <w:p w:rsidR="00E03917" w:rsidRPr="00E03917" w:rsidRDefault="00E03917" w:rsidP="00E03917">
      <w:pPr>
        <w:widowControl/>
        <w:suppressAutoHyphens w:val="0"/>
        <w:rPr>
          <w:rFonts w:asciiTheme="minorHAnsi" w:hAnsiTheme="minorHAnsi" w:cstheme="minorHAnsi"/>
          <w:lang w:eastAsia="pl-PL"/>
        </w:rPr>
      </w:pPr>
      <w:r w:rsidRPr="00E03917">
        <w:rPr>
          <w:rFonts w:asciiTheme="minorHAnsi" w:hAnsiTheme="minorHAnsi" w:cstheme="minorHAnsi"/>
          <w:lang w:eastAsia="pl-PL"/>
        </w:rPr>
        <w:t xml:space="preserve">2.Wykonawca zapewni materiały, sprzęt i inne urządzenia niezbędne do prawidłowego wykonania usługi. </w:t>
      </w:r>
    </w:p>
    <w:p w:rsidR="00E03917" w:rsidRPr="00E03917" w:rsidRDefault="00E03917" w:rsidP="00E03917">
      <w:pPr>
        <w:widowControl/>
        <w:suppressAutoHyphens w:val="0"/>
        <w:rPr>
          <w:rFonts w:asciiTheme="minorHAnsi" w:hAnsiTheme="minorHAnsi" w:cstheme="minorHAnsi"/>
          <w:lang w:eastAsia="pl-PL"/>
        </w:rPr>
      </w:pPr>
      <w:r w:rsidRPr="00E03917">
        <w:rPr>
          <w:rFonts w:asciiTheme="minorHAnsi" w:hAnsiTheme="minorHAnsi" w:cstheme="minorHAnsi"/>
          <w:lang w:eastAsia="pl-PL"/>
        </w:rPr>
        <w:t xml:space="preserve">3.Wykonawca zapewni pracownikom wykonującym pracę w terenie odzież roboczą, oznakowaną czytelną nazwą firmy. </w:t>
      </w:r>
    </w:p>
    <w:p w:rsidR="00E03917" w:rsidRPr="00E03917" w:rsidRDefault="00E03917" w:rsidP="00E03917">
      <w:pPr>
        <w:widowControl/>
        <w:suppressAutoHyphens w:val="0"/>
        <w:rPr>
          <w:rFonts w:asciiTheme="minorHAnsi" w:hAnsiTheme="minorHAnsi" w:cstheme="minorHAnsi"/>
          <w:lang w:eastAsia="pl-PL"/>
        </w:rPr>
      </w:pPr>
      <w:r w:rsidRPr="00E03917">
        <w:rPr>
          <w:rFonts w:asciiTheme="minorHAnsi" w:hAnsiTheme="minorHAnsi" w:cstheme="minorHAnsi"/>
          <w:lang w:eastAsia="pl-PL"/>
        </w:rPr>
        <w:t xml:space="preserve">4.Pojazdy w trakcie wykonywania usługi będą oznakowane ostrzegawczym światłem błyskowym i będą posiadały logo Wykonawcy. </w:t>
      </w:r>
    </w:p>
    <w:p w:rsidR="00E03917" w:rsidRPr="00E03917" w:rsidRDefault="00E03917" w:rsidP="00E03917">
      <w:pPr>
        <w:widowControl/>
        <w:suppressAutoHyphens w:val="0"/>
        <w:rPr>
          <w:rFonts w:asciiTheme="minorHAnsi" w:hAnsiTheme="minorHAnsi" w:cstheme="minorHAnsi"/>
          <w:lang w:eastAsia="pl-PL"/>
        </w:rPr>
      </w:pPr>
      <w:r w:rsidRPr="00E03917">
        <w:rPr>
          <w:rFonts w:asciiTheme="minorHAnsi" w:hAnsiTheme="minorHAnsi" w:cstheme="minorHAnsi"/>
          <w:lang w:eastAsia="pl-PL"/>
        </w:rPr>
        <w:t xml:space="preserve">5.Wykonawca ponosi odpowiedzialność za: </w:t>
      </w:r>
    </w:p>
    <w:p w:rsidR="00E03917" w:rsidRPr="00E03917" w:rsidRDefault="00E03917" w:rsidP="00E03917">
      <w:pPr>
        <w:widowControl/>
        <w:suppressAutoHyphens w:val="0"/>
        <w:spacing w:line="276" w:lineRule="auto"/>
        <w:rPr>
          <w:rFonts w:asciiTheme="minorHAnsi" w:hAnsiTheme="minorHAnsi" w:cstheme="minorHAnsi"/>
          <w:lang w:eastAsia="pl-PL"/>
        </w:rPr>
      </w:pPr>
      <w:r w:rsidRPr="00E03917">
        <w:rPr>
          <w:rFonts w:asciiTheme="minorHAnsi" w:hAnsiTheme="minorHAnsi" w:cstheme="minorHAnsi"/>
          <w:lang w:eastAsia="pl-PL"/>
        </w:rPr>
        <w:t>1)wszelkie szkody powstałe w czasie prowadzenia prac związanych z realizacją umowy,</w:t>
      </w:r>
    </w:p>
    <w:p w:rsidR="00E03917" w:rsidRPr="00E03917" w:rsidRDefault="00E03917" w:rsidP="00E03917">
      <w:pPr>
        <w:widowControl/>
        <w:suppressAutoHyphens w:val="0"/>
        <w:spacing w:line="276" w:lineRule="auto"/>
        <w:rPr>
          <w:rFonts w:asciiTheme="minorHAnsi" w:hAnsiTheme="minorHAnsi" w:cstheme="minorHAnsi"/>
          <w:lang w:eastAsia="pl-PL"/>
        </w:rPr>
      </w:pPr>
      <w:r w:rsidRPr="00E03917">
        <w:rPr>
          <w:rFonts w:asciiTheme="minorHAnsi" w:hAnsiTheme="minorHAnsi" w:cstheme="minorHAnsi"/>
          <w:lang w:eastAsia="pl-PL"/>
        </w:rPr>
        <w:t xml:space="preserve"> 2)konsekwencje wynikające z tytułu nie terminowej realizacji zapisów umowy. </w:t>
      </w:r>
    </w:p>
    <w:p w:rsidR="00E03917" w:rsidRPr="00E03917" w:rsidRDefault="00E03917" w:rsidP="00E03917">
      <w:pPr>
        <w:widowControl/>
        <w:suppressAutoHyphens w:val="0"/>
        <w:spacing w:line="276" w:lineRule="auto"/>
        <w:rPr>
          <w:rFonts w:asciiTheme="minorHAnsi" w:hAnsiTheme="minorHAnsi" w:cstheme="minorHAnsi"/>
          <w:lang w:eastAsia="pl-PL"/>
        </w:rPr>
      </w:pPr>
      <w:r w:rsidRPr="00E03917">
        <w:rPr>
          <w:rFonts w:asciiTheme="minorHAnsi" w:hAnsiTheme="minorHAnsi" w:cstheme="minorHAnsi"/>
          <w:lang w:eastAsia="pl-PL"/>
        </w:rPr>
        <w:t xml:space="preserve">6.Wykonawca oświadcza, że posiada niezbędne uprawnienia, wymagania oraz potencjał techniczny i osobowy w celu wykonania przedmiotu umowy. </w:t>
      </w:r>
    </w:p>
    <w:p w:rsidR="00E03917" w:rsidRPr="00E03917" w:rsidRDefault="00FF3E0C" w:rsidP="00E03917">
      <w:pPr>
        <w:widowControl/>
        <w:suppressAutoHyphens w:val="0"/>
        <w:spacing w:line="276" w:lineRule="auto"/>
        <w:rPr>
          <w:rFonts w:asciiTheme="minorHAnsi" w:hAnsiTheme="minorHAnsi" w:cstheme="minorHAnsi"/>
          <w:lang w:eastAsia="pl-PL"/>
        </w:rPr>
      </w:pPr>
      <w:r>
        <w:rPr>
          <w:rFonts w:asciiTheme="minorHAnsi" w:hAnsiTheme="minorHAnsi" w:cstheme="minorHAnsi"/>
          <w:lang w:eastAsia="pl-PL"/>
        </w:rPr>
        <w:t>7</w:t>
      </w:r>
      <w:r w:rsidR="00E03917" w:rsidRPr="00E03917">
        <w:rPr>
          <w:rFonts w:asciiTheme="minorHAnsi" w:hAnsiTheme="minorHAnsi" w:cstheme="minorHAnsi"/>
          <w:lang w:eastAsia="pl-PL"/>
        </w:rPr>
        <w:t xml:space="preserve">.Wykonawca zobowiązany jest postępować z odpadami zgodnie z powszechnie obowiązującymi przepisami prawa w tym zakresie, a w szczególności: </w:t>
      </w:r>
    </w:p>
    <w:p w:rsidR="00E03917" w:rsidRPr="00E03917" w:rsidRDefault="00E03917" w:rsidP="00E03917">
      <w:pPr>
        <w:widowControl/>
        <w:suppressAutoHyphens w:val="0"/>
        <w:spacing w:line="276" w:lineRule="auto"/>
        <w:rPr>
          <w:rFonts w:asciiTheme="minorHAnsi" w:hAnsiTheme="minorHAnsi" w:cstheme="minorHAnsi"/>
          <w:lang w:eastAsia="pl-PL"/>
        </w:rPr>
      </w:pPr>
      <w:r w:rsidRPr="00E03917">
        <w:rPr>
          <w:rFonts w:asciiTheme="minorHAnsi" w:hAnsiTheme="minorHAnsi" w:cstheme="minorHAnsi"/>
          <w:lang w:eastAsia="pl-PL"/>
        </w:rPr>
        <w:t xml:space="preserve">1)ustawą z dnia 27 kwietnia 2001 r. Prawo ochrony środowiska, </w:t>
      </w:r>
    </w:p>
    <w:p w:rsidR="00E03917" w:rsidRPr="00E03917" w:rsidRDefault="00E03917" w:rsidP="00E03917">
      <w:pPr>
        <w:widowControl/>
        <w:suppressAutoHyphens w:val="0"/>
        <w:spacing w:line="276" w:lineRule="auto"/>
        <w:rPr>
          <w:rFonts w:asciiTheme="minorHAnsi" w:hAnsiTheme="minorHAnsi" w:cstheme="minorHAnsi"/>
          <w:lang w:eastAsia="pl-PL"/>
        </w:rPr>
      </w:pPr>
      <w:r w:rsidRPr="00E03917">
        <w:rPr>
          <w:rFonts w:asciiTheme="minorHAnsi" w:hAnsiTheme="minorHAnsi" w:cstheme="minorHAnsi"/>
          <w:lang w:eastAsia="pl-PL"/>
        </w:rPr>
        <w:t xml:space="preserve">2)ustawą z dnia 14 grudnia 2012 r. o odpadach, </w:t>
      </w:r>
    </w:p>
    <w:p w:rsidR="00E03917" w:rsidRPr="00E03917" w:rsidRDefault="00E03917" w:rsidP="00E03917">
      <w:pPr>
        <w:widowControl/>
        <w:suppressAutoHyphens w:val="0"/>
        <w:spacing w:line="276" w:lineRule="auto"/>
        <w:rPr>
          <w:rFonts w:asciiTheme="minorHAnsi" w:hAnsiTheme="minorHAnsi" w:cstheme="minorHAnsi"/>
          <w:lang w:eastAsia="pl-PL"/>
        </w:rPr>
      </w:pPr>
      <w:r w:rsidRPr="00E03917">
        <w:rPr>
          <w:rFonts w:asciiTheme="minorHAnsi" w:hAnsiTheme="minorHAnsi" w:cstheme="minorHAnsi"/>
          <w:lang w:eastAsia="pl-PL"/>
        </w:rPr>
        <w:t>3)ustawą z dnia 13 września 1996 r. o utrzymaniu czystości i porządku w gminach.</w:t>
      </w:r>
    </w:p>
    <w:p w:rsidR="00E03917" w:rsidRDefault="00FF3E0C" w:rsidP="00E03917">
      <w:pPr>
        <w:widowControl/>
        <w:suppressAutoHyphens w:val="0"/>
        <w:spacing w:line="276" w:lineRule="auto"/>
        <w:rPr>
          <w:rFonts w:asciiTheme="minorHAnsi" w:hAnsiTheme="minorHAnsi" w:cstheme="minorHAnsi"/>
          <w:sz w:val="22"/>
          <w:szCs w:val="22"/>
          <w:lang w:eastAsia="pl-PL"/>
        </w:rPr>
      </w:pPr>
      <w:r>
        <w:rPr>
          <w:rFonts w:asciiTheme="minorHAnsi" w:hAnsiTheme="minorHAnsi" w:cstheme="minorHAnsi"/>
          <w:bCs/>
          <w:lang w:eastAsia="pl-PL"/>
        </w:rPr>
        <w:t>8</w:t>
      </w:r>
      <w:r w:rsidR="00E03917">
        <w:rPr>
          <w:rFonts w:asciiTheme="minorHAnsi" w:hAnsiTheme="minorHAnsi" w:cstheme="minorHAnsi"/>
          <w:bCs/>
          <w:lang w:eastAsia="pl-PL"/>
        </w:rPr>
        <w:t xml:space="preserve">. </w:t>
      </w:r>
      <w:r w:rsidR="00E03917" w:rsidRPr="00E03917">
        <w:rPr>
          <w:rFonts w:asciiTheme="minorHAnsi" w:hAnsiTheme="minorHAnsi" w:cstheme="minorHAnsi"/>
          <w:bCs/>
          <w:lang w:eastAsia="pl-PL"/>
        </w:rPr>
        <w:t xml:space="preserve">Wykonawca ma obowiązek przekazania zgromadzonych odpadów odpowiednim podmiotom wykonującym działalność gospodarczą w przedmiocie odzysku i/lub unieszkodliwiania. </w:t>
      </w:r>
    </w:p>
    <w:p w:rsidR="00E03917" w:rsidRPr="00E03917" w:rsidRDefault="00FF3E0C" w:rsidP="00E03917">
      <w:pPr>
        <w:widowControl/>
        <w:suppressAutoHyphens w:val="0"/>
        <w:spacing w:line="276" w:lineRule="auto"/>
        <w:rPr>
          <w:rFonts w:asciiTheme="minorHAnsi" w:hAnsiTheme="minorHAnsi" w:cstheme="minorHAnsi"/>
          <w:sz w:val="22"/>
          <w:szCs w:val="22"/>
          <w:lang w:eastAsia="pl-PL"/>
        </w:rPr>
      </w:pPr>
      <w:r>
        <w:rPr>
          <w:rFonts w:asciiTheme="minorHAnsi" w:hAnsiTheme="minorHAnsi" w:cstheme="minorHAnsi"/>
          <w:sz w:val="22"/>
          <w:szCs w:val="22"/>
          <w:lang w:eastAsia="pl-PL"/>
        </w:rPr>
        <w:t>9</w:t>
      </w:r>
      <w:r w:rsidR="00E03917">
        <w:rPr>
          <w:rFonts w:asciiTheme="minorHAnsi" w:hAnsiTheme="minorHAnsi" w:cstheme="minorHAnsi"/>
          <w:sz w:val="22"/>
          <w:szCs w:val="22"/>
          <w:lang w:eastAsia="pl-PL"/>
        </w:rPr>
        <w:t xml:space="preserve">. </w:t>
      </w:r>
      <w:r w:rsidR="00E03917" w:rsidRPr="00E03917">
        <w:rPr>
          <w:rFonts w:asciiTheme="minorHAnsi" w:hAnsiTheme="minorHAnsi" w:cstheme="minorHAnsi"/>
          <w:bCs/>
          <w:lang w:eastAsia="pl-PL"/>
        </w:rPr>
        <w:t>Jeśli Wykonawca zamierza we własnym zakresie zagospodarować odpady powstałe podczas realizacji usługi określonej w niniejszym zapytaniu ofertowym jest obowiązany posiadać s</w:t>
      </w:r>
      <w:r w:rsidR="00E03917" w:rsidRPr="00E03917">
        <w:rPr>
          <w:rFonts w:asciiTheme="minorHAnsi" w:hAnsiTheme="minorHAnsi" w:cstheme="minorHAnsi"/>
          <w:lang w:eastAsia="pl-PL"/>
        </w:rPr>
        <w:t>tosowne zezwolenia określone w ustawie dnia 14 grudnia 2012 r. o odpadach (Dz.U. 2019 poz. 701 z zm.)</w:t>
      </w:r>
      <w:r w:rsidR="00E03917" w:rsidRPr="00E03917">
        <w:rPr>
          <w:rFonts w:asciiTheme="minorHAnsi" w:hAnsiTheme="minorHAnsi" w:cstheme="minorHAnsi"/>
          <w:bCs/>
          <w:lang w:eastAsia="pl-PL"/>
        </w:rPr>
        <w:t xml:space="preserve"> </w:t>
      </w:r>
    </w:p>
    <w:p w:rsidR="00EB78CE" w:rsidRPr="00B33EF6" w:rsidRDefault="00EB78CE" w:rsidP="00EB78CE">
      <w:pPr>
        <w:pStyle w:val="Bezodstpw"/>
        <w:rPr>
          <w:rFonts w:asciiTheme="minorHAnsi" w:hAnsiTheme="minorHAnsi" w:cstheme="minorHAnsi"/>
        </w:rPr>
      </w:pPr>
    </w:p>
    <w:p w:rsidR="00CC6AF3" w:rsidRPr="00B33EF6" w:rsidRDefault="00EB78CE" w:rsidP="002A3793">
      <w:pPr>
        <w:pStyle w:val="Bezodstpw"/>
        <w:jc w:val="center"/>
        <w:rPr>
          <w:rFonts w:asciiTheme="minorHAnsi" w:hAnsiTheme="minorHAnsi" w:cstheme="minorHAnsi"/>
        </w:rPr>
      </w:pPr>
      <w:r w:rsidRPr="00B33EF6">
        <w:rPr>
          <w:rFonts w:asciiTheme="minorHAnsi" w:hAnsiTheme="minorHAnsi" w:cstheme="minorHAnsi"/>
        </w:rPr>
        <w:t>§7</w:t>
      </w:r>
      <w:r w:rsidR="002A3793" w:rsidRPr="00B33EF6">
        <w:rPr>
          <w:rFonts w:asciiTheme="minorHAnsi" w:hAnsiTheme="minorHAnsi" w:cstheme="minorHAnsi"/>
        </w:rPr>
        <w:t xml:space="preserve"> </w:t>
      </w:r>
      <w:r w:rsidR="00CC6AF3" w:rsidRPr="00B33EF6">
        <w:rPr>
          <w:rFonts w:asciiTheme="minorHAnsi" w:eastAsiaTheme="minorHAnsi" w:hAnsiTheme="minorHAnsi" w:cstheme="minorHAnsi"/>
          <w:b/>
          <w:bCs/>
          <w:color w:val="000000"/>
          <w:lang w:eastAsia="en-US"/>
        </w:rPr>
        <w:t>Rozwiązanie umowy i odstąpienie od umowy</w:t>
      </w:r>
    </w:p>
    <w:p w:rsidR="00CC6AF3" w:rsidRPr="00B33EF6" w:rsidRDefault="00CC6AF3" w:rsidP="00FC1FCC">
      <w:pPr>
        <w:pStyle w:val="Bezodstpw"/>
        <w:rPr>
          <w:rFonts w:asciiTheme="minorHAnsi" w:hAnsiTheme="minorHAnsi" w:cstheme="minorHAnsi"/>
        </w:rPr>
      </w:pPr>
    </w:p>
    <w:p w:rsidR="002221C6" w:rsidRPr="007D0593" w:rsidRDefault="002221C6" w:rsidP="002221C6">
      <w:pPr>
        <w:widowControl/>
        <w:numPr>
          <w:ilvl w:val="0"/>
          <w:numId w:val="23"/>
        </w:numPr>
        <w:tabs>
          <w:tab w:val="left" w:pos="426"/>
        </w:tabs>
        <w:suppressAutoHyphens w:val="0"/>
        <w:spacing w:line="276" w:lineRule="auto"/>
        <w:ind w:left="0" w:right="-1" w:firstLine="0"/>
        <w:jc w:val="both"/>
        <w:rPr>
          <w:rFonts w:ascii="Calibri" w:hAnsi="Calibri" w:cs="Calibri"/>
          <w:sz w:val="18"/>
          <w:szCs w:val="18"/>
        </w:rPr>
      </w:pPr>
      <w:r w:rsidRPr="007D0593">
        <w:rPr>
          <w:rFonts w:ascii="Calibri" w:hAnsi="Calibri" w:cs="Calibri"/>
          <w:sz w:val="18"/>
          <w:szCs w:val="18"/>
        </w:rPr>
        <w:t>Zamawiającemu przysługuje prawo odstąpienia od umowy, gdy:</w:t>
      </w:r>
    </w:p>
    <w:p w:rsidR="002221C6" w:rsidRPr="007D0593" w:rsidRDefault="002221C6" w:rsidP="002221C6">
      <w:pPr>
        <w:widowControl/>
        <w:numPr>
          <w:ilvl w:val="0"/>
          <w:numId w:val="24"/>
        </w:numPr>
        <w:tabs>
          <w:tab w:val="clear" w:pos="680"/>
          <w:tab w:val="num" w:pos="851"/>
        </w:tabs>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2221C6" w:rsidRPr="007D0593" w:rsidRDefault="002221C6" w:rsidP="002221C6">
      <w:pPr>
        <w:widowControl/>
        <w:numPr>
          <w:ilvl w:val="0"/>
          <w:numId w:val="24"/>
        </w:numPr>
        <w:tabs>
          <w:tab w:val="clear" w:pos="680"/>
          <w:tab w:val="num" w:pos="-567"/>
          <w:tab w:val="num" w:pos="720"/>
          <w:tab w:val="num" w:pos="851"/>
        </w:tabs>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2221C6" w:rsidRPr="007D0593" w:rsidRDefault="002221C6" w:rsidP="002221C6">
      <w:pPr>
        <w:widowControl/>
        <w:numPr>
          <w:ilvl w:val="0"/>
          <w:numId w:val="24"/>
        </w:numPr>
        <w:tabs>
          <w:tab w:val="clear" w:pos="680"/>
          <w:tab w:val="num" w:pos="720"/>
          <w:tab w:val="num" w:pos="851"/>
        </w:tabs>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2221C6" w:rsidRPr="007D0593" w:rsidRDefault="002221C6" w:rsidP="002221C6">
      <w:pPr>
        <w:widowControl/>
        <w:numPr>
          <w:ilvl w:val="0"/>
          <w:numId w:val="25"/>
        </w:numPr>
        <w:tabs>
          <w:tab w:val="left" w:pos="426"/>
        </w:tabs>
        <w:suppressAutoHyphens w:val="0"/>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2221C6" w:rsidRPr="007D0593" w:rsidRDefault="002221C6" w:rsidP="002221C6">
      <w:pPr>
        <w:widowControl/>
        <w:numPr>
          <w:ilvl w:val="0"/>
          <w:numId w:val="27"/>
        </w:numPr>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2221C6" w:rsidRPr="007D0593" w:rsidRDefault="002221C6" w:rsidP="002221C6">
      <w:pPr>
        <w:widowControl/>
        <w:numPr>
          <w:ilvl w:val="0"/>
          <w:numId w:val="27"/>
        </w:numPr>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lastRenderedPageBreak/>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2221C6" w:rsidRPr="007D0593" w:rsidRDefault="002221C6" w:rsidP="002221C6">
      <w:pPr>
        <w:widowControl/>
        <w:numPr>
          <w:ilvl w:val="0"/>
          <w:numId w:val="26"/>
        </w:numPr>
        <w:tabs>
          <w:tab w:val="left" w:pos="426"/>
        </w:tabs>
        <w:suppressAutoHyphens w:val="0"/>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2221C6" w:rsidRPr="007D0593" w:rsidRDefault="002221C6" w:rsidP="002221C6">
      <w:pPr>
        <w:widowControl/>
        <w:numPr>
          <w:ilvl w:val="0"/>
          <w:numId w:val="26"/>
        </w:numPr>
        <w:tabs>
          <w:tab w:val="left" w:pos="426"/>
        </w:tabs>
        <w:suppressAutoHyphens w:val="0"/>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2221C6" w:rsidRPr="007D0593" w:rsidRDefault="002221C6" w:rsidP="002221C6">
      <w:pPr>
        <w:widowControl/>
        <w:numPr>
          <w:ilvl w:val="1"/>
          <w:numId w:val="24"/>
        </w:numPr>
        <w:tabs>
          <w:tab w:val="num" w:pos="851"/>
        </w:tabs>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2221C6" w:rsidRPr="007D0593" w:rsidRDefault="002221C6" w:rsidP="002221C6">
      <w:pPr>
        <w:widowControl/>
        <w:numPr>
          <w:ilvl w:val="1"/>
          <w:numId w:val="24"/>
        </w:numPr>
        <w:tabs>
          <w:tab w:val="clear" w:pos="1440"/>
          <w:tab w:val="num" w:pos="-142"/>
          <w:tab w:val="num" w:pos="851"/>
        </w:tabs>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2221C6" w:rsidRPr="007D0593" w:rsidRDefault="002221C6" w:rsidP="002221C6">
      <w:pPr>
        <w:widowControl/>
        <w:numPr>
          <w:ilvl w:val="1"/>
          <w:numId w:val="24"/>
        </w:numPr>
        <w:tabs>
          <w:tab w:val="clear" w:pos="1440"/>
          <w:tab w:val="num" w:pos="851"/>
        </w:tabs>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2221C6" w:rsidRPr="007D0593" w:rsidRDefault="002221C6" w:rsidP="002221C6">
      <w:pPr>
        <w:widowControl/>
        <w:numPr>
          <w:ilvl w:val="1"/>
          <w:numId w:val="24"/>
        </w:numPr>
        <w:tabs>
          <w:tab w:val="num" w:pos="851"/>
        </w:tabs>
        <w:suppressAutoHyphens w:val="0"/>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2221C6" w:rsidRPr="007D0593" w:rsidRDefault="002221C6" w:rsidP="002221C6">
      <w:pPr>
        <w:widowControl/>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221C6" w:rsidRPr="007D0593" w:rsidRDefault="002221C6" w:rsidP="002221C6">
      <w:pPr>
        <w:jc w:val="center"/>
        <w:rPr>
          <w:rFonts w:asciiTheme="minorHAnsi" w:hAnsiTheme="minorHAnsi" w:cstheme="minorHAnsi"/>
          <w:sz w:val="18"/>
          <w:szCs w:val="18"/>
        </w:rPr>
      </w:pPr>
    </w:p>
    <w:p w:rsidR="00FC1FCC" w:rsidRDefault="00EB78CE" w:rsidP="00FC1FCC">
      <w:pPr>
        <w:pStyle w:val="Bezodstpw"/>
        <w:jc w:val="center"/>
        <w:rPr>
          <w:rFonts w:asciiTheme="minorHAnsi" w:eastAsiaTheme="minorHAnsi" w:hAnsiTheme="minorHAnsi" w:cstheme="minorHAnsi"/>
          <w:b/>
          <w:bCs/>
          <w:lang w:eastAsia="en-US"/>
        </w:rPr>
      </w:pPr>
      <w:r w:rsidRPr="00B33EF6">
        <w:rPr>
          <w:rFonts w:asciiTheme="minorHAnsi" w:hAnsiTheme="minorHAnsi" w:cstheme="minorHAnsi"/>
        </w:rPr>
        <w:t xml:space="preserve">§ </w:t>
      </w:r>
      <w:r w:rsidR="0037067E">
        <w:rPr>
          <w:rFonts w:asciiTheme="minorHAnsi" w:hAnsiTheme="minorHAnsi" w:cstheme="minorHAnsi"/>
        </w:rPr>
        <w:t>8</w:t>
      </w:r>
      <w:r w:rsidR="00FC1FCC" w:rsidRPr="00B33EF6">
        <w:rPr>
          <w:rFonts w:asciiTheme="minorHAnsi" w:hAnsiTheme="minorHAnsi" w:cstheme="minorHAnsi"/>
        </w:rPr>
        <w:t xml:space="preserve"> </w:t>
      </w:r>
      <w:r w:rsidR="00FC1FCC" w:rsidRPr="00B33EF6">
        <w:rPr>
          <w:rFonts w:asciiTheme="minorHAnsi" w:eastAsiaTheme="minorHAnsi" w:hAnsiTheme="minorHAnsi" w:cstheme="minorHAnsi"/>
          <w:b/>
          <w:bCs/>
          <w:lang w:eastAsia="en-US"/>
        </w:rPr>
        <w:t xml:space="preserve">Kary umowne </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W przypadku niewykonania lub nienależytego wykonania umowy strony zastrzegają stosowanie kar umownych. Kary te będą naliczane w następujących wypadkach i wysokościach:</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1. Wykonawca płaci Zamawiającemu kary umowne w następujących wypadkach i wysokościach:</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     a) </w:t>
      </w:r>
      <w:r w:rsidRPr="00B23EAA">
        <w:rPr>
          <w:rFonts w:asciiTheme="minorHAnsi" w:hAnsiTheme="minorHAnsi" w:cstheme="minorHAnsi"/>
          <w:sz w:val="18"/>
          <w:szCs w:val="18"/>
        </w:rPr>
        <w:t>W przypadku stwierdzenia, że usługa nie została wykonana należycie tj. kosz nie został opróżniony w wymaganym terminie, wokół kosza zalegają odpady, Wykonawca zobowiązany jest do realizacji reklamacji w terminie 5 godzin od otrzymania zawiadomienia (dopuszczalna forma e - mail, pisemna) - kara w wysokości 50 zł za każdy dzień zwłoki</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     b) za odstąpienie od umowy z przyczyn zależnych od Wykonawcy w wysokości 5% kwoty zawartej </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         umowy</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2. Zamawiający płaci Wykonawcy kary umowne:</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     a) z tytułu odstąpienia od umowy z przyczyn zależnych od Zamawiającego  wysokości 5% </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         zawartej w umowie, z wyjątkiem odstąpienia z przyczyn określonych w art.  </w:t>
      </w:r>
      <w:r w:rsidR="00E357FE" w:rsidRPr="00B23EAA">
        <w:rPr>
          <w:rFonts w:asciiTheme="minorHAnsi" w:hAnsiTheme="minorHAnsi"/>
          <w:sz w:val="18"/>
          <w:szCs w:val="18"/>
        </w:rPr>
        <w:t>456</w:t>
      </w:r>
      <w:r w:rsidRPr="00B23EAA">
        <w:rPr>
          <w:rFonts w:asciiTheme="minorHAnsi" w:hAnsiTheme="minorHAnsi"/>
          <w:sz w:val="18"/>
          <w:szCs w:val="18"/>
        </w:rPr>
        <w:t xml:space="preserve"> ustawy Prawo </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         zamówień publicznych.</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3. W razie zwłoki w zapłacie wierzytelności pieniężnych strony zobowiązują się do zapłaty odsetek </w:t>
      </w:r>
    </w:p>
    <w:p w:rsidR="00B3592B" w:rsidRPr="00B23EAA" w:rsidRDefault="00B3592B" w:rsidP="00B3592B">
      <w:pPr>
        <w:autoSpaceDE w:val="0"/>
        <w:jc w:val="both"/>
        <w:rPr>
          <w:rFonts w:asciiTheme="minorHAnsi" w:hAnsiTheme="minorHAnsi"/>
          <w:b/>
          <w:sz w:val="18"/>
          <w:szCs w:val="18"/>
        </w:rPr>
      </w:pPr>
      <w:r w:rsidRPr="00B23EAA">
        <w:rPr>
          <w:rFonts w:asciiTheme="minorHAnsi" w:hAnsiTheme="minorHAnsi"/>
          <w:sz w:val="18"/>
          <w:szCs w:val="18"/>
        </w:rPr>
        <w:t xml:space="preserve">     ustawowych.</w:t>
      </w:r>
    </w:p>
    <w:p w:rsidR="00B23EAA" w:rsidRPr="00B23EAA" w:rsidRDefault="00B23EAA" w:rsidP="00B23EAA">
      <w:pPr>
        <w:pStyle w:val="Akapitzlist"/>
        <w:spacing w:line="276" w:lineRule="auto"/>
        <w:ind w:left="0" w:right="-1"/>
        <w:jc w:val="center"/>
        <w:rPr>
          <w:rFonts w:ascii="Calibri" w:hAnsi="Calibri" w:cs="Calibri"/>
          <w:b/>
          <w:bCs/>
          <w:sz w:val="18"/>
          <w:szCs w:val="18"/>
        </w:rPr>
      </w:pPr>
      <w:r w:rsidRPr="00B23EAA">
        <w:rPr>
          <w:rFonts w:asciiTheme="minorHAnsi" w:hAnsiTheme="minorHAnsi" w:cstheme="minorHAnsi"/>
          <w:b/>
        </w:rPr>
        <w:t>§ 9</w:t>
      </w:r>
      <w:r w:rsidRPr="00B23EAA">
        <w:rPr>
          <w:rFonts w:ascii="Calibri" w:hAnsi="Calibri"/>
          <w:b/>
          <w:bCs/>
          <w:color w:val="000000" w:themeColor="text1"/>
        </w:rPr>
        <w:t xml:space="preserve">  </w:t>
      </w:r>
      <w:r w:rsidRPr="00B23EAA">
        <w:rPr>
          <w:rFonts w:ascii="Calibri" w:hAnsi="Calibri" w:cs="Calibri"/>
          <w:b/>
          <w:bCs/>
          <w:sz w:val="18"/>
          <w:szCs w:val="18"/>
        </w:rPr>
        <w:t>Zmiany umowy</w:t>
      </w:r>
    </w:p>
    <w:p w:rsidR="00B23EAA" w:rsidRPr="007D0593" w:rsidRDefault="00B23EAA" w:rsidP="00B23EAA">
      <w:pPr>
        <w:pStyle w:val="Style7"/>
        <w:widowControl/>
        <w:numPr>
          <w:ilvl w:val="1"/>
          <w:numId w:val="28"/>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B23EAA" w:rsidRPr="007D0593" w:rsidRDefault="00B23EAA" w:rsidP="00B23EAA">
      <w:pPr>
        <w:pStyle w:val="Style7"/>
        <w:widowControl/>
        <w:numPr>
          <w:ilvl w:val="1"/>
          <w:numId w:val="28"/>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B23EAA" w:rsidRPr="007D0593" w:rsidRDefault="00B23EAA" w:rsidP="00B23EAA">
      <w:pPr>
        <w:pStyle w:val="Style7"/>
        <w:widowControl/>
        <w:numPr>
          <w:ilvl w:val="1"/>
          <w:numId w:val="28"/>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B23EAA" w:rsidRPr="007D0593" w:rsidRDefault="00B23EAA" w:rsidP="00B23EA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B23EAA" w:rsidRPr="007D0593" w:rsidRDefault="00B23EAA" w:rsidP="00B23EA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B23EAA" w:rsidRPr="007D0593" w:rsidRDefault="00B23EAA" w:rsidP="00B23EAA">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zmiany stawki podatku VAT, w związku ze zmianą obowiązujących przepisów w tym zakresie.</w:t>
      </w:r>
    </w:p>
    <w:p w:rsidR="00B23EAA" w:rsidRPr="007D0593" w:rsidRDefault="00B23EAA" w:rsidP="00B23EAA">
      <w:pPr>
        <w:pStyle w:val="Tekstpodstawowywcity2"/>
        <w:tabs>
          <w:tab w:val="left" w:pos="426"/>
        </w:tabs>
        <w:spacing w:after="0" w:line="276" w:lineRule="auto"/>
        <w:ind w:left="426" w:right="-1" w:hanging="426"/>
        <w:jc w:val="both"/>
        <w:rPr>
          <w:rFonts w:ascii="Calibri" w:hAnsi="Calibri" w:cs="Calibri"/>
          <w:sz w:val="18"/>
          <w:szCs w:val="18"/>
        </w:rPr>
      </w:pPr>
      <w:r w:rsidRPr="007D0593">
        <w:rPr>
          <w:rFonts w:ascii="Calibri" w:hAnsi="Calibri" w:cs="Calibri"/>
          <w:sz w:val="18"/>
          <w:szCs w:val="18"/>
        </w:rPr>
        <w:t xml:space="preserve">4. </w:t>
      </w:r>
      <w:r w:rsidRPr="007D0593">
        <w:rPr>
          <w:rFonts w:ascii="Calibri" w:hAnsi="Calibri" w:cs="Calibri"/>
          <w:sz w:val="18"/>
          <w:szCs w:val="18"/>
        </w:rPr>
        <w:tab/>
        <w:t>Zamawiający przewiduje możliwość zmiany umowy w przypadku, gdy nastąpi zmiana powszechnie obowiązujących przepisów prawa w zakresie mającym wpływ na realizację przedmiotu umowy.</w:t>
      </w:r>
    </w:p>
    <w:p w:rsidR="00B23EAA" w:rsidRPr="007D0593" w:rsidRDefault="00B23EAA" w:rsidP="00B23EAA">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B23EAA" w:rsidRPr="007D0593" w:rsidRDefault="00B23EAA" w:rsidP="00B23EAA">
      <w:pPr>
        <w:spacing w:line="276" w:lineRule="auto"/>
        <w:ind w:right="-1"/>
        <w:jc w:val="both"/>
        <w:rPr>
          <w:rFonts w:ascii="Calibri" w:hAnsi="Calibri" w:cs="Calibri"/>
          <w:sz w:val="18"/>
          <w:szCs w:val="18"/>
        </w:rPr>
      </w:pPr>
    </w:p>
    <w:p w:rsidR="00EB78CE" w:rsidRPr="00B33EF6" w:rsidRDefault="00EB78CE" w:rsidP="00EB78CE">
      <w:pPr>
        <w:pStyle w:val="Bezodstpw"/>
        <w:jc w:val="center"/>
        <w:rPr>
          <w:rFonts w:asciiTheme="minorHAnsi" w:hAnsiTheme="minorHAnsi" w:cstheme="minorHAnsi"/>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 xml:space="preserve">§ </w:t>
      </w:r>
      <w:r w:rsidR="00B23EAA">
        <w:rPr>
          <w:rFonts w:asciiTheme="minorHAnsi" w:hAnsiTheme="minorHAnsi" w:cstheme="minorHAnsi"/>
        </w:rPr>
        <w:t>10</w:t>
      </w:r>
      <w:r w:rsidR="00B33EF6" w:rsidRPr="00B33EF6">
        <w:rPr>
          <w:rFonts w:ascii="Calibri" w:hAnsi="Calibri"/>
          <w:b/>
          <w:bCs/>
          <w:color w:val="000000" w:themeColor="text1"/>
        </w:rPr>
        <w:t xml:space="preserve"> </w:t>
      </w:r>
      <w:r w:rsidR="00B33EF6">
        <w:rPr>
          <w:rFonts w:ascii="Calibri" w:hAnsi="Calibri"/>
          <w:b/>
          <w:bCs/>
          <w:color w:val="000000" w:themeColor="text1"/>
        </w:rPr>
        <w:t>Wymagania w zakresie zatrudnienia na umowę o pracę</w:t>
      </w:r>
    </w:p>
    <w:p w:rsidR="00EB78CE" w:rsidRPr="00B33EF6" w:rsidRDefault="00EB78CE" w:rsidP="00EB78CE">
      <w:pPr>
        <w:pStyle w:val="Bezodstpw"/>
        <w:jc w:val="center"/>
        <w:rPr>
          <w:rFonts w:asciiTheme="minorHAnsi" w:hAnsiTheme="minorHAnsi" w:cstheme="minorHAnsi"/>
        </w:rPr>
      </w:pPr>
    </w:p>
    <w:p w:rsidR="00084534" w:rsidRPr="00084534" w:rsidRDefault="00084534" w:rsidP="00084534">
      <w:pPr>
        <w:widowControl/>
        <w:suppressAutoHyphens w:val="0"/>
        <w:autoSpaceDE w:val="0"/>
        <w:autoSpaceDN w:val="0"/>
        <w:adjustRightInd w:val="0"/>
        <w:spacing w:after="10"/>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lastRenderedPageBreak/>
        <w:t xml:space="preserve">1) Zamawiający działając na podstawie art. 95ust. 1ustawy </w:t>
      </w:r>
      <w:proofErr w:type="spellStart"/>
      <w:r w:rsidRPr="00084534">
        <w:rPr>
          <w:rFonts w:asciiTheme="minorHAnsi" w:eastAsiaTheme="minorHAnsi" w:hAnsiTheme="minorHAnsi" w:cstheme="minorHAnsi"/>
          <w:color w:val="000000"/>
          <w:lang w:eastAsia="en-US"/>
        </w:rPr>
        <w:t>Pzp</w:t>
      </w:r>
      <w:proofErr w:type="spellEnd"/>
      <w:r w:rsidRPr="00084534">
        <w:rPr>
          <w:rFonts w:asciiTheme="minorHAnsi" w:eastAsiaTheme="minorHAnsi" w:hAnsiTheme="minorHAnsi" w:cstheme="minorHAnsi"/>
          <w:color w:val="00000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rsidR="00084534" w:rsidRPr="00084534" w:rsidRDefault="00084534" w:rsidP="00084534">
      <w:pPr>
        <w:widowControl/>
        <w:suppressAutoHyphens w:val="0"/>
        <w:autoSpaceDE w:val="0"/>
        <w:autoSpaceDN w:val="0"/>
        <w:adjustRightInd w:val="0"/>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 xml:space="preserve">2)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084534" w:rsidRPr="00084534" w:rsidRDefault="00084534" w:rsidP="00084534">
      <w:pPr>
        <w:widowControl/>
        <w:suppressAutoHyphens w:val="0"/>
        <w:autoSpaceDE w:val="0"/>
        <w:autoSpaceDN w:val="0"/>
        <w:adjustRightInd w:val="0"/>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a) żądania oświadczeń i dokumentów w zakresie potwierdzenia spełniania ww. wymogów i dokonywania ich oceny,</w:t>
      </w:r>
    </w:p>
    <w:p w:rsidR="00084534" w:rsidRPr="00084534" w:rsidRDefault="00084534" w:rsidP="00084534">
      <w:pPr>
        <w:widowControl/>
        <w:suppressAutoHyphens w:val="0"/>
        <w:autoSpaceDE w:val="0"/>
        <w:autoSpaceDN w:val="0"/>
        <w:adjustRightInd w:val="0"/>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b) żądania wyjaśnień w przypadku wątpliwości w zakresie potwierdzenia spełniania ww. wymogów,</w:t>
      </w:r>
    </w:p>
    <w:p w:rsidR="00084534" w:rsidRPr="00084534" w:rsidRDefault="00084534" w:rsidP="00084534">
      <w:pPr>
        <w:widowControl/>
        <w:suppressAutoHyphens w:val="0"/>
        <w:autoSpaceDE w:val="0"/>
        <w:autoSpaceDN w:val="0"/>
        <w:adjustRightInd w:val="0"/>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c) przeprowadzania kontroli na miejscu wykonywania świadczenia.</w:t>
      </w:r>
    </w:p>
    <w:p w:rsidR="00084534" w:rsidRPr="00084534" w:rsidRDefault="00084534" w:rsidP="00084534">
      <w:pPr>
        <w:widowControl/>
        <w:suppressAutoHyphens w:val="0"/>
        <w:autoSpaceDE w:val="0"/>
        <w:autoSpaceDN w:val="0"/>
        <w:adjustRightInd w:val="0"/>
        <w:spacing w:after="12"/>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 xml:space="preserve">3)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084534" w:rsidRPr="00084534" w:rsidRDefault="00084534" w:rsidP="00084534">
      <w:pPr>
        <w:widowControl/>
        <w:numPr>
          <w:ilvl w:val="0"/>
          <w:numId w:val="22"/>
        </w:numPr>
        <w:suppressAutoHyphens w:val="0"/>
        <w:autoSpaceDE w:val="0"/>
        <w:autoSpaceDN w:val="0"/>
        <w:adjustRightInd w:val="0"/>
        <w:spacing w:after="12"/>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084534" w:rsidRPr="00084534" w:rsidRDefault="00084534" w:rsidP="00084534">
      <w:pPr>
        <w:widowControl/>
        <w:suppressAutoHyphens w:val="0"/>
        <w:autoSpaceDE w:val="0"/>
        <w:autoSpaceDN w:val="0"/>
        <w:adjustRightInd w:val="0"/>
        <w:spacing w:after="12"/>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4)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084534" w:rsidRPr="00084534" w:rsidRDefault="00084534" w:rsidP="00084534">
      <w:pPr>
        <w:widowControl/>
        <w:suppressAutoHyphens w:val="0"/>
        <w:autoSpaceDE w:val="0"/>
        <w:autoSpaceDN w:val="0"/>
        <w:adjustRightInd w:val="0"/>
        <w:rPr>
          <w:rFonts w:asciiTheme="minorHAnsi" w:eastAsiaTheme="minorHAnsi" w:hAnsiTheme="minorHAnsi" w:cstheme="minorHAnsi"/>
          <w:color w:val="000000"/>
          <w:lang w:eastAsia="en-US"/>
        </w:rPr>
      </w:pPr>
      <w:r w:rsidRPr="00084534">
        <w:rPr>
          <w:rFonts w:asciiTheme="minorHAnsi" w:eastAsiaTheme="minorHAnsi" w:hAnsiTheme="minorHAnsi" w:cstheme="minorHAnsi"/>
          <w:color w:val="000000"/>
          <w:lang w:eastAsia="en-US"/>
        </w:rPr>
        <w:t>5) W przypadku uzasadnionych wątpliwości co do przestrzegania prawa pracy przez Wykonawcę lub Podwykonawcę, Zamawiający może zwrócić się o przeprowadzenie kontroli przez Państwową Inspekcję Pracy.</w:t>
      </w:r>
    </w:p>
    <w:p w:rsidR="00EB78CE" w:rsidRPr="00B33EF6" w:rsidRDefault="00EB78CE" w:rsidP="00EB78CE">
      <w:pPr>
        <w:pStyle w:val="Bezodstpw"/>
        <w:jc w:val="both"/>
        <w:rPr>
          <w:rFonts w:asciiTheme="minorHAnsi" w:hAnsiTheme="minorHAnsi" w:cstheme="minorHAnsi"/>
          <w:b/>
        </w:rPr>
      </w:pPr>
    </w:p>
    <w:p w:rsidR="002A3793" w:rsidRPr="00B33EF6" w:rsidRDefault="00EB78CE" w:rsidP="002A3793">
      <w:pPr>
        <w:autoSpaceDE w:val="0"/>
        <w:autoSpaceDN w:val="0"/>
        <w:adjustRightInd w:val="0"/>
        <w:jc w:val="center"/>
        <w:rPr>
          <w:rFonts w:asciiTheme="minorHAnsi" w:eastAsiaTheme="minorHAnsi" w:hAnsiTheme="minorHAnsi" w:cstheme="minorHAnsi"/>
          <w:b/>
          <w:bCs/>
          <w:color w:val="000000"/>
          <w:lang w:eastAsia="en-US"/>
        </w:rPr>
      </w:pPr>
      <w:r w:rsidRPr="00B33EF6">
        <w:rPr>
          <w:rFonts w:asciiTheme="minorHAnsi" w:hAnsiTheme="minorHAnsi" w:cstheme="minorHAnsi"/>
        </w:rPr>
        <w:t>§ 1</w:t>
      </w:r>
      <w:r w:rsidR="00B23EAA">
        <w:rPr>
          <w:rFonts w:asciiTheme="minorHAnsi" w:hAnsiTheme="minorHAnsi" w:cstheme="minorHAnsi"/>
        </w:rPr>
        <w:t>1</w:t>
      </w:r>
      <w:r w:rsidR="002A3793" w:rsidRPr="00B33EF6">
        <w:rPr>
          <w:rFonts w:asciiTheme="minorHAnsi" w:eastAsiaTheme="minorHAnsi" w:hAnsiTheme="minorHAnsi" w:cstheme="minorHAnsi"/>
          <w:b/>
          <w:bCs/>
          <w:color w:val="000000"/>
          <w:lang w:eastAsia="en-US"/>
        </w:rPr>
        <w:t xml:space="preserve"> Postanowienia końcowe</w:t>
      </w:r>
    </w:p>
    <w:p w:rsidR="00EB78CE" w:rsidRPr="00B33EF6" w:rsidRDefault="00EB78CE" w:rsidP="00EB78CE">
      <w:pPr>
        <w:pStyle w:val="Bezodstpw"/>
        <w:rPr>
          <w:rFonts w:asciiTheme="minorHAnsi" w:hAnsiTheme="minorHAnsi" w:cstheme="minorHAnsi"/>
          <w:b/>
        </w:rPr>
      </w:pPr>
    </w:p>
    <w:p w:rsidR="00EB78CE" w:rsidRPr="00B33EF6" w:rsidRDefault="00EB78CE" w:rsidP="002A3793">
      <w:pPr>
        <w:pStyle w:val="Bezodstpw"/>
        <w:numPr>
          <w:ilvl w:val="0"/>
          <w:numId w:val="10"/>
        </w:numPr>
        <w:jc w:val="both"/>
        <w:rPr>
          <w:rFonts w:asciiTheme="minorHAnsi" w:hAnsiTheme="minorHAnsi" w:cstheme="minorHAnsi"/>
        </w:rPr>
      </w:pPr>
      <w:r w:rsidRPr="00B33EF6">
        <w:rPr>
          <w:rFonts w:asciiTheme="minorHAnsi" w:hAnsiTheme="minorHAnsi" w:cstheme="minorHAnsi"/>
        </w:rPr>
        <w:t>W sprawach nie uregulowanych niniejszą umową stosuje się przepisy kodeksu cywilnego, ustawę O ochronie osób i mienia oraz ustawę Prawo Zamówień Publicznych.</w:t>
      </w:r>
    </w:p>
    <w:p w:rsidR="002A3793" w:rsidRPr="00B33EF6" w:rsidRDefault="002A3793" w:rsidP="002A3793">
      <w:pPr>
        <w:pStyle w:val="Bezodstpw"/>
        <w:numPr>
          <w:ilvl w:val="0"/>
          <w:numId w:val="10"/>
        </w:numPr>
        <w:jc w:val="both"/>
        <w:rPr>
          <w:rFonts w:asciiTheme="minorHAnsi" w:hAnsiTheme="minorHAnsi" w:cstheme="minorHAnsi"/>
        </w:rPr>
      </w:pPr>
      <w:r w:rsidRPr="00B33EF6">
        <w:rPr>
          <w:rFonts w:asciiTheme="minorHAnsi" w:hAnsiTheme="minorHAnsi" w:cstheme="minorHAnsi"/>
        </w:rPr>
        <w:t>Strony zgodnie ustalają, że integralną część niniejszej umowy stanowią:</w:t>
      </w:r>
    </w:p>
    <w:p w:rsidR="002A3793" w:rsidRPr="00B33EF6" w:rsidRDefault="002A3793" w:rsidP="002A3793">
      <w:pPr>
        <w:numPr>
          <w:ilvl w:val="0"/>
          <w:numId w:val="5"/>
        </w:numPr>
        <w:rPr>
          <w:rFonts w:asciiTheme="minorHAnsi" w:eastAsia="Arial" w:hAnsiTheme="minorHAnsi" w:cstheme="minorHAnsi"/>
        </w:rPr>
      </w:pPr>
      <w:r w:rsidRPr="00B33EF6">
        <w:rPr>
          <w:rFonts w:asciiTheme="minorHAnsi" w:eastAsia="Arial" w:hAnsiTheme="minorHAnsi" w:cstheme="minorHAnsi"/>
        </w:rPr>
        <w:t>oferta wykonawcy</w:t>
      </w:r>
    </w:p>
    <w:p w:rsidR="00EB78CE" w:rsidRPr="00B33EF6" w:rsidRDefault="002A3793" w:rsidP="002A3793">
      <w:pPr>
        <w:numPr>
          <w:ilvl w:val="0"/>
          <w:numId w:val="5"/>
        </w:numPr>
        <w:rPr>
          <w:rFonts w:asciiTheme="minorHAnsi" w:eastAsia="Arial" w:hAnsiTheme="minorHAnsi" w:cstheme="minorHAnsi"/>
        </w:rPr>
      </w:pPr>
      <w:proofErr w:type="spellStart"/>
      <w:r w:rsidRPr="00B33EF6">
        <w:rPr>
          <w:rFonts w:asciiTheme="minorHAnsi" w:eastAsia="Arial" w:hAnsiTheme="minorHAnsi" w:cstheme="minorHAnsi"/>
        </w:rPr>
        <w:t>swz</w:t>
      </w:r>
      <w:proofErr w:type="spellEnd"/>
    </w:p>
    <w:p w:rsidR="00EB78CE" w:rsidRPr="00B33EF6" w:rsidRDefault="00EB78CE" w:rsidP="002A3793">
      <w:pPr>
        <w:pStyle w:val="Bezodstpw"/>
        <w:numPr>
          <w:ilvl w:val="0"/>
          <w:numId w:val="10"/>
        </w:numPr>
        <w:jc w:val="both"/>
        <w:rPr>
          <w:rFonts w:asciiTheme="minorHAnsi" w:hAnsiTheme="minorHAnsi" w:cstheme="minorHAnsi"/>
        </w:rPr>
      </w:pPr>
      <w:r w:rsidRPr="00B33EF6">
        <w:rPr>
          <w:rFonts w:asciiTheme="minorHAnsi" w:hAnsiTheme="minorHAnsi" w:cstheme="minorHAnsi"/>
        </w:rPr>
        <w:t>Umowę niniejszą sporządzono w 2 egzemplarzach, jeden egzemplarz dla Zamawiającego i jeden egzemplarz dla Wykonawcy.</w:t>
      </w: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r w:rsidRPr="00B33EF6">
        <w:rPr>
          <w:rFonts w:asciiTheme="minorHAnsi" w:hAnsiTheme="minorHAnsi" w:cstheme="minorHAnsi"/>
          <w:b/>
        </w:rPr>
        <w:t xml:space="preserve">ZAMAWIAJĄCY                                                                        </w:t>
      </w:r>
      <w:r w:rsidR="00EF5559">
        <w:rPr>
          <w:rFonts w:asciiTheme="minorHAnsi" w:hAnsiTheme="minorHAnsi" w:cstheme="minorHAnsi"/>
          <w:b/>
        </w:rPr>
        <w:t xml:space="preserve">                                                         </w:t>
      </w:r>
      <w:r w:rsidRPr="00B33EF6">
        <w:rPr>
          <w:rFonts w:asciiTheme="minorHAnsi" w:hAnsiTheme="minorHAnsi" w:cstheme="minorHAnsi"/>
          <w:b/>
        </w:rPr>
        <w:t xml:space="preserve">                 WYKONAWCA</w:t>
      </w: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jc w:val="center"/>
        <w:rPr>
          <w:rFonts w:asciiTheme="minorHAnsi" w:hAnsiTheme="minorHAnsi" w:cstheme="minorHAnsi"/>
        </w:rPr>
      </w:pPr>
    </w:p>
    <w:p w:rsidR="00667019" w:rsidRPr="00B33EF6" w:rsidRDefault="00667019" w:rsidP="00B808B1">
      <w:pPr>
        <w:rPr>
          <w:rFonts w:asciiTheme="minorHAnsi" w:hAnsiTheme="minorHAnsi" w:cstheme="minorHAnsi"/>
        </w:rPr>
      </w:pPr>
    </w:p>
    <w:sectPr w:rsidR="00667019" w:rsidRPr="00B33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536"/>
    <w:multiLevelType w:val="hybridMultilevel"/>
    <w:tmpl w:val="89088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2">
    <w:nsid w:val="112A2DBE"/>
    <w:multiLevelType w:val="hybridMultilevel"/>
    <w:tmpl w:val="96AA6524"/>
    <w:lvl w:ilvl="0" w:tplc="DA4407F0">
      <w:start w:val="1"/>
      <w:numFmt w:val="decimal"/>
      <w:lvlText w:val="%1."/>
      <w:lvlJc w:val="left"/>
      <w:pPr>
        <w:tabs>
          <w:tab w:val="num" w:pos="735"/>
        </w:tabs>
        <w:ind w:left="735" w:hanging="375"/>
      </w:pPr>
      <w:rPr>
        <w:rFonts w:hint="default"/>
      </w:rPr>
    </w:lvl>
    <w:lvl w:ilvl="1" w:tplc="75D60606">
      <w:start w:val="1"/>
      <w:numFmt w:val="lowerLetter"/>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4">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nsid w:val="1C830630"/>
    <w:multiLevelType w:val="hybridMultilevel"/>
    <w:tmpl w:val="D12AF7D2"/>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FA2735"/>
    <w:multiLevelType w:val="hybridMultilevel"/>
    <w:tmpl w:val="20C23060"/>
    <w:lvl w:ilvl="0" w:tplc="04CEB032">
      <w:start w:val="1"/>
      <w:numFmt w:val="decimal"/>
      <w:lvlText w:val="%1."/>
      <w:lvlJc w:val="left"/>
      <w:pPr>
        <w:ind w:left="420" w:hanging="375"/>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208D70F0"/>
    <w:multiLevelType w:val="hybridMultilevel"/>
    <w:tmpl w:val="52FACE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9">
    <w:nsid w:val="2C284082"/>
    <w:multiLevelType w:val="hybridMultilevel"/>
    <w:tmpl w:val="C1C43200"/>
    <w:lvl w:ilvl="0" w:tplc="04150011">
      <w:start w:val="1"/>
      <w:numFmt w:val="decimal"/>
      <w:lvlText w:val="%1)"/>
      <w:lvlJc w:val="left"/>
      <w:pPr>
        <w:ind w:left="1140" w:hanging="360"/>
      </w:pPr>
    </w:lvl>
    <w:lvl w:ilvl="1" w:tplc="99DAD6F6">
      <w:start w:val="1"/>
      <w:numFmt w:val="lowerLetter"/>
      <w:lvlText w:val="%2)"/>
      <w:lvlJc w:val="left"/>
      <w:pPr>
        <w:ind w:left="1860" w:hanging="360"/>
      </w:pPr>
      <w:rPr>
        <w:rFonts w:hint="default"/>
        <w:b w:val="0"/>
      </w:r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2E30280F"/>
    <w:multiLevelType w:val="multilevel"/>
    <w:tmpl w:val="A156E102"/>
    <w:lvl w:ilvl="0">
      <w:start w:val="1"/>
      <w:numFmt w:val="decimal"/>
      <w:lvlText w:val="%1."/>
      <w:lvlJc w:val="left"/>
      <w:pPr>
        <w:tabs>
          <w:tab w:val="num" w:pos="735"/>
        </w:tabs>
        <w:ind w:left="735" w:hanging="375"/>
      </w:pPr>
      <w:rPr>
        <w:rFonts w:asciiTheme="minorHAnsi" w:eastAsia="Times New Roman"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74A5F5A"/>
    <w:multiLevelType w:val="hybridMultilevel"/>
    <w:tmpl w:val="F78078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8F55557"/>
    <w:multiLevelType w:val="hybridMultilevel"/>
    <w:tmpl w:val="89BED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5">
    <w:nsid w:val="44874216"/>
    <w:multiLevelType w:val="hybridMultilevel"/>
    <w:tmpl w:val="6246A52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8">
    <w:nsid w:val="5179516F"/>
    <w:multiLevelType w:val="hybridMultilevel"/>
    <w:tmpl w:val="3F2A9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E76DC6"/>
    <w:multiLevelType w:val="hybridMultilevel"/>
    <w:tmpl w:val="2878ED94"/>
    <w:lvl w:ilvl="0" w:tplc="EAB6E27A">
      <w:start w:val="1"/>
      <w:numFmt w:val="decimal"/>
      <w:lvlText w:val="%1."/>
      <w:lvlJc w:val="left"/>
      <w:pPr>
        <w:ind w:left="824" w:hanging="425"/>
      </w:pPr>
      <w:rPr>
        <w:rFonts w:ascii="Times New Roman" w:eastAsia="Times New Roman" w:hAnsi="Times New Roman" w:cs="Times New Roman" w:hint="default"/>
        <w:w w:val="100"/>
        <w:sz w:val="22"/>
        <w:szCs w:val="22"/>
        <w:lang w:val="pl-PL" w:eastAsia="en-US" w:bidi="ar-SA"/>
      </w:rPr>
    </w:lvl>
    <w:lvl w:ilvl="1" w:tplc="E44830FC">
      <w:numFmt w:val="bullet"/>
      <w:lvlText w:val="•"/>
      <w:lvlJc w:val="left"/>
      <w:pPr>
        <w:ind w:left="1668" w:hanging="425"/>
      </w:pPr>
      <w:rPr>
        <w:rFonts w:hint="default"/>
        <w:lang w:val="pl-PL" w:eastAsia="en-US" w:bidi="ar-SA"/>
      </w:rPr>
    </w:lvl>
    <w:lvl w:ilvl="2" w:tplc="98A68570">
      <w:numFmt w:val="bullet"/>
      <w:lvlText w:val="•"/>
      <w:lvlJc w:val="left"/>
      <w:pPr>
        <w:ind w:left="2517" w:hanging="425"/>
      </w:pPr>
      <w:rPr>
        <w:rFonts w:hint="default"/>
        <w:lang w:val="pl-PL" w:eastAsia="en-US" w:bidi="ar-SA"/>
      </w:rPr>
    </w:lvl>
    <w:lvl w:ilvl="3" w:tplc="B2842340">
      <w:numFmt w:val="bullet"/>
      <w:lvlText w:val="•"/>
      <w:lvlJc w:val="left"/>
      <w:pPr>
        <w:ind w:left="3365" w:hanging="425"/>
      </w:pPr>
      <w:rPr>
        <w:rFonts w:hint="default"/>
        <w:lang w:val="pl-PL" w:eastAsia="en-US" w:bidi="ar-SA"/>
      </w:rPr>
    </w:lvl>
    <w:lvl w:ilvl="4" w:tplc="B92EA29A">
      <w:numFmt w:val="bullet"/>
      <w:lvlText w:val="•"/>
      <w:lvlJc w:val="left"/>
      <w:pPr>
        <w:ind w:left="4214" w:hanging="425"/>
      </w:pPr>
      <w:rPr>
        <w:rFonts w:hint="default"/>
        <w:lang w:val="pl-PL" w:eastAsia="en-US" w:bidi="ar-SA"/>
      </w:rPr>
    </w:lvl>
    <w:lvl w:ilvl="5" w:tplc="9C7E1C8E">
      <w:numFmt w:val="bullet"/>
      <w:lvlText w:val="•"/>
      <w:lvlJc w:val="left"/>
      <w:pPr>
        <w:ind w:left="5063" w:hanging="425"/>
      </w:pPr>
      <w:rPr>
        <w:rFonts w:hint="default"/>
        <w:lang w:val="pl-PL" w:eastAsia="en-US" w:bidi="ar-SA"/>
      </w:rPr>
    </w:lvl>
    <w:lvl w:ilvl="6" w:tplc="DF3ED11E">
      <w:numFmt w:val="bullet"/>
      <w:lvlText w:val="•"/>
      <w:lvlJc w:val="left"/>
      <w:pPr>
        <w:ind w:left="5911" w:hanging="425"/>
      </w:pPr>
      <w:rPr>
        <w:rFonts w:hint="default"/>
        <w:lang w:val="pl-PL" w:eastAsia="en-US" w:bidi="ar-SA"/>
      </w:rPr>
    </w:lvl>
    <w:lvl w:ilvl="7" w:tplc="223E10CA">
      <w:numFmt w:val="bullet"/>
      <w:lvlText w:val="•"/>
      <w:lvlJc w:val="left"/>
      <w:pPr>
        <w:ind w:left="6760" w:hanging="425"/>
      </w:pPr>
      <w:rPr>
        <w:rFonts w:hint="default"/>
        <w:lang w:val="pl-PL" w:eastAsia="en-US" w:bidi="ar-SA"/>
      </w:rPr>
    </w:lvl>
    <w:lvl w:ilvl="8" w:tplc="5964B56A">
      <w:numFmt w:val="bullet"/>
      <w:lvlText w:val="•"/>
      <w:lvlJc w:val="left"/>
      <w:pPr>
        <w:ind w:left="7609" w:hanging="425"/>
      </w:pPr>
      <w:rPr>
        <w:rFonts w:hint="default"/>
        <w:lang w:val="pl-PL" w:eastAsia="en-US" w:bidi="ar-SA"/>
      </w:rPr>
    </w:lvl>
  </w:abstractNum>
  <w:abstractNum w:abstractNumId="20">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9A7239D"/>
    <w:multiLevelType w:val="hybridMultilevel"/>
    <w:tmpl w:val="84E82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292DD6"/>
    <w:multiLevelType w:val="hybridMultilevel"/>
    <w:tmpl w:val="54FA9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652751F3"/>
    <w:multiLevelType w:val="singleLevel"/>
    <w:tmpl w:val="C2B6704E"/>
    <w:lvl w:ilvl="0">
      <w:start w:val="2"/>
      <w:numFmt w:val="decimal"/>
      <w:lvlText w:val="%1."/>
      <w:lvlJc w:val="left"/>
      <w:pPr>
        <w:tabs>
          <w:tab w:val="num" w:pos="360"/>
        </w:tabs>
        <w:ind w:left="360" w:hanging="360"/>
      </w:pPr>
    </w:lvl>
  </w:abstractNum>
  <w:abstractNum w:abstractNumId="24">
    <w:nsid w:val="6F085410"/>
    <w:multiLevelType w:val="hybridMultilevel"/>
    <w:tmpl w:val="95C8C0BA"/>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DF7C1460">
      <w:start w:val="2"/>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nsid w:val="6FDC154F"/>
    <w:multiLevelType w:val="multilevel"/>
    <w:tmpl w:val="ECDEB3FE"/>
    <w:lvl w:ilvl="0">
      <w:start w:val="1"/>
      <w:numFmt w:val="decimal"/>
      <w:lvlText w:val="%1."/>
      <w:lvlJc w:val="left"/>
      <w:pPr>
        <w:ind w:left="644" w:hanging="360"/>
      </w:pPr>
    </w:lvl>
    <w:lvl w:ilvl="1">
      <w:start w:val="1"/>
      <w:numFmt w:val="decimal"/>
      <w:isLgl/>
      <w:lvlText w:val="%1.%2."/>
      <w:lvlJc w:val="left"/>
      <w:pPr>
        <w:ind w:left="1065" w:hanging="360"/>
      </w:pPr>
      <w:rPr>
        <w:b/>
      </w:r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26">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2"/>
    </w:lvlOverride>
  </w:num>
  <w:num w:numId="7">
    <w:abstractNumId w:val="22"/>
  </w:num>
  <w:num w:numId="8">
    <w:abstractNumId w:val="12"/>
  </w:num>
  <w:num w:numId="9">
    <w:abstractNumId w:val="18"/>
  </w:num>
  <w:num w:numId="10">
    <w:abstractNumId w:val="13"/>
  </w:num>
  <w:num w:numId="11">
    <w:abstractNumId w:val="2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4"/>
  </w:num>
  <w:num w:numId="15">
    <w:abstractNumId w:val="5"/>
  </w:num>
  <w:num w:numId="16">
    <w:abstractNumId w:val="6"/>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0"/>
  </w:num>
  <w:num w:numId="22">
    <w:abstractNumId w:val="1"/>
  </w:num>
  <w:num w:numId="23">
    <w:abstractNumId w:val="14"/>
    <w:lvlOverride w:ilvl="0">
      <w:startOverride w:val="1"/>
    </w:lvlOverride>
  </w:num>
  <w:num w:numId="24">
    <w:abstractNumId w:val="26"/>
  </w:num>
  <w:num w:numId="25">
    <w:abstractNumId w:val="8"/>
    <w:lvlOverride w:ilvl="0">
      <w:startOverride w:val="2"/>
    </w:lvlOverride>
  </w:num>
  <w:num w:numId="26">
    <w:abstractNumId w:val="17"/>
    <w:lvlOverride w:ilvl="0">
      <w:startOverride w:val="3"/>
    </w:lvlOverride>
  </w:num>
  <w:num w:numId="27">
    <w:abstractNumId w:val="3"/>
  </w:num>
  <w:num w:numId="28">
    <w:abstractNumId w:val="1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CE"/>
    <w:rsid w:val="0001776C"/>
    <w:rsid w:val="00061563"/>
    <w:rsid w:val="00084534"/>
    <w:rsid w:val="002221C6"/>
    <w:rsid w:val="002A3793"/>
    <w:rsid w:val="0037067E"/>
    <w:rsid w:val="00413DB0"/>
    <w:rsid w:val="005E6E28"/>
    <w:rsid w:val="0061386A"/>
    <w:rsid w:val="00667019"/>
    <w:rsid w:val="006E6D1C"/>
    <w:rsid w:val="0073694D"/>
    <w:rsid w:val="008A12A2"/>
    <w:rsid w:val="008D4A53"/>
    <w:rsid w:val="009F3CF1"/>
    <w:rsid w:val="00A33F05"/>
    <w:rsid w:val="00B23EAA"/>
    <w:rsid w:val="00B33EF6"/>
    <w:rsid w:val="00B3592B"/>
    <w:rsid w:val="00B63E6F"/>
    <w:rsid w:val="00B808B1"/>
    <w:rsid w:val="00C07E62"/>
    <w:rsid w:val="00C13A1F"/>
    <w:rsid w:val="00C37FBE"/>
    <w:rsid w:val="00CC6AF3"/>
    <w:rsid w:val="00CD6DF1"/>
    <w:rsid w:val="00D51891"/>
    <w:rsid w:val="00D52CA0"/>
    <w:rsid w:val="00D66D38"/>
    <w:rsid w:val="00DA2D6F"/>
    <w:rsid w:val="00DF2765"/>
    <w:rsid w:val="00E03917"/>
    <w:rsid w:val="00E357FE"/>
    <w:rsid w:val="00EB78CE"/>
    <w:rsid w:val="00EF5559"/>
    <w:rsid w:val="00F405A2"/>
    <w:rsid w:val="00F85404"/>
    <w:rsid w:val="00FA0291"/>
    <w:rsid w:val="00FB0C8F"/>
    <w:rsid w:val="00FB25E8"/>
    <w:rsid w:val="00FC1FCC"/>
    <w:rsid w:val="00FF3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CE"/>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EB78C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qFormat/>
    <w:rsid w:val="00EB78CE"/>
    <w:pPr>
      <w:spacing w:after="0" w:line="240" w:lineRule="auto"/>
    </w:pPr>
    <w:rPr>
      <w:rFonts w:ascii="Times New Roman" w:eastAsia="Times New Roman" w:hAnsi="Times New Roman" w:cs="Times New Roman"/>
      <w:color w:val="000000"/>
      <w:sz w:val="24"/>
      <w:szCs w:val="24"/>
      <w:lang w:eastAsia="pl-PL"/>
    </w:rPr>
  </w:style>
  <w:style w:type="character" w:customStyle="1" w:styleId="text">
    <w:name w:val="text"/>
    <w:basedOn w:val="Domylnaczcionkaakapitu"/>
    <w:rsid w:val="00EB78CE"/>
  </w:style>
  <w:style w:type="paragraph" w:styleId="Akapitzlist">
    <w:name w:val="List Paragraph"/>
    <w:aliases w:val="normalny tekst,Obiekt,BulletC,Akapit z listą31,NOWY,Akapit z listą32,L1,Numerowanie,List Paragraph,2 heading,A_wyliczenie,K-P_odwolanie,Akapit z listą5,maz_wyliczenie,opis dzialania,1.Nagłówek"/>
    <w:basedOn w:val="Normalny"/>
    <w:link w:val="AkapitzlistZnak"/>
    <w:uiPriority w:val="34"/>
    <w:qFormat/>
    <w:rsid w:val="009F3CF1"/>
    <w:pPr>
      <w:ind w:left="720"/>
      <w:contextualSpacing/>
    </w:pPr>
  </w:style>
  <w:style w:type="paragraph" w:styleId="Stopka">
    <w:name w:val="footer"/>
    <w:basedOn w:val="Normalny"/>
    <w:link w:val="StopkaZnak"/>
    <w:uiPriority w:val="99"/>
    <w:unhideWhenUsed/>
    <w:rsid w:val="00FC1FCC"/>
    <w:pPr>
      <w:widowControl/>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C1FCC"/>
  </w:style>
  <w:style w:type="table" w:styleId="Tabela-Siatka">
    <w:name w:val="Table Grid"/>
    <w:basedOn w:val="Standardowy"/>
    <w:uiPriority w:val="59"/>
    <w:rsid w:val="00F8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1.Nagłówek Znak"/>
    <w:link w:val="Akapitzlist"/>
    <w:uiPriority w:val="34"/>
    <w:locked/>
    <w:rsid w:val="00FF3E0C"/>
    <w:rPr>
      <w:rFonts w:ascii="Times New Roman" w:eastAsia="Times New Roman" w:hAnsi="Times New Roman" w:cs="Times New Roman"/>
      <w:sz w:val="20"/>
      <w:szCs w:val="20"/>
      <w:lang w:eastAsia="ar-SA"/>
    </w:rPr>
  </w:style>
  <w:style w:type="paragraph" w:customStyle="1" w:styleId="Standard">
    <w:name w:val="Standard"/>
    <w:rsid w:val="00FF3E0C"/>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Tekstpodstawowywcity2">
    <w:name w:val="Body Text Indent 2"/>
    <w:basedOn w:val="Normalny"/>
    <w:link w:val="Tekstpodstawowywcity2Znak"/>
    <w:uiPriority w:val="99"/>
    <w:semiHidden/>
    <w:unhideWhenUsed/>
    <w:rsid w:val="002221C6"/>
    <w:pPr>
      <w:autoSpaceDE w:val="0"/>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1C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D52CA0"/>
    <w:rPr>
      <w:rFonts w:ascii="Tahoma" w:hAnsi="Tahoma" w:cs="Tahoma"/>
      <w:sz w:val="16"/>
      <w:szCs w:val="16"/>
    </w:rPr>
  </w:style>
  <w:style w:type="character" w:customStyle="1" w:styleId="TekstdymkaZnak">
    <w:name w:val="Tekst dymka Znak"/>
    <w:basedOn w:val="Domylnaczcionkaakapitu"/>
    <w:link w:val="Tekstdymka"/>
    <w:uiPriority w:val="99"/>
    <w:semiHidden/>
    <w:rsid w:val="00D52CA0"/>
    <w:rPr>
      <w:rFonts w:ascii="Tahoma" w:eastAsia="Times New Roman" w:hAnsi="Tahoma" w:cs="Tahoma"/>
      <w:sz w:val="16"/>
      <w:szCs w:val="16"/>
      <w:lang w:eastAsia="ar-SA"/>
    </w:rPr>
  </w:style>
  <w:style w:type="paragraph" w:customStyle="1" w:styleId="Style7">
    <w:name w:val="Style7"/>
    <w:basedOn w:val="Normalny"/>
    <w:rsid w:val="00B23EAA"/>
    <w:pPr>
      <w:suppressAutoHyphens w:val="0"/>
      <w:autoSpaceDE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B23EAA"/>
    <w:rPr>
      <w:rFonts w:ascii="Times New Roman" w:hAnsi="Times New Roman" w:cs="Times New Roman"/>
      <w:sz w:val="22"/>
      <w:szCs w:val="22"/>
    </w:rPr>
  </w:style>
  <w:style w:type="table" w:customStyle="1" w:styleId="Tabela-Siatka1">
    <w:name w:val="Tabela - Siatka1"/>
    <w:basedOn w:val="Standardowy"/>
    <w:next w:val="Tabela-Siatka"/>
    <w:uiPriority w:val="59"/>
    <w:rsid w:val="00FB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CE"/>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EB78C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qFormat/>
    <w:rsid w:val="00EB78CE"/>
    <w:pPr>
      <w:spacing w:after="0" w:line="240" w:lineRule="auto"/>
    </w:pPr>
    <w:rPr>
      <w:rFonts w:ascii="Times New Roman" w:eastAsia="Times New Roman" w:hAnsi="Times New Roman" w:cs="Times New Roman"/>
      <w:color w:val="000000"/>
      <w:sz w:val="24"/>
      <w:szCs w:val="24"/>
      <w:lang w:eastAsia="pl-PL"/>
    </w:rPr>
  </w:style>
  <w:style w:type="character" w:customStyle="1" w:styleId="text">
    <w:name w:val="text"/>
    <w:basedOn w:val="Domylnaczcionkaakapitu"/>
    <w:rsid w:val="00EB78CE"/>
  </w:style>
  <w:style w:type="paragraph" w:styleId="Akapitzlist">
    <w:name w:val="List Paragraph"/>
    <w:aliases w:val="normalny tekst,Obiekt,BulletC,Akapit z listą31,NOWY,Akapit z listą32,L1,Numerowanie,List Paragraph,2 heading,A_wyliczenie,K-P_odwolanie,Akapit z listą5,maz_wyliczenie,opis dzialania,1.Nagłówek"/>
    <w:basedOn w:val="Normalny"/>
    <w:link w:val="AkapitzlistZnak"/>
    <w:uiPriority w:val="34"/>
    <w:qFormat/>
    <w:rsid w:val="009F3CF1"/>
    <w:pPr>
      <w:ind w:left="720"/>
      <w:contextualSpacing/>
    </w:pPr>
  </w:style>
  <w:style w:type="paragraph" w:styleId="Stopka">
    <w:name w:val="footer"/>
    <w:basedOn w:val="Normalny"/>
    <w:link w:val="StopkaZnak"/>
    <w:uiPriority w:val="99"/>
    <w:unhideWhenUsed/>
    <w:rsid w:val="00FC1FCC"/>
    <w:pPr>
      <w:widowControl/>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C1FCC"/>
  </w:style>
  <w:style w:type="table" w:styleId="Tabela-Siatka">
    <w:name w:val="Table Grid"/>
    <w:basedOn w:val="Standardowy"/>
    <w:uiPriority w:val="59"/>
    <w:rsid w:val="00F8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1.Nagłówek Znak"/>
    <w:link w:val="Akapitzlist"/>
    <w:uiPriority w:val="34"/>
    <w:locked/>
    <w:rsid w:val="00FF3E0C"/>
    <w:rPr>
      <w:rFonts w:ascii="Times New Roman" w:eastAsia="Times New Roman" w:hAnsi="Times New Roman" w:cs="Times New Roman"/>
      <w:sz w:val="20"/>
      <w:szCs w:val="20"/>
      <w:lang w:eastAsia="ar-SA"/>
    </w:rPr>
  </w:style>
  <w:style w:type="paragraph" w:customStyle="1" w:styleId="Standard">
    <w:name w:val="Standard"/>
    <w:rsid w:val="00FF3E0C"/>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Tekstpodstawowywcity2">
    <w:name w:val="Body Text Indent 2"/>
    <w:basedOn w:val="Normalny"/>
    <w:link w:val="Tekstpodstawowywcity2Znak"/>
    <w:uiPriority w:val="99"/>
    <w:semiHidden/>
    <w:unhideWhenUsed/>
    <w:rsid w:val="002221C6"/>
    <w:pPr>
      <w:autoSpaceDE w:val="0"/>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1C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D52CA0"/>
    <w:rPr>
      <w:rFonts w:ascii="Tahoma" w:hAnsi="Tahoma" w:cs="Tahoma"/>
      <w:sz w:val="16"/>
      <w:szCs w:val="16"/>
    </w:rPr>
  </w:style>
  <w:style w:type="character" w:customStyle="1" w:styleId="TekstdymkaZnak">
    <w:name w:val="Tekst dymka Znak"/>
    <w:basedOn w:val="Domylnaczcionkaakapitu"/>
    <w:link w:val="Tekstdymka"/>
    <w:uiPriority w:val="99"/>
    <w:semiHidden/>
    <w:rsid w:val="00D52CA0"/>
    <w:rPr>
      <w:rFonts w:ascii="Tahoma" w:eastAsia="Times New Roman" w:hAnsi="Tahoma" w:cs="Tahoma"/>
      <w:sz w:val="16"/>
      <w:szCs w:val="16"/>
      <w:lang w:eastAsia="ar-SA"/>
    </w:rPr>
  </w:style>
  <w:style w:type="paragraph" w:customStyle="1" w:styleId="Style7">
    <w:name w:val="Style7"/>
    <w:basedOn w:val="Normalny"/>
    <w:rsid w:val="00B23EAA"/>
    <w:pPr>
      <w:suppressAutoHyphens w:val="0"/>
      <w:autoSpaceDE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B23EAA"/>
    <w:rPr>
      <w:rFonts w:ascii="Times New Roman" w:hAnsi="Times New Roman" w:cs="Times New Roman"/>
      <w:sz w:val="22"/>
      <w:szCs w:val="22"/>
    </w:rPr>
  </w:style>
  <w:style w:type="table" w:customStyle="1" w:styleId="Tabela-Siatka1">
    <w:name w:val="Tabela - Siatka1"/>
    <w:basedOn w:val="Standardowy"/>
    <w:next w:val="Tabela-Siatka"/>
    <w:uiPriority w:val="59"/>
    <w:rsid w:val="00FB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83496">
      <w:bodyDiv w:val="1"/>
      <w:marLeft w:val="0"/>
      <w:marRight w:val="0"/>
      <w:marTop w:val="0"/>
      <w:marBottom w:val="0"/>
      <w:divBdr>
        <w:top w:val="none" w:sz="0" w:space="0" w:color="auto"/>
        <w:left w:val="none" w:sz="0" w:space="0" w:color="auto"/>
        <w:bottom w:val="none" w:sz="0" w:space="0" w:color="auto"/>
        <w:right w:val="none" w:sz="0" w:space="0" w:color="auto"/>
      </w:divBdr>
    </w:div>
    <w:div w:id="15265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5</Pages>
  <Words>2195</Words>
  <Characters>13173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27</cp:revision>
  <cp:lastPrinted>2021-12-16T09:41:00Z</cp:lastPrinted>
  <dcterms:created xsi:type="dcterms:W3CDTF">2021-06-07T11:02:00Z</dcterms:created>
  <dcterms:modified xsi:type="dcterms:W3CDTF">2022-12-15T13:00:00Z</dcterms:modified>
</cp:coreProperties>
</file>