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C4" w:rsidRPr="0072764C" w:rsidRDefault="0072764C" w:rsidP="0072764C">
      <w:pPr>
        <w:ind w:left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764C"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DA384A">
        <w:rPr>
          <w:rFonts w:ascii="Times New Roman" w:hAnsi="Times New Roman" w:cs="Times New Roman"/>
          <w:sz w:val="24"/>
          <w:szCs w:val="24"/>
        </w:rPr>
        <w:t>7</w:t>
      </w:r>
      <w:r w:rsidR="00346F71">
        <w:rPr>
          <w:rFonts w:ascii="Times New Roman" w:hAnsi="Times New Roman" w:cs="Times New Roman"/>
          <w:sz w:val="24"/>
          <w:szCs w:val="24"/>
        </w:rPr>
        <w:t xml:space="preserve"> grudnia 2022 r.</w:t>
      </w:r>
    </w:p>
    <w:p w:rsidR="0072764C" w:rsidRPr="0072764C" w:rsidRDefault="0072764C" w:rsidP="00FD1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64C">
        <w:rPr>
          <w:rFonts w:ascii="Times New Roman" w:hAnsi="Times New Roman" w:cs="Times New Roman"/>
          <w:sz w:val="24"/>
          <w:szCs w:val="24"/>
        </w:rPr>
        <w:t>Dot. BRG.0003.23.2022</w:t>
      </w:r>
    </w:p>
    <w:p w:rsidR="0072764C" w:rsidRPr="0072764C" w:rsidRDefault="0072764C" w:rsidP="00FD1F26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72764C">
        <w:rPr>
          <w:rFonts w:ascii="Times New Roman" w:hAnsi="Times New Roman" w:cs="Times New Roman"/>
          <w:b/>
          <w:sz w:val="24"/>
          <w:szCs w:val="24"/>
        </w:rPr>
        <w:t>Radny, Pan Maciej Landowski</w:t>
      </w:r>
    </w:p>
    <w:p w:rsidR="0072764C" w:rsidRDefault="0072764C" w:rsidP="00FD1F26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72764C">
        <w:rPr>
          <w:rFonts w:ascii="Times New Roman" w:hAnsi="Times New Roman" w:cs="Times New Roman"/>
          <w:b/>
          <w:sz w:val="24"/>
          <w:szCs w:val="24"/>
        </w:rPr>
        <w:t>Rada Gminy Osielsko</w:t>
      </w:r>
    </w:p>
    <w:p w:rsidR="0072764C" w:rsidRDefault="0072764C" w:rsidP="001A234E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72764C">
        <w:rPr>
          <w:rFonts w:ascii="Times New Roman" w:hAnsi="Times New Roman" w:cs="Times New Roman"/>
          <w:sz w:val="24"/>
          <w:szCs w:val="24"/>
        </w:rPr>
        <w:tab/>
        <w:t>Odpowiadając na Pana wniosek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C7E">
        <w:rPr>
          <w:rFonts w:ascii="Times New Roman" w:hAnsi="Times New Roman" w:cs="Times New Roman"/>
          <w:sz w:val="24"/>
          <w:szCs w:val="24"/>
        </w:rPr>
        <w:t xml:space="preserve">złożony na posiedzeniu Komisji ds. rodziny, przed sesją nadzwyczajną Rady Gminy Osielsko: </w:t>
      </w:r>
      <w:r>
        <w:rPr>
          <w:rFonts w:ascii="Times New Roman" w:hAnsi="Times New Roman" w:cs="Times New Roman"/>
          <w:i/>
          <w:sz w:val="24"/>
          <w:szCs w:val="24"/>
        </w:rPr>
        <w:t>„Proszę o wytłumaczenie dlaczego materiały odnośnie budżetu i WPF są przekazywane Radzie dzień lub dwa przed sesją, a powinny być siedem dni przed sesją?”</w:t>
      </w:r>
      <w:r w:rsidRPr="0072764C">
        <w:rPr>
          <w:rFonts w:ascii="Times New Roman" w:hAnsi="Times New Roman" w:cs="Times New Roman"/>
          <w:sz w:val="24"/>
          <w:szCs w:val="24"/>
        </w:rPr>
        <w:t xml:space="preserve"> wyjaśniam, co następuje.</w:t>
      </w:r>
    </w:p>
    <w:p w:rsidR="0083116D" w:rsidRPr="0083116D" w:rsidRDefault="0083116D" w:rsidP="00037160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83116D">
        <w:rPr>
          <w:rFonts w:ascii="Times New Roman" w:hAnsi="Times New Roman" w:cs="Times New Roman"/>
          <w:sz w:val="24"/>
          <w:szCs w:val="24"/>
        </w:rPr>
        <w:t>§  17</w:t>
      </w:r>
      <w:r>
        <w:rPr>
          <w:rFonts w:ascii="Times New Roman" w:hAnsi="Times New Roman" w:cs="Times New Roman"/>
          <w:sz w:val="24"/>
          <w:szCs w:val="24"/>
        </w:rPr>
        <w:t xml:space="preserve"> Statutu Gminy Osielsko: „</w:t>
      </w:r>
      <w:r w:rsidRPr="0083116D">
        <w:rPr>
          <w:rFonts w:ascii="Times New Roman" w:hAnsi="Times New Roman" w:cs="Times New Roman"/>
          <w:i/>
          <w:sz w:val="24"/>
          <w:szCs w:val="24"/>
        </w:rPr>
        <w:t>Rada obraduje na sesjach:</w:t>
      </w:r>
    </w:p>
    <w:p w:rsidR="0083116D" w:rsidRPr="0083116D" w:rsidRDefault="0083116D" w:rsidP="0083116D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3116D">
        <w:rPr>
          <w:rFonts w:ascii="Times New Roman" w:hAnsi="Times New Roman" w:cs="Times New Roman"/>
          <w:i/>
          <w:sz w:val="24"/>
          <w:szCs w:val="24"/>
        </w:rPr>
        <w:t>zwyczajnych - przewidzianych w planie pracy Rady oraz nieprzewidzianych zwoływanych w zwykłym trybie, z częstotliwością potrzebną do wykonania zadań Rady;</w:t>
      </w:r>
    </w:p>
    <w:p w:rsidR="0083116D" w:rsidRPr="0083116D" w:rsidRDefault="0083116D" w:rsidP="0083116D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3116D">
        <w:rPr>
          <w:rFonts w:ascii="Times New Roman" w:hAnsi="Times New Roman" w:cs="Times New Roman"/>
          <w:i/>
          <w:sz w:val="24"/>
          <w:szCs w:val="24"/>
        </w:rPr>
        <w:t>nadzwyczajnych zwoływanych w przypadkach i trybie przewidzianym ustawą i Statutem.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72764C" w:rsidRDefault="00405A3E" w:rsidP="00037160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sesji zwyczajnej</w:t>
      </w:r>
      <w:r w:rsidR="0072764C">
        <w:rPr>
          <w:rFonts w:ascii="Times New Roman" w:hAnsi="Times New Roman" w:cs="Times New Roman"/>
          <w:sz w:val="24"/>
          <w:szCs w:val="24"/>
        </w:rPr>
        <w:t xml:space="preserve"> </w:t>
      </w:r>
      <w:r w:rsidR="00FD1F26" w:rsidRPr="00FD1F26">
        <w:rPr>
          <w:rFonts w:ascii="Times New Roman" w:hAnsi="Times New Roman" w:cs="Times New Roman"/>
          <w:sz w:val="24"/>
          <w:szCs w:val="24"/>
        </w:rPr>
        <w:t>§ 19</w:t>
      </w:r>
      <w:r w:rsidR="00FD1F26">
        <w:rPr>
          <w:rFonts w:ascii="Times New Roman" w:hAnsi="Times New Roman" w:cs="Times New Roman"/>
          <w:sz w:val="24"/>
          <w:szCs w:val="24"/>
        </w:rPr>
        <w:t xml:space="preserve"> </w:t>
      </w:r>
      <w:r w:rsidR="0072764C">
        <w:rPr>
          <w:rFonts w:ascii="Times New Roman" w:hAnsi="Times New Roman" w:cs="Times New Roman"/>
          <w:sz w:val="24"/>
          <w:szCs w:val="24"/>
        </w:rPr>
        <w:t>Statut</w:t>
      </w:r>
      <w:r w:rsidR="00FD1F26">
        <w:rPr>
          <w:rFonts w:ascii="Times New Roman" w:hAnsi="Times New Roman" w:cs="Times New Roman"/>
          <w:sz w:val="24"/>
          <w:szCs w:val="24"/>
        </w:rPr>
        <w:t>u</w:t>
      </w:r>
      <w:r w:rsidR="0072764C">
        <w:rPr>
          <w:rFonts w:ascii="Times New Roman" w:hAnsi="Times New Roman" w:cs="Times New Roman"/>
          <w:sz w:val="24"/>
          <w:szCs w:val="24"/>
        </w:rPr>
        <w:t xml:space="preserve"> Gminy Osielsko</w:t>
      </w:r>
      <w:r>
        <w:rPr>
          <w:rFonts w:ascii="Times New Roman" w:hAnsi="Times New Roman" w:cs="Times New Roman"/>
          <w:sz w:val="24"/>
          <w:szCs w:val="24"/>
        </w:rPr>
        <w:t xml:space="preserve"> określa </w:t>
      </w:r>
      <w:r w:rsidR="0049612D">
        <w:rPr>
          <w:rFonts w:ascii="Times New Roman" w:hAnsi="Times New Roman" w:cs="Times New Roman"/>
          <w:sz w:val="24"/>
          <w:szCs w:val="24"/>
        </w:rPr>
        <w:t xml:space="preserve">co najmniej </w:t>
      </w:r>
      <w:r>
        <w:rPr>
          <w:rFonts w:ascii="Times New Roman" w:hAnsi="Times New Roman" w:cs="Times New Roman"/>
          <w:sz w:val="24"/>
          <w:szCs w:val="24"/>
        </w:rPr>
        <w:t xml:space="preserve">7-dniowy </w:t>
      </w:r>
      <w:r w:rsidR="0049612D">
        <w:rPr>
          <w:rFonts w:ascii="Times New Roman" w:hAnsi="Times New Roman" w:cs="Times New Roman"/>
          <w:sz w:val="24"/>
          <w:szCs w:val="24"/>
        </w:rPr>
        <w:t xml:space="preserve">termin </w:t>
      </w:r>
      <w:r>
        <w:rPr>
          <w:rFonts w:ascii="Times New Roman" w:hAnsi="Times New Roman" w:cs="Times New Roman"/>
          <w:sz w:val="24"/>
          <w:szCs w:val="24"/>
        </w:rPr>
        <w:t>dla przekazania projektów uchwał, ale określa także w ust. 5:</w:t>
      </w:r>
    </w:p>
    <w:p w:rsidR="0072764C" w:rsidRDefault="00405A3E" w:rsidP="007276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72764C" w:rsidRPr="0072764C">
        <w:rPr>
          <w:rFonts w:ascii="Times New Roman" w:hAnsi="Times New Roman" w:cs="Times New Roman"/>
          <w:i/>
          <w:sz w:val="24"/>
          <w:szCs w:val="24"/>
        </w:rPr>
        <w:t xml:space="preserve">5. Aktualizacja materiałów na sesje, co do zasady, powinna być dostarczona najpóźniej </w:t>
      </w:r>
      <w:r w:rsidR="0072764C" w:rsidRPr="0072764C">
        <w:rPr>
          <w:rFonts w:ascii="Times New Roman" w:hAnsi="Times New Roman" w:cs="Times New Roman"/>
          <w:i/>
          <w:sz w:val="24"/>
          <w:szCs w:val="24"/>
        </w:rPr>
        <w:br/>
        <w:t>w przeddzień planowanych Komisji.”</w:t>
      </w:r>
    </w:p>
    <w:p w:rsidR="00037160" w:rsidRDefault="00037160" w:rsidP="0046014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powyższego, przepis </w:t>
      </w:r>
      <w:r w:rsidRPr="00037160">
        <w:rPr>
          <w:rFonts w:ascii="Times New Roman" w:hAnsi="Times New Roman" w:cs="Times New Roman"/>
          <w:sz w:val="24"/>
          <w:szCs w:val="24"/>
        </w:rPr>
        <w:t>§ 19</w:t>
      </w:r>
      <w:r>
        <w:rPr>
          <w:rFonts w:ascii="Times New Roman" w:hAnsi="Times New Roman" w:cs="Times New Roman"/>
          <w:sz w:val="24"/>
          <w:szCs w:val="24"/>
        </w:rPr>
        <w:t xml:space="preserve"> ust</w:t>
      </w:r>
      <w:r w:rsidRPr="000371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 Statutu dotyczy także przekazywania aktualizacji projektu uchwały budżetowej i aktualizacji projektu WPF.</w:t>
      </w:r>
    </w:p>
    <w:p w:rsidR="00B04A2B" w:rsidRDefault="00A151BC" w:rsidP="0049612D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12D">
        <w:rPr>
          <w:rFonts w:ascii="Times New Roman" w:hAnsi="Times New Roman" w:cs="Times New Roman"/>
          <w:sz w:val="24"/>
          <w:szCs w:val="24"/>
        </w:rPr>
        <w:t xml:space="preserve">Odnośnie </w:t>
      </w:r>
      <w:r w:rsidR="00C70201" w:rsidRPr="0049612D">
        <w:rPr>
          <w:rFonts w:ascii="Times New Roman" w:hAnsi="Times New Roman" w:cs="Times New Roman"/>
          <w:sz w:val="24"/>
          <w:szCs w:val="24"/>
        </w:rPr>
        <w:t xml:space="preserve">organizacji </w:t>
      </w:r>
      <w:r w:rsidRPr="0049612D">
        <w:rPr>
          <w:rFonts w:ascii="Times New Roman" w:hAnsi="Times New Roman" w:cs="Times New Roman"/>
          <w:sz w:val="24"/>
          <w:szCs w:val="24"/>
        </w:rPr>
        <w:t>sesji nadzwyczajnej, Statut Gminy Osielsko określa</w:t>
      </w:r>
      <w:r w:rsidR="0049612D" w:rsidRPr="0049612D">
        <w:rPr>
          <w:rFonts w:ascii="Times New Roman" w:hAnsi="Times New Roman" w:cs="Times New Roman"/>
          <w:sz w:val="24"/>
          <w:szCs w:val="24"/>
        </w:rPr>
        <w:t xml:space="preserve"> ją </w:t>
      </w:r>
      <w:r w:rsidR="0049612D">
        <w:rPr>
          <w:rFonts w:ascii="Times New Roman" w:hAnsi="Times New Roman" w:cs="Times New Roman"/>
          <w:sz w:val="24"/>
          <w:szCs w:val="24"/>
        </w:rPr>
        <w:br/>
      </w:r>
      <w:r w:rsidR="0049612D" w:rsidRPr="0049612D">
        <w:rPr>
          <w:rFonts w:ascii="Times New Roman" w:hAnsi="Times New Roman" w:cs="Times New Roman"/>
          <w:sz w:val="24"/>
          <w:szCs w:val="24"/>
        </w:rPr>
        <w:t xml:space="preserve">w </w:t>
      </w:r>
      <w:r w:rsidRPr="0049612D">
        <w:rPr>
          <w:rFonts w:ascii="Times New Roman" w:hAnsi="Times New Roman" w:cs="Times New Roman"/>
          <w:sz w:val="24"/>
          <w:szCs w:val="24"/>
        </w:rPr>
        <w:t>§ 21. </w:t>
      </w:r>
      <w:r w:rsidR="0083116D">
        <w:rPr>
          <w:rFonts w:ascii="Times New Roman" w:hAnsi="Times New Roman" w:cs="Times New Roman"/>
          <w:sz w:val="24"/>
          <w:szCs w:val="24"/>
        </w:rPr>
        <w:t>Statut nie określa dla sesji nadzwyczajnej termin</w:t>
      </w:r>
      <w:r w:rsidR="00024090">
        <w:rPr>
          <w:rFonts w:ascii="Times New Roman" w:hAnsi="Times New Roman" w:cs="Times New Roman"/>
          <w:sz w:val="24"/>
          <w:szCs w:val="24"/>
        </w:rPr>
        <w:t>u</w:t>
      </w:r>
      <w:r w:rsidR="0083116D">
        <w:rPr>
          <w:rFonts w:ascii="Times New Roman" w:hAnsi="Times New Roman" w:cs="Times New Roman"/>
          <w:sz w:val="24"/>
          <w:szCs w:val="24"/>
        </w:rPr>
        <w:t xml:space="preserve">, </w:t>
      </w:r>
      <w:r w:rsidR="00024090">
        <w:rPr>
          <w:rFonts w:ascii="Times New Roman" w:hAnsi="Times New Roman" w:cs="Times New Roman"/>
          <w:sz w:val="24"/>
          <w:szCs w:val="24"/>
        </w:rPr>
        <w:t xml:space="preserve">w </w:t>
      </w:r>
      <w:r w:rsidR="0083116D">
        <w:rPr>
          <w:rFonts w:ascii="Times New Roman" w:hAnsi="Times New Roman" w:cs="Times New Roman"/>
          <w:sz w:val="24"/>
          <w:szCs w:val="24"/>
        </w:rPr>
        <w:t>któr</w:t>
      </w:r>
      <w:r w:rsidR="00024090">
        <w:rPr>
          <w:rFonts w:ascii="Times New Roman" w:hAnsi="Times New Roman" w:cs="Times New Roman"/>
          <w:sz w:val="24"/>
          <w:szCs w:val="24"/>
        </w:rPr>
        <w:t>ym</w:t>
      </w:r>
      <w:r w:rsidR="00383688">
        <w:rPr>
          <w:rFonts w:ascii="Times New Roman" w:hAnsi="Times New Roman" w:cs="Times New Roman"/>
          <w:sz w:val="24"/>
          <w:szCs w:val="24"/>
        </w:rPr>
        <w:t xml:space="preserve"> </w:t>
      </w:r>
      <w:r w:rsidR="0083116D" w:rsidRPr="0083116D">
        <w:rPr>
          <w:rFonts w:ascii="Times New Roman" w:hAnsi="Times New Roman" w:cs="Times New Roman"/>
          <w:sz w:val="24"/>
          <w:szCs w:val="24"/>
        </w:rPr>
        <w:t xml:space="preserve">zawiadamia się </w:t>
      </w:r>
      <w:r w:rsidR="0083116D">
        <w:rPr>
          <w:rFonts w:ascii="Times New Roman" w:hAnsi="Times New Roman" w:cs="Times New Roman"/>
          <w:sz w:val="24"/>
          <w:szCs w:val="24"/>
        </w:rPr>
        <w:t xml:space="preserve">o </w:t>
      </w:r>
      <w:r w:rsidR="00713ED2">
        <w:rPr>
          <w:rFonts w:ascii="Times New Roman" w:hAnsi="Times New Roman" w:cs="Times New Roman"/>
          <w:sz w:val="24"/>
          <w:szCs w:val="24"/>
        </w:rPr>
        <w:t>jej zwołaniu</w:t>
      </w:r>
      <w:r w:rsidR="0083116D">
        <w:rPr>
          <w:rFonts w:ascii="Times New Roman" w:hAnsi="Times New Roman" w:cs="Times New Roman"/>
          <w:sz w:val="24"/>
          <w:szCs w:val="24"/>
        </w:rPr>
        <w:t xml:space="preserve"> </w:t>
      </w:r>
      <w:r w:rsidR="0083116D" w:rsidRPr="0083116D">
        <w:rPr>
          <w:rFonts w:ascii="Times New Roman" w:hAnsi="Times New Roman" w:cs="Times New Roman"/>
          <w:sz w:val="24"/>
          <w:szCs w:val="24"/>
        </w:rPr>
        <w:t>najpóźniej</w:t>
      </w:r>
      <w:r w:rsidR="006C1ABD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713ED2">
        <w:rPr>
          <w:rFonts w:ascii="Times New Roman" w:hAnsi="Times New Roman" w:cs="Times New Roman"/>
          <w:sz w:val="24"/>
          <w:szCs w:val="24"/>
        </w:rPr>
        <w:t>terminów przekaz</w:t>
      </w:r>
      <w:r w:rsidR="006C1ABD">
        <w:rPr>
          <w:rFonts w:ascii="Times New Roman" w:hAnsi="Times New Roman" w:cs="Times New Roman"/>
          <w:sz w:val="24"/>
          <w:szCs w:val="24"/>
        </w:rPr>
        <w:t>yw</w:t>
      </w:r>
      <w:r w:rsidR="00713ED2">
        <w:rPr>
          <w:rFonts w:ascii="Times New Roman" w:hAnsi="Times New Roman" w:cs="Times New Roman"/>
          <w:sz w:val="24"/>
          <w:szCs w:val="24"/>
        </w:rPr>
        <w:t>ania aktualizacji projektów uchwał</w:t>
      </w:r>
      <w:r w:rsidR="0083116D">
        <w:rPr>
          <w:rFonts w:ascii="Times New Roman" w:hAnsi="Times New Roman" w:cs="Times New Roman"/>
          <w:sz w:val="24"/>
          <w:szCs w:val="24"/>
        </w:rPr>
        <w:t xml:space="preserve">. </w:t>
      </w:r>
      <w:r w:rsidR="00024090">
        <w:rPr>
          <w:rFonts w:ascii="Times New Roman" w:hAnsi="Times New Roman" w:cs="Times New Roman"/>
          <w:sz w:val="24"/>
          <w:szCs w:val="24"/>
        </w:rPr>
        <w:t xml:space="preserve">Skrępowanie </w:t>
      </w:r>
      <w:r w:rsidR="00037160">
        <w:rPr>
          <w:rFonts w:ascii="Times New Roman" w:hAnsi="Times New Roman" w:cs="Times New Roman"/>
          <w:sz w:val="24"/>
          <w:szCs w:val="24"/>
        </w:rPr>
        <w:t>organizacji</w:t>
      </w:r>
      <w:r w:rsidR="001303F5">
        <w:rPr>
          <w:rFonts w:ascii="Times New Roman" w:hAnsi="Times New Roman" w:cs="Times New Roman"/>
          <w:sz w:val="24"/>
          <w:szCs w:val="24"/>
        </w:rPr>
        <w:t xml:space="preserve"> </w:t>
      </w:r>
      <w:r w:rsidR="00024090">
        <w:rPr>
          <w:rFonts w:ascii="Times New Roman" w:hAnsi="Times New Roman" w:cs="Times New Roman"/>
          <w:sz w:val="24"/>
          <w:szCs w:val="24"/>
        </w:rPr>
        <w:t xml:space="preserve">sesji nadzwyczajnej </w:t>
      </w:r>
      <w:r w:rsidR="006C1ABD">
        <w:rPr>
          <w:rFonts w:ascii="Times New Roman" w:hAnsi="Times New Roman" w:cs="Times New Roman"/>
          <w:sz w:val="24"/>
          <w:szCs w:val="24"/>
        </w:rPr>
        <w:t xml:space="preserve">takimi </w:t>
      </w:r>
      <w:r w:rsidR="00024090">
        <w:rPr>
          <w:rFonts w:ascii="Times New Roman" w:hAnsi="Times New Roman" w:cs="Times New Roman"/>
          <w:sz w:val="24"/>
          <w:szCs w:val="24"/>
        </w:rPr>
        <w:t xml:space="preserve">terminami mogłoby spowodować paraliż </w:t>
      </w:r>
      <w:r w:rsidR="006C1ABD">
        <w:rPr>
          <w:rFonts w:ascii="Times New Roman" w:hAnsi="Times New Roman" w:cs="Times New Roman"/>
          <w:sz w:val="24"/>
          <w:szCs w:val="24"/>
        </w:rPr>
        <w:br/>
      </w:r>
      <w:r w:rsidR="00024090">
        <w:rPr>
          <w:rFonts w:ascii="Times New Roman" w:hAnsi="Times New Roman" w:cs="Times New Roman"/>
          <w:sz w:val="24"/>
          <w:szCs w:val="24"/>
        </w:rPr>
        <w:t xml:space="preserve">w podejmowaniu przez Radę Gminy pilnych, niezbędnych </w:t>
      </w:r>
      <w:r w:rsidR="000D5101">
        <w:rPr>
          <w:rFonts w:ascii="Times New Roman" w:hAnsi="Times New Roman" w:cs="Times New Roman"/>
          <w:sz w:val="24"/>
          <w:szCs w:val="24"/>
        </w:rPr>
        <w:t xml:space="preserve">dla funkcjonowania Gminy </w:t>
      </w:r>
      <w:r w:rsidR="00024090">
        <w:rPr>
          <w:rFonts w:ascii="Times New Roman" w:hAnsi="Times New Roman" w:cs="Times New Roman"/>
          <w:sz w:val="24"/>
          <w:szCs w:val="24"/>
        </w:rPr>
        <w:t xml:space="preserve">rozstrzygnięć. </w:t>
      </w:r>
    </w:p>
    <w:p w:rsidR="00133060" w:rsidRPr="00665D7A" w:rsidRDefault="003F6C7E" w:rsidP="001A234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612D">
        <w:rPr>
          <w:rFonts w:ascii="Times New Roman" w:hAnsi="Times New Roman" w:cs="Times New Roman"/>
          <w:sz w:val="24"/>
          <w:szCs w:val="24"/>
        </w:rPr>
        <w:t xml:space="preserve">Jednocześnie pragnę zauważyć, że aktualizacje projektu uchwały budżetowej </w:t>
      </w:r>
      <w:r w:rsidR="00B437DA" w:rsidRPr="0049612D">
        <w:rPr>
          <w:rFonts w:ascii="Times New Roman" w:hAnsi="Times New Roman" w:cs="Times New Roman"/>
          <w:sz w:val="24"/>
          <w:szCs w:val="24"/>
        </w:rPr>
        <w:t>oraz</w:t>
      </w:r>
      <w:r w:rsidRPr="0049612D">
        <w:rPr>
          <w:rFonts w:ascii="Times New Roman" w:hAnsi="Times New Roman" w:cs="Times New Roman"/>
          <w:sz w:val="24"/>
          <w:szCs w:val="24"/>
        </w:rPr>
        <w:t xml:space="preserve">  projektu WPF</w:t>
      </w:r>
      <w:r w:rsidR="00B437DA" w:rsidRPr="0049612D">
        <w:rPr>
          <w:rFonts w:ascii="Times New Roman" w:hAnsi="Times New Roman" w:cs="Times New Roman"/>
          <w:sz w:val="24"/>
          <w:szCs w:val="24"/>
        </w:rPr>
        <w:t xml:space="preserve"> dotyczą najczęściej konieczności wprowadzenia zmian</w:t>
      </w:r>
      <w:r w:rsidR="005A5290" w:rsidRPr="0049612D">
        <w:rPr>
          <w:rFonts w:ascii="Times New Roman" w:hAnsi="Times New Roman" w:cs="Times New Roman"/>
          <w:sz w:val="24"/>
          <w:szCs w:val="24"/>
        </w:rPr>
        <w:t xml:space="preserve"> w kosztach zaplanowanych </w:t>
      </w:r>
      <w:r w:rsidR="00B00B79" w:rsidRPr="0049612D">
        <w:rPr>
          <w:rFonts w:ascii="Times New Roman" w:hAnsi="Times New Roman" w:cs="Times New Roman"/>
          <w:sz w:val="24"/>
          <w:szCs w:val="24"/>
        </w:rPr>
        <w:t xml:space="preserve">do realizacji </w:t>
      </w:r>
      <w:r w:rsidR="005A5290" w:rsidRPr="0049612D">
        <w:rPr>
          <w:rFonts w:ascii="Times New Roman" w:hAnsi="Times New Roman" w:cs="Times New Roman"/>
          <w:sz w:val="24"/>
          <w:szCs w:val="24"/>
        </w:rPr>
        <w:t>zadań</w:t>
      </w:r>
      <w:r w:rsidR="00B437DA" w:rsidRPr="0049612D">
        <w:rPr>
          <w:rFonts w:ascii="Times New Roman" w:hAnsi="Times New Roman" w:cs="Times New Roman"/>
          <w:sz w:val="24"/>
          <w:szCs w:val="24"/>
        </w:rPr>
        <w:t xml:space="preserve"> po</w:t>
      </w:r>
      <w:r w:rsidR="0029429C">
        <w:rPr>
          <w:rFonts w:ascii="Times New Roman" w:hAnsi="Times New Roman" w:cs="Times New Roman"/>
          <w:sz w:val="24"/>
          <w:szCs w:val="24"/>
        </w:rPr>
        <w:t xml:space="preserve"> dokonywanych</w:t>
      </w:r>
      <w:r w:rsidR="00B437DA" w:rsidRPr="0049612D">
        <w:rPr>
          <w:rFonts w:ascii="Times New Roman" w:hAnsi="Times New Roman" w:cs="Times New Roman"/>
          <w:sz w:val="24"/>
          <w:szCs w:val="24"/>
        </w:rPr>
        <w:t xml:space="preserve"> </w:t>
      </w:r>
      <w:r w:rsidR="005A5290" w:rsidRPr="0049612D">
        <w:rPr>
          <w:rFonts w:ascii="Times New Roman" w:hAnsi="Times New Roman" w:cs="Times New Roman"/>
          <w:sz w:val="24"/>
          <w:szCs w:val="24"/>
        </w:rPr>
        <w:t>bieżąco</w:t>
      </w:r>
      <w:r w:rsidR="00B32E77">
        <w:rPr>
          <w:rFonts w:ascii="Times New Roman" w:hAnsi="Times New Roman" w:cs="Times New Roman"/>
          <w:sz w:val="24"/>
          <w:szCs w:val="24"/>
        </w:rPr>
        <w:t>, zgodnie z planem,</w:t>
      </w:r>
      <w:r w:rsidR="005A5290" w:rsidRPr="0049612D">
        <w:rPr>
          <w:rFonts w:ascii="Times New Roman" w:hAnsi="Times New Roman" w:cs="Times New Roman"/>
          <w:sz w:val="24"/>
          <w:szCs w:val="24"/>
        </w:rPr>
        <w:t xml:space="preserve"> </w:t>
      </w:r>
      <w:r w:rsidR="00B437DA" w:rsidRPr="0049612D">
        <w:rPr>
          <w:rFonts w:ascii="Times New Roman" w:hAnsi="Times New Roman" w:cs="Times New Roman"/>
          <w:sz w:val="24"/>
          <w:szCs w:val="24"/>
        </w:rPr>
        <w:t>postępowaniach w zakresie zamówień publicznych</w:t>
      </w:r>
      <w:r w:rsidR="005A5290" w:rsidRPr="0049612D">
        <w:rPr>
          <w:rFonts w:ascii="Times New Roman" w:hAnsi="Times New Roman" w:cs="Times New Roman"/>
          <w:sz w:val="24"/>
          <w:szCs w:val="24"/>
        </w:rPr>
        <w:t>, tj. po otwarciu ofert w przetargach publicznych</w:t>
      </w:r>
      <w:r w:rsidR="00B32E77">
        <w:rPr>
          <w:rFonts w:ascii="Times New Roman" w:hAnsi="Times New Roman" w:cs="Times New Roman"/>
          <w:sz w:val="24"/>
          <w:szCs w:val="24"/>
        </w:rPr>
        <w:t>, a także po dokonaniu</w:t>
      </w:r>
      <w:r w:rsidR="005A5290" w:rsidRPr="0049612D">
        <w:rPr>
          <w:rFonts w:ascii="Times New Roman" w:hAnsi="Times New Roman" w:cs="Times New Roman"/>
          <w:sz w:val="24"/>
          <w:szCs w:val="24"/>
        </w:rPr>
        <w:t xml:space="preserve"> rozezna</w:t>
      </w:r>
      <w:r w:rsidR="00B32E77">
        <w:rPr>
          <w:rFonts w:ascii="Times New Roman" w:hAnsi="Times New Roman" w:cs="Times New Roman"/>
          <w:sz w:val="24"/>
          <w:szCs w:val="24"/>
        </w:rPr>
        <w:t>ń</w:t>
      </w:r>
      <w:r w:rsidR="005A5290" w:rsidRPr="0049612D">
        <w:rPr>
          <w:rFonts w:ascii="Times New Roman" w:hAnsi="Times New Roman" w:cs="Times New Roman"/>
          <w:sz w:val="24"/>
          <w:szCs w:val="24"/>
        </w:rPr>
        <w:t xml:space="preserve"> cenowych</w:t>
      </w:r>
      <w:r w:rsidR="00B32E77">
        <w:rPr>
          <w:rFonts w:ascii="Times New Roman" w:hAnsi="Times New Roman" w:cs="Times New Roman"/>
          <w:sz w:val="24"/>
          <w:szCs w:val="24"/>
        </w:rPr>
        <w:t xml:space="preserve"> w przypadku mniejszych zamówień</w:t>
      </w:r>
      <w:r w:rsidR="00405A3E" w:rsidRPr="0049612D">
        <w:rPr>
          <w:rFonts w:ascii="Times New Roman" w:hAnsi="Times New Roman" w:cs="Times New Roman"/>
          <w:sz w:val="24"/>
          <w:szCs w:val="24"/>
        </w:rPr>
        <w:t>.</w:t>
      </w:r>
      <w:r w:rsidR="00405A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A3E" w:rsidRPr="00665D7A">
        <w:rPr>
          <w:rFonts w:ascii="Times New Roman" w:hAnsi="Times New Roman" w:cs="Times New Roman"/>
          <w:sz w:val="24"/>
          <w:szCs w:val="24"/>
        </w:rPr>
        <w:t>Jak informowała Pani Skarbnik na komisji</w:t>
      </w:r>
      <w:r w:rsidR="007C27F0">
        <w:rPr>
          <w:rFonts w:ascii="Times New Roman" w:hAnsi="Times New Roman" w:cs="Times New Roman"/>
          <w:sz w:val="24"/>
          <w:szCs w:val="24"/>
        </w:rPr>
        <w:t>,</w:t>
      </w:r>
      <w:r w:rsidR="00405A3E" w:rsidRPr="00665D7A">
        <w:rPr>
          <w:rFonts w:ascii="Times New Roman" w:hAnsi="Times New Roman" w:cs="Times New Roman"/>
          <w:sz w:val="24"/>
          <w:szCs w:val="24"/>
        </w:rPr>
        <w:t xml:space="preserve"> </w:t>
      </w:r>
      <w:r w:rsidR="00496B8E">
        <w:rPr>
          <w:rFonts w:ascii="Times New Roman" w:hAnsi="Times New Roman" w:cs="Times New Roman"/>
          <w:sz w:val="24"/>
          <w:szCs w:val="24"/>
        </w:rPr>
        <w:t xml:space="preserve">ilość otrzymywanych od Wojewody decyzji </w:t>
      </w:r>
      <w:r w:rsidR="009D3DE3">
        <w:rPr>
          <w:rFonts w:ascii="Times New Roman" w:hAnsi="Times New Roman" w:cs="Times New Roman"/>
          <w:sz w:val="24"/>
          <w:szCs w:val="24"/>
        </w:rPr>
        <w:t xml:space="preserve">zmieniających wysokość dotacji </w:t>
      </w:r>
      <w:r w:rsidR="00496B8E">
        <w:rPr>
          <w:rFonts w:ascii="Times New Roman" w:hAnsi="Times New Roman" w:cs="Times New Roman"/>
          <w:sz w:val="24"/>
          <w:szCs w:val="24"/>
        </w:rPr>
        <w:t xml:space="preserve">oraz informacji </w:t>
      </w:r>
      <w:r w:rsidR="009D3DE3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9D3DE3" w:rsidRPr="009D3DE3">
        <w:rPr>
          <w:rFonts w:ascii="Times New Roman" w:hAnsi="Times New Roman" w:cs="Times New Roman"/>
          <w:sz w:val="24"/>
          <w:szCs w:val="24"/>
        </w:rPr>
        <w:t>Fundusz</w:t>
      </w:r>
      <w:r w:rsidR="009D3DE3">
        <w:rPr>
          <w:rFonts w:ascii="Times New Roman" w:hAnsi="Times New Roman" w:cs="Times New Roman"/>
          <w:sz w:val="24"/>
          <w:szCs w:val="24"/>
        </w:rPr>
        <w:t>u</w:t>
      </w:r>
      <w:r w:rsidR="009D3DE3" w:rsidRPr="009D3DE3">
        <w:rPr>
          <w:rFonts w:ascii="Times New Roman" w:hAnsi="Times New Roman" w:cs="Times New Roman"/>
          <w:sz w:val="24"/>
          <w:szCs w:val="24"/>
        </w:rPr>
        <w:t xml:space="preserve"> Pomocy Ukrainie </w:t>
      </w:r>
      <w:r w:rsidR="00496B8E">
        <w:rPr>
          <w:rFonts w:ascii="Times New Roman" w:hAnsi="Times New Roman" w:cs="Times New Roman"/>
          <w:sz w:val="24"/>
          <w:szCs w:val="24"/>
        </w:rPr>
        <w:t xml:space="preserve">skutkujących potrzebą zmiany budżetu jest </w:t>
      </w:r>
      <w:r w:rsidR="0018541C">
        <w:rPr>
          <w:rFonts w:ascii="Times New Roman" w:hAnsi="Times New Roman" w:cs="Times New Roman"/>
          <w:sz w:val="24"/>
          <w:szCs w:val="24"/>
        </w:rPr>
        <w:t xml:space="preserve">także </w:t>
      </w:r>
      <w:r w:rsidR="00496B8E">
        <w:rPr>
          <w:rFonts w:ascii="Times New Roman" w:hAnsi="Times New Roman" w:cs="Times New Roman"/>
          <w:sz w:val="24"/>
          <w:szCs w:val="24"/>
        </w:rPr>
        <w:t xml:space="preserve">duża. </w:t>
      </w:r>
      <w:r w:rsidR="00665D7A" w:rsidRPr="00665D7A">
        <w:rPr>
          <w:rFonts w:ascii="Times New Roman" w:hAnsi="Times New Roman" w:cs="Times New Roman"/>
          <w:sz w:val="24"/>
          <w:szCs w:val="24"/>
        </w:rPr>
        <w:t xml:space="preserve">Zdaję sobie sprawę, że zakres aktualizacji </w:t>
      </w:r>
      <w:r w:rsidR="00496B8E">
        <w:rPr>
          <w:rFonts w:ascii="Times New Roman" w:hAnsi="Times New Roman" w:cs="Times New Roman"/>
          <w:sz w:val="24"/>
          <w:szCs w:val="24"/>
        </w:rPr>
        <w:t xml:space="preserve">projektu uchwały </w:t>
      </w:r>
      <w:r w:rsidR="00665D7A" w:rsidRPr="00665D7A">
        <w:rPr>
          <w:rFonts w:ascii="Times New Roman" w:hAnsi="Times New Roman" w:cs="Times New Roman"/>
          <w:sz w:val="24"/>
          <w:szCs w:val="24"/>
        </w:rPr>
        <w:t xml:space="preserve">bywa </w:t>
      </w:r>
      <w:r w:rsidR="00CE44B9">
        <w:rPr>
          <w:rFonts w:ascii="Times New Roman" w:hAnsi="Times New Roman" w:cs="Times New Roman"/>
          <w:sz w:val="24"/>
          <w:szCs w:val="24"/>
        </w:rPr>
        <w:t xml:space="preserve">niekiedy </w:t>
      </w:r>
      <w:r w:rsidR="00341F51">
        <w:rPr>
          <w:rFonts w:ascii="Times New Roman" w:hAnsi="Times New Roman" w:cs="Times New Roman"/>
          <w:sz w:val="24"/>
          <w:szCs w:val="24"/>
        </w:rPr>
        <w:t>niemały</w:t>
      </w:r>
      <w:r w:rsidR="00665D7A" w:rsidRPr="00665D7A">
        <w:rPr>
          <w:rFonts w:ascii="Times New Roman" w:hAnsi="Times New Roman" w:cs="Times New Roman"/>
          <w:sz w:val="24"/>
          <w:szCs w:val="24"/>
        </w:rPr>
        <w:t xml:space="preserve"> nie mniej staram się, aby obejmowała </w:t>
      </w:r>
      <w:r w:rsidR="00665D7A">
        <w:rPr>
          <w:rFonts w:ascii="Times New Roman" w:hAnsi="Times New Roman" w:cs="Times New Roman"/>
          <w:sz w:val="24"/>
          <w:szCs w:val="24"/>
        </w:rPr>
        <w:t xml:space="preserve">ona </w:t>
      </w:r>
      <w:r w:rsidR="00665D7A" w:rsidRPr="00665D7A">
        <w:rPr>
          <w:rFonts w:ascii="Times New Roman" w:hAnsi="Times New Roman" w:cs="Times New Roman"/>
          <w:sz w:val="24"/>
          <w:szCs w:val="24"/>
        </w:rPr>
        <w:t xml:space="preserve">wyłącznie niezbędne zmiany.   </w:t>
      </w:r>
    </w:p>
    <w:sectPr w:rsidR="00133060" w:rsidRPr="00665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E54"/>
    <w:multiLevelType w:val="hybridMultilevel"/>
    <w:tmpl w:val="4E686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1D"/>
    <w:rsid w:val="00024090"/>
    <w:rsid w:val="00037160"/>
    <w:rsid w:val="000D5101"/>
    <w:rsid w:val="000F7697"/>
    <w:rsid w:val="001303F5"/>
    <w:rsid w:val="00133060"/>
    <w:rsid w:val="0018541C"/>
    <w:rsid w:val="001A234E"/>
    <w:rsid w:val="0029429C"/>
    <w:rsid w:val="002E0CB1"/>
    <w:rsid w:val="00341F51"/>
    <w:rsid w:val="00346F71"/>
    <w:rsid w:val="00383688"/>
    <w:rsid w:val="00395069"/>
    <w:rsid w:val="00396766"/>
    <w:rsid w:val="003F6C7E"/>
    <w:rsid w:val="00405A3E"/>
    <w:rsid w:val="00424A1D"/>
    <w:rsid w:val="0046014C"/>
    <w:rsid w:val="0049612D"/>
    <w:rsid w:val="00496B8E"/>
    <w:rsid w:val="00576EC4"/>
    <w:rsid w:val="005A5290"/>
    <w:rsid w:val="005D5634"/>
    <w:rsid w:val="00651F21"/>
    <w:rsid w:val="00665D7A"/>
    <w:rsid w:val="006C1ABD"/>
    <w:rsid w:val="00713ED2"/>
    <w:rsid w:val="0072764C"/>
    <w:rsid w:val="007603F6"/>
    <w:rsid w:val="007C27F0"/>
    <w:rsid w:val="0083116D"/>
    <w:rsid w:val="008429B4"/>
    <w:rsid w:val="00853D49"/>
    <w:rsid w:val="009076B7"/>
    <w:rsid w:val="009D3DE3"/>
    <w:rsid w:val="00A151BC"/>
    <w:rsid w:val="00AB39CE"/>
    <w:rsid w:val="00B00B79"/>
    <w:rsid w:val="00B04A2B"/>
    <w:rsid w:val="00B32E77"/>
    <w:rsid w:val="00B437DA"/>
    <w:rsid w:val="00C70201"/>
    <w:rsid w:val="00CE44B9"/>
    <w:rsid w:val="00D27128"/>
    <w:rsid w:val="00DA384A"/>
    <w:rsid w:val="00E7712D"/>
    <w:rsid w:val="00E80742"/>
    <w:rsid w:val="00FB4AF7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44</cp:revision>
  <cp:lastPrinted>2022-12-08T09:21:00Z</cp:lastPrinted>
  <dcterms:created xsi:type="dcterms:W3CDTF">2022-11-25T11:16:00Z</dcterms:created>
  <dcterms:modified xsi:type="dcterms:W3CDTF">2022-12-08T09:33:00Z</dcterms:modified>
</cp:coreProperties>
</file>