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p w:rsidR="008E13C0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7853">
        <w:rPr>
          <w:rFonts w:ascii="Times New Roman" w:eastAsia="Times New Roman" w:hAnsi="Times New Roman" w:cs="Times New Roman"/>
          <w:lang w:val="en-US" w:eastAsia="pl-PL"/>
        </w:rPr>
        <w:t>05</w:t>
      </w:r>
      <w:r w:rsidR="000D7853">
        <w:rPr>
          <w:rFonts w:ascii="Times New Roman" w:eastAsia="Times New Roman" w:hAnsi="Times New Roman" w:cs="Times New Roman"/>
          <w:lang w:eastAsia="pl-PL"/>
        </w:rPr>
        <w:t>.10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6F12" w:rsidRDefault="00946F12" w:rsidP="001910AC">
      <w:pPr>
        <w:spacing w:after="0"/>
        <w:rPr>
          <w:rFonts w:ascii="Times New Roman" w:hAnsi="Times New Roman" w:cs="Times New Roman"/>
          <w:b/>
        </w:rPr>
      </w:pPr>
      <w:r w:rsidRPr="00946F12">
        <w:rPr>
          <w:rFonts w:ascii="Times New Roman" w:hAnsi="Times New Roman" w:cs="Times New Roman"/>
          <w:b/>
        </w:rPr>
        <w:t xml:space="preserve">Budowa ogrodzenia płyty boiska przy ul. Matejki w </w:t>
      </w:r>
      <w:proofErr w:type="spellStart"/>
      <w:r w:rsidRPr="00946F12">
        <w:rPr>
          <w:rFonts w:ascii="Times New Roman" w:hAnsi="Times New Roman" w:cs="Times New Roman"/>
          <w:b/>
        </w:rPr>
        <w:t>Niemczu</w:t>
      </w:r>
      <w:proofErr w:type="spellEnd"/>
      <w:r w:rsidRPr="00946F12">
        <w:rPr>
          <w:rFonts w:ascii="Times New Roman" w:hAnsi="Times New Roman" w:cs="Times New Roman"/>
          <w:b/>
        </w:rPr>
        <w:t>, gmina Osielsko</w:t>
      </w: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0D7853">
        <w:rPr>
          <w:rFonts w:ascii="Times New Roman" w:hAnsi="Times New Roman" w:cs="Times New Roman"/>
          <w:b/>
        </w:rPr>
        <w:t>2</w:t>
      </w:r>
      <w:r w:rsidR="00946F12">
        <w:rPr>
          <w:rFonts w:ascii="Times New Roman" w:hAnsi="Times New Roman" w:cs="Times New Roman"/>
          <w:b/>
        </w:rPr>
        <w:t>4</w:t>
      </w:r>
      <w:r w:rsidRPr="001910AC">
        <w:rPr>
          <w:rFonts w:ascii="Times New Roman" w:hAnsi="Times New Roman" w:cs="Times New Roman"/>
          <w:b/>
        </w:rPr>
        <w:t>.2022</w:t>
      </w:r>
    </w:p>
    <w:p w:rsidR="00F00ABB" w:rsidRDefault="00F00ABB" w:rsidP="00C840F1">
      <w:pPr>
        <w:spacing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946F12" w:rsidRDefault="00946F12" w:rsidP="00946F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Pytanie:</w:t>
      </w:r>
    </w:p>
    <w:p w:rsidR="00946F12" w:rsidRPr="00946F12" w:rsidRDefault="00946F12" w:rsidP="0094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w wspomnianym wyżej zamówieniu, drut panelu ogrodzenia ma mieć średnicę 6mm tak jak to jest w projekcie rysunku ?</w:t>
      </w:r>
    </w:p>
    <w:p w:rsidR="00946F12" w:rsidRPr="00946F12" w:rsidRDefault="00946F12" w:rsidP="0094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specyfikacji technicznej średnica drutu to fi 5, do którego opisu się dostosować ? </w:t>
      </w:r>
    </w:p>
    <w:p w:rsidR="00946F12" w:rsidRPr="00946F12" w:rsidRDefault="00946F12" w:rsidP="0094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Średnica drutu ma duże znaczenie przy wycenie.</w:t>
      </w:r>
    </w:p>
    <w:p w:rsidR="000D7853" w:rsidRDefault="000D7853" w:rsidP="000D7853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946F12" w:rsidRDefault="00946F12" w:rsidP="00946F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Odpowiedź:</w:t>
      </w:r>
    </w:p>
    <w:p w:rsidR="00946F12" w:rsidRPr="006C0814" w:rsidRDefault="00946F12" w:rsidP="000D7853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Należy zastosować średnicę drutu fi 5 mm </w:t>
      </w:r>
    </w:p>
    <w:sectPr w:rsidR="00946F12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D7853"/>
    <w:rsid w:val="00121498"/>
    <w:rsid w:val="001434AA"/>
    <w:rsid w:val="001745D6"/>
    <w:rsid w:val="001910AC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849BA"/>
    <w:rsid w:val="008905B9"/>
    <w:rsid w:val="008E13C0"/>
    <w:rsid w:val="008E4BCD"/>
    <w:rsid w:val="009042B9"/>
    <w:rsid w:val="00921EA6"/>
    <w:rsid w:val="00933C0B"/>
    <w:rsid w:val="00946F12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37</cp:revision>
  <cp:lastPrinted>2022-07-29T05:51:00Z</cp:lastPrinted>
  <dcterms:created xsi:type="dcterms:W3CDTF">2022-03-08T09:13:00Z</dcterms:created>
  <dcterms:modified xsi:type="dcterms:W3CDTF">2022-10-05T07:16:00Z</dcterms:modified>
</cp:coreProperties>
</file>