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5D4" w:rsidRDefault="001D45D4" w:rsidP="001D45D4">
      <w:pPr>
        <w:pBdr>
          <w:top w:val="single" w:sz="4" w:space="1" w:color="auto"/>
        </w:pBdr>
        <w:spacing w:before="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-228600</wp:posOffset>
                </wp:positionV>
                <wp:extent cx="4297680" cy="625475"/>
                <wp:effectExtent l="0" t="0" r="7620" b="31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45D4" w:rsidRDefault="001D45D4" w:rsidP="001D45D4">
                            <w:pPr>
                              <w:pStyle w:val="Nagwek1"/>
                            </w:pPr>
                            <w:r>
                              <w:t xml:space="preserve">Gminny Zakład Komunalny </w:t>
                            </w:r>
                          </w:p>
                          <w:p w:rsidR="001D45D4" w:rsidRDefault="001D45D4" w:rsidP="001D45D4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Żołędowo, ul. Jastrzębia 62, 86-031 Osielsko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99pt;margin-top:-18pt;width:338.4pt;height:4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" stroked="f">
                <v:textbox>
                  <w:txbxContent>
                    <w:p w:rsidR="001D45D4" w:rsidRDefault="001D45D4" w:rsidP="001D45D4">
                      <w:pPr>
                        <w:pStyle w:val="Nagwek1"/>
                      </w:pPr>
                      <w:r>
                        <w:t xml:space="preserve">Gminny Zakład Komunalny </w:t>
                      </w:r>
                    </w:p>
                    <w:p w:rsidR="001D45D4" w:rsidRDefault="001D45D4" w:rsidP="001D45D4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Żołędowo, ul. Jastrzębia 62, 86-031 Osielsko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197485</wp:posOffset>
            </wp:positionH>
            <wp:positionV relativeFrom="paragraph">
              <wp:posOffset>-168275</wp:posOffset>
            </wp:positionV>
            <wp:extent cx="932815" cy="594360"/>
            <wp:effectExtent l="0" t="0" r="635" b="0"/>
            <wp:wrapTopAndBottom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45D4" w:rsidRDefault="001D45D4" w:rsidP="001D45D4">
      <w:pPr>
        <w:ind w:left="5664"/>
        <w:jc w:val="right"/>
      </w:pPr>
      <w:r>
        <w:t xml:space="preserve">Żołędowo, dnia </w:t>
      </w:r>
      <w:r w:rsidR="00450908">
        <w:t>03</w:t>
      </w:r>
      <w:r>
        <w:t>.</w:t>
      </w:r>
      <w:r w:rsidR="00450908">
        <w:t>10</w:t>
      </w:r>
      <w:r>
        <w:t>.2022 r.</w:t>
      </w:r>
    </w:p>
    <w:p w:rsidR="001D45D4" w:rsidRDefault="001D45D4" w:rsidP="001D45D4"/>
    <w:p w:rsidR="001D45D4" w:rsidRDefault="001D45D4" w:rsidP="001D45D4"/>
    <w:p w:rsidR="001D45D4" w:rsidRPr="001D45D4" w:rsidRDefault="001D45D4" w:rsidP="001D45D4">
      <w:pPr>
        <w:rPr>
          <w:b/>
          <w:sz w:val="20"/>
          <w:szCs w:val="20"/>
        </w:rPr>
      </w:pPr>
      <w:r w:rsidRPr="001D45D4">
        <w:rPr>
          <w:b/>
          <w:sz w:val="20"/>
          <w:szCs w:val="20"/>
        </w:rPr>
        <w:t>GZK.271.</w:t>
      </w:r>
      <w:r w:rsidR="00450908">
        <w:rPr>
          <w:b/>
          <w:sz w:val="20"/>
          <w:szCs w:val="20"/>
        </w:rPr>
        <w:t>23</w:t>
      </w:r>
      <w:r w:rsidRPr="001D45D4">
        <w:rPr>
          <w:b/>
          <w:sz w:val="20"/>
          <w:szCs w:val="20"/>
        </w:rPr>
        <w:t>.2022</w:t>
      </w:r>
    </w:p>
    <w:p w:rsidR="001D45D4" w:rsidRDefault="001D45D4" w:rsidP="001D45D4">
      <w:pPr>
        <w:rPr>
          <w:b/>
        </w:rPr>
      </w:pPr>
    </w:p>
    <w:p w:rsidR="001D45D4" w:rsidRDefault="001D45D4" w:rsidP="001D45D4">
      <w:pPr>
        <w:rPr>
          <w:b/>
        </w:rPr>
      </w:pPr>
    </w:p>
    <w:p w:rsidR="001D45D4" w:rsidRPr="001D45D4" w:rsidRDefault="001D45D4" w:rsidP="001D45D4">
      <w:pPr>
        <w:ind w:firstLine="720"/>
        <w:jc w:val="center"/>
        <w:rPr>
          <w:rFonts w:ascii="Calibri" w:eastAsia="MS Mincho" w:hAnsi="Calibri" w:cs="Calibri"/>
          <w:b/>
          <w:sz w:val="22"/>
          <w:szCs w:val="22"/>
          <w:lang w:eastAsia="ja-JP"/>
        </w:rPr>
      </w:pPr>
      <w:r w:rsidRPr="001D45D4">
        <w:rPr>
          <w:rFonts w:ascii="Calibri" w:eastAsia="MS Mincho" w:hAnsi="Calibri" w:cs="Calibri"/>
          <w:b/>
          <w:sz w:val="22"/>
          <w:szCs w:val="22"/>
          <w:lang w:eastAsia="ja-JP"/>
        </w:rPr>
        <w:t>ZAWIADOMIENIE O UNIEWAŻNIENIU POSTĘPOWANIA</w:t>
      </w:r>
    </w:p>
    <w:p w:rsidR="001D45D4" w:rsidRPr="001D45D4" w:rsidRDefault="001D45D4" w:rsidP="001D45D4">
      <w:pPr>
        <w:tabs>
          <w:tab w:val="left" w:pos="5580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0B5021" w:rsidRPr="008A7E6F" w:rsidRDefault="001D45D4" w:rsidP="000B5021">
      <w:pPr>
        <w:spacing w:line="276" w:lineRule="auto"/>
        <w:jc w:val="center"/>
        <w:rPr>
          <w:rFonts w:ascii="Calibri" w:hAnsi="Calibri"/>
          <w:b/>
          <w:bCs/>
          <w:sz w:val="20"/>
          <w:szCs w:val="20"/>
          <w:lang w:val="en-US"/>
        </w:rPr>
      </w:pPr>
      <w:r w:rsidRPr="001D45D4">
        <w:rPr>
          <w:rFonts w:ascii="Calibri" w:eastAsia="MS Mincho" w:hAnsi="Calibri" w:cs="Calibri"/>
          <w:i/>
          <w:sz w:val="22"/>
          <w:szCs w:val="22"/>
          <w:u w:val="single"/>
          <w:lang w:eastAsia="ja-JP"/>
        </w:rPr>
        <w:t xml:space="preserve">Dotyczy: </w:t>
      </w:r>
      <w:r w:rsidR="000B5021" w:rsidRPr="00CE5655">
        <w:rPr>
          <w:rFonts w:ascii="Calibri" w:hAnsi="Calibri"/>
          <w:b/>
          <w:color w:val="000000"/>
        </w:rPr>
        <w:t xml:space="preserve">Dostawa materiałów do budowy sieci i przyłączy wodno-kanalizacyjnych </w:t>
      </w:r>
    </w:p>
    <w:p w:rsidR="000B5021" w:rsidRPr="008A7E6F" w:rsidRDefault="000B5021" w:rsidP="000B5021">
      <w:pPr>
        <w:spacing w:line="276" w:lineRule="auto"/>
        <w:jc w:val="both"/>
        <w:rPr>
          <w:rFonts w:ascii="Calibri" w:hAnsi="Calibri"/>
          <w:b/>
          <w:bCs/>
          <w:sz w:val="20"/>
          <w:szCs w:val="20"/>
          <w:lang w:val="en-US"/>
        </w:rPr>
      </w:pPr>
    </w:p>
    <w:p w:rsidR="001D45D4" w:rsidRPr="001D45D4" w:rsidRDefault="001D45D4" w:rsidP="000B5021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1D45D4">
        <w:rPr>
          <w:rFonts w:ascii="Calibri" w:hAnsi="Calibri" w:cs="Calibri"/>
          <w:b/>
          <w:bCs/>
          <w:sz w:val="22"/>
          <w:szCs w:val="22"/>
        </w:rPr>
        <w:tab/>
      </w:r>
      <w:r w:rsidRPr="001D45D4">
        <w:rPr>
          <w:rFonts w:ascii="Calibri" w:hAnsi="Calibri" w:cs="Calibri"/>
          <w:b/>
          <w:bCs/>
          <w:sz w:val="22"/>
          <w:szCs w:val="22"/>
        </w:rPr>
        <w:tab/>
      </w:r>
      <w:r w:rsidRPr="001D45D4">
        <w:rPr>
          <w:rFonts w:ascii="Calibri" w:hAnsi="Calibri" w:cs="Calibri"/>
          <w:b/>
          <w:bCs/>
          <w:sz w:val="22"/>
          <w:szCs w:val="22"/>
        </w:rPr>
        <w:tab/>
      </w:r>
      <w:r w:rsidRPr="001D45D4">
        <w:rPr>
          <w:rFonts w:ascii="Calibri" w:hAnsi="Calibri" w:cs="Calibri"/>
          <w:b/>
          <w:bCs/>
          <w:sz w:val="22"/>
          <w:szCs w:val="22"/>
        </w:rPr>
        <w:tab/>
      </w:r>
      <w:r w:rsidRPr="001D45D4">
        <w:rPr>
          <w:rFonts w:ascii="Calibri" w:hAnsi="Calibri" w:cs="Calibri"/>
          <w:b/>
          <w:bCs/>
          <w:sz w:val="22"/>
          <w:szCs w:val="22"/>
        </w:rPr>
        <w:tab/>
      </w:r>
    </w:p>
    <w:p w:rsidR="001D45D4" w:rsidRPr="001D45D4" w:rsidRDefault="001D45D4" w:rsidP="001D45D4">
      <w:pPr>
        <w:jc w:val="both"/>
        <w:rPr>
          <w:rFonts w:ascii="Calibri" w:eastAsia="MS Mincho" w:hAnsi="Calibri" w:cs="Calibri"/>
          <w:sz w:val="22"/>
          <w:szCs w:val="22"/>
          <w:lang w:eastAsia="ja-JP"/>
        </w:rPr>
      </w:pPr>
      <w:r>
        <w:rPr>
          <w:rFonts w:ascii="Calibri" w:hAnsi="Calibri" w:cs="Calibri"/>
          <w:sz w:val="22"/>
          <w:szCs w:val="22"/>
        </w:rPr>
        <w:t xml:space="preserve">Działając na podstawie art. 255 pkt </w:t>
      </w:r>
      <w:r w:rsidR="001A0DE2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 xml:space="preserve"> ustawy Prawo zamówień publicznych (</w:t>
      </w:r>
      <w:proofErr w:type="spellStart"/>
      <w:r>
        <w:rPr>
          <w:rFonts w:ascii="Calibri" w:hAnsi="Calibri" w:cs="Calibri"/>
          <w:sz w:val="22"/>
          <w:szCs w:val="22"/>
        </w:rPr>
        <w:t>t.j</w:t>
      </w:r>
      <w:proofErr w:type="spellEnd"/>
      <w:r>
        <w:rPr>
          <w:rFonts w:ascii="Calibri" w:hAnsi="Calibri" w:cs="Calibri"/>
          <w:sz w:val="22"/>
          <w:szCs w:val="22"/>
        </w:rPr>
        <w:t>. Dz. U. z 202</w:t>
      </w:r>
      <w:r w:rsidR="00450908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 r., poz. 1</w:t>
      </w:r>
      <w:r w:rsidR="00450908">
        <w:rPr>
          <w:rFonts w:ascii="Calibri" w:hAnsi="Calibri" w:cs="Calibri"/>
          <w:sz w:val="22"/>
          <w:szCs w:val="22"/>
        </w:rPr>
        <w:t>710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 xml:space="preserve"> ze zm.) Zamawiający informuje, że unieważnia postępowanie prowadzone w trybie podstawowym na podstawie art. 275 pkt 1, ponieważ</w:t>
      </w:r>
      <w:r w:rsidRPr="001D45D4">
        <w:rPr>
          <w:rFonts w:ascii="Calibri" w:eastAsia="MS Mincho" w:hAnsi="Calibri" w:cs="Calibri"/>
          <w:sz w:val="22"/>
          <w:szCs w:val="22"/>
          <w:lang w:eastAsia="ja-JP"/>
        </w:rPr>
        <w:t xml:space="preserve"> nie złożono żadnej oferty.</w:t>
      </w:r>
    </w:p>
    <w:p w:rsidR="001D45D4" w:rsidRPr="001D45D4" w:rsidRDefault="001D45D4" w:rsidP="001D45D4">
      <w:pPr>
        <w:jc w:val="both"/>
        <w:rPr>
          <w:rFonts w:ascii="Calibri" w:eastAsia="MS Mincho" w:hAnsi="Calibri" w:cs="Calibri"/>
          <w:b/>
          <w:sz w:val="22"/>
          <w:szCs w:val="22"/>
          <w:lang w:eastAsia="ja-JP"/>
        </w:rPr>
      </w:pPr>
    </w:p>
    <w:p w:rsidR="001D45D4" w:rsidRPr="001D45D4" w:rsidRDefault="001D45D4" w:rsidP="001D45D4">
      <w:pPr>
        <w:jc w:val="center"/>
        <w:rPr>
          <w:rFonts w:ascii="Calibri" w:eastAsia="MS Mincho" w:hAnsi="Calibri" w:cs="Calibri"/>
          <w:sz w:val="22"/>
          <w:szCs w:val="22"/>
          <w:u w:val="single"/>
          <w:lang w:eastAsia="ja-JP"/>
        </w:rPr>
      </w:pPr>
      <w:r w:rsidRPr="001D45D4">
        <w:rPr>
          <w:rFonts w:ascii="Calibri" w:eastAsia="MS Mincho" w:hAnsi="Calibri" w:cs="Calibri"/>
          <w:sz w:val="22"/>
          <w:szCs w:val="22"/>
          <w:u w:val="single"/>
          <w:lang w:eastAsia="ja-JP"/>
        </w:rPr>
        <w:t>Uzasadnienie wyboru</w:t>
      </w:r>
    </w:p>
    <w:p w:rsidR="001D45D4" w:rsidRPr="001D45D4" w:rsidRDefault="001D45D4" w:rsidP="001D45D4">
      <w:pPr>
        <w:jc w:val="center"/>
        <w:rPr>
          <w:rFonts w:ascii="Calibri" w:eastAsia="MS Mincho" w:hAnsi="Calibri" w:cs="Calibri"/>
          <w:sz w:val="22"/>
          <w:szCs w:val="22"/>
          <w:u w:val="single"/>
          <w:lang w:eastAsia="ja-JP"/>
        </w:rPr>
      </w:pPr>
    </w:p>
    <w:p w:rsidR="001D45D4" w:rsidRPr="001D45D4" w:rsidRDefault="001D45D4" w:rsidP="001D45D4">
      <w:pPr>
        <w:suppressAutoHyphens/>
        <w:jc w:val="both"/>
        <w:rPr>
          <w:rFonts w:ascii="Calibri" w:eastAsia="MS Mincho" w:hAnsi="Calibri" w:cs="Calibri"/>
          <w:sz w:val="22"/>
          <w:szCs w:val="22"/>
          <w:lang w:eastAsia="ar-SA"/>
        </w:rPr>
      </w:pPr>
      <w:r w:rsidRPr="001D45D4">
        <w:rPr>
          <w:rFonts w:ascii="Calibri" w:eastAsia="MS Mincho" w:hAnsi="Calibri" w:cs="Calibri"/>
          <w:sz w:val="22"/>
          <w:szCs w:val="22"/>
          <w:lang w:eastAsia="ar-SA"/>
        </w:rPr>
        <w:t xml:space="preserve">Zgodnie z treścią art. 255 pkt. 1 ustawy Prawo zamówień publicznych, Zamawiający unieważnia postępowanie o udzielenie zamówienia, jeżeli </w:t>
      </w:r>
      <w:r w:rsidRPr="001D45D4">
        <w:rPr>
          <w:rFonts w:ascii="Calibri" w:eastAsia="MS Mincho" w:hAnsi="Calibri" w:cs="Calibri"/>
          <w:color w:val="000000"/>
          <w:sz w:val="22"/>
          <w:szCs w:val="22"/>
          <w:lang w:eastAsia="ja-JP"/>
        </w:rPr>
        <w:t xml:space="preserve">nie złożono żadnego wniosku o dopuszczenie </w:t>
      </w:r>
      <w:r w:rsidR="007E3784">
        <w:rPr>
          <w:rFonts w:ascii="Calibri" w:eastAsia="MS Mincho" w:hAnsi="Calibri" w:cs="Calibri"/>
          <w:color w:val="000000"/>
          <w:sz w:val="22"/>
          <w:szCs w:val="22"/>
          <w:lang w:eastAsia="ja-JP"/>
        </w:rPr>
        <w:t xml:space="preserve">              </w:t>
      </w:r>
      <w:r w:rsidRPr="001D45D4">
        <w:rPr>
          <w:rFonts w:ascii="Calibri" w:eastAsia="MS Mincho" w:hAnsi="Calibri" w:cs="Calibri"/>
          <w:color w:val="000000"/>
          <w:sz w:val="22"/>
          <w:szCs w:val="22"/>
          <w:lang w:eastAsia="ja-JP"/>
        </w:rPr>
        <w:t xml:space="preserve">do udziału w postępowaniu albo żadnej oferty. </w:t>
      </w:r>
    </w:p>
    <w:p w:rsidR="001D45D4" w:rsidRPr="001D45D4" w:rsidRDefault="001D45D4" w:rsidP="001D45D4">
      <w:pPr>
        <w:jc w:val="both"/>
        <w:rPr>
          <w:rFonts w:ascii="Calibri" w:hAnsi="Calibri" w:cs="Calibri"/>
          <w:sz w:val="22"/>
          <w:szCs w:val="22"/>
        </w:rPr>
      </w:pPr>
      <w:r w:rsidRPr="001D45D4">
        <w:rPr>
          <w:rFonts w:ascii="Calibri" w:hAnsi="Calibri" w:cs="Calibri"/>
          <w:sz w:val="22"/>
          <w:szCs w:val="22"/>
        </w:rPr>
        <w:t xml:space="preserve">W ww. postępowaniu o udzielenie zamówienia publicznego prowadzonym w trybie podstawowym nie została złożona żadna oferta, w związku z czym Zamawiający unieważnia postępowania zgodnie </w:t>
      </w:r>
      <w:r w:rsidR="007E3784">
        <w:rPr>
          <w:rFonts w:ascii="Calibri" w:hAnsi="Calibri" w:cs="Calibri"/>
          <w:sz w:val="22"/>
          <w:szCs w:val="22"/>
        </w:rPr>
        <w:t xml:space="preserve">              </w:t>
      </w:r>
      <w:r w:rsidRPr="001D45D4">
        <w:rPr>
          <w:rFonts w:ascii="Calibri" w:hAnsi="Calibri" w:cs="Calibri"/>
          <w:sz w:val="22"/>
          <w:szCs w:val="22"/>
        </w:rPr>
        <w:t xml:space="preserve">z art. 255 pkt 1 ustawy </w:t>
      </w:r>
      <w:proofErr w:type="spellStart"/>
      <w:r w:rsidRPr="001D45D4">
        <w:rPr>
          <w:rFonts w:ascii="Calibri" w:hAnsi="Calibri" w:cs="Calibri"/>
          <w:sz w:val="22"/>
          <w:szCs w:val="22"/>
        </w:rPr>
        <w:t>Pzp</w:t>
      </w:r>
      <w:proofErr w:type="spellEnd"/>
      <w:r w:rsidRPr="001D45D4">
        <w:rPr>
          <w:rFonts w:ascii="Calibri" w:hAnsi="Calibri" w:cs="Calibri"/>
          <w:sz w:val="22"/>
          <w:szCs w:val="22"/>
        </w:rPr>
        <w:t>.</w:t>
      </w:r>
    </w:p>
    <w:p w:rsidR="001D45D4" w:rsidRPr="001D45D4" w:rsidRDefault="001D45D4" w:rsidP="001D45D4">
      <w:pPr>
        <w:jc w:val="both"/>
        <w:rPr>
          <w:rFonts w:ascii="Calibri" w:eastAsia="MS Mincho" w:hAnsi="Calibri" w:cs="Calibri"/>
          <w:sz w:val="22"/>
          <w:szCs w:val="22"/>
          <w:u w:val="single"/>
          <w:lang w:eastAsia="ja-JP"/>
        </w:rPr>
      </w:pPr>
    </w:p>
    <w:p w:rsidR="001D45D4" w:rsidRPr="001D45D4" w:rsidRDefault="001D45D4" w:rsidP="001D45D4">
      <w:pPr>
        <w:jc w:val="both"/>
        <w:rPr>
          <w:rFonts w:ascii="Calibri" w:eastAsia="MS Mincho" w:hAnsi="Calibri" w:cs="Calibri"/>
          <w:sz w:val="22"/>
          <w:szCs w:val="22"/>
          <w:u w:val="single"/>
          <w:lang w:eastAsia="ja-JP"/>
        </w:rPr>
      </w:pPr>
    </w:p>
    <w:p w:rsidR="001D45D4" w:rsidRPr="001D45D4" w:rsidRDefault="001D45D4" w:rsidP="001D45D4">
      <w:pPr>
        <w:jc w:val="both"/>
        <w:rPr>
          <w:rFonts w:ascii="Calibri" w:eastAsia="MS Mincho" w:hAnsi="Calibri" w:cs="Calibri"/>
          <w:sz w:val="22"/>
          <w:szCs w:val="22"/>
          <w:u w:val="single"/>
          <w:lang w:eastAsia="ja-JP"/>
        </w:rPr>
      </w:pPr>
    </w:p>
    <w:p w:rsidR="001D45D4" w:rsidRDefault="001D45D4" w:rsidP="001D45D4">
      <w:pPr>
        <w:spacing w:line="276" w:lineRule="auto"/>
        <w:ind w:left="5396"/>
        <w:rPr>
          <w:i/>
        </w:rPr>
      </w:pPr>
      <w:r>
        <w:rPr>
          <w:i/>
        </w:rPr>
        <w:t xml:space="preserve">                Dyrektor</w:t>
      </w:r>
    </w:p>
    <w:p w:rsidR="001D45D4" w:rsidRDefault="001D45D4" w:rsidP="001D45D4">
      <w:pPr>
        <w:spacing w:line="276" w:lineRule="auto"/>
        <w:ind w:left="5396"/>
        <w:rPr>
          <w:rFonts w:ascii="Calibri" w:eastAsia="Calibri" w:hAnsi="Calibri"/>
          <w:i/>
          <w:sz w:val="22"/>
          <w:szCs w:val="22"/>
          <w:lang w:eastAsia="en-US"/>
        </w:rPr>
      </w:pPr>
      <w:r>
        <w:rPr>
          <w:i/>
        </w:rPr>
        <w:t xml:space="preserve">               Leszek Dziamski </w:t>
      </w:r>
    </w:p>
    <w:p w:rsidR="001D45D4" w:rsidRDefault="001D45D4" w:rsidP="001D45D4">
      <w:pPr>
        <w:jc w:val="both"/>
        <w:rPr>
          <w:rFonts w:ascii="Calibri" w:eastAsia="MS Mincho" w:hAnsi="Calibri" w:cs="Calibri"/>
          <w:u w:val="single"/>
          <w:lang w:eastAsia="ja-JP"/>
        </w:rPr>
      </w:pPr>
    </w:p>
    <w:p w:rsidR="001D45D4" w:rsidRDefault="001D45D4" w:rsidP="001D45D4">
      <w:pPr>
        <w:spacing w:line="276" w:lineRule="auto"/>
        <w:ind w:left="5396"/>
        <w:rPr>
          <w:i/>
        </w:rPr>
      </w:pPr>
    </w:p>
    <w:p w:rsidR="001D45D4" w:rsidRDefault="001D45D4" w:rsidP="001D45D4"/>
    <w:p w:rsidR="00685CB7" w:rsidRDefault="00685CB7"/>
    <w:sectPr w:rsidR="00685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5D4"/>
    <w:rsid w:val="000B5021"/>
    <w:rsid w:val="001A0DE2"/>
    <w:rsid w:val="001D45D4"/>
    <w:rsid w:val="00450908"/>
    <w:rsid w:val="00685CB7"/>
    <w:rsid w:val="007E3784"/>
    <w:rsid w:val="00F3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4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D45D4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D45D4"/>
    <w:rPr>
      <w:rFonts w:ascii="Times New Roman" w:eastAsia="Times New Roman" w:hAnsi="Times New Roman" w:cs="Times New Roman"/>
      <w:b/>
      <w:sz w:val="36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4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D45D4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D45D4"/>
    <w:rPr>
      <w:rFonts w:ascii="Times New Roman" w:eastAsia="Times New Roman" w:hAnsi="Times New Roman" w:cs="Times New Roman"/>
      <w:b/>
      <w:sz w:val="3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7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2022-04-28T11:40:00Z</cp:lastPrinted>
  <dcterms:created xsi:type="dcterms:W3CDTF">2022-10-03T12:21:00Z</dcterms:created>
  <dcterms:modified xsi:type="dcterms:W3CDTF">2022-10-03T12:21:00Z</dcterms:modified>
</cp:coreProperties>
</file>