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D23BA02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0CE1FDE2" w14:textId="7CEF9EAD" w:rsidR="009532CD" w:rsidRPr="00E310F2" w:rsidRDefault="009532CD" w:rsidP="00E310F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1B0625E0" w14:textId="0FA75141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6255962" w14:textId="20E4EE93" w:rsidR="003228BA" w:rsidRPr="003228BA" w:rsidRDefault="003228BA" w:rsidP="003228BA">
      <w:pPr>
        <w:jc w:val="both"/>
        <w:rPr>
          <w:rFonts w:ascii="Calibri" w:hAnsi="Calibri"/>
          <w:b/>
        </w:rPr>
      </w:pPr>
      <w:bookmarkStart w:id="0" w:name="_Hlk101342095"/>
      <w:r w:rsidRPr="003228BA">
        <w:rPr>
          <w:rFonts w:ascii="Calibri" w:hAnsi="Calibri"/>
          <w:b/>
        </w:rPr>
        <w:t xml:space="preserve">Budowa sieci wodociągowej w ul. </w:t>
      </w:r>
      <w:r w:rsidR="00E310F2">
        <w:rPr>
          <w:rFonts w:ascii="Calibri" w:hAnsi="Calibri"/>
          <w:b/>
        </w:rPr>
        <w:t>Jantarowej</w:t>
      </w:r>
      <w:r w:rsidRPr="003228BA">
        <w:rPr>
          <w:rFonts w:ascii="Calibri" w:hAnsi="Calibri"/>
          <w:b/>
        </w:rPr>
        <w:t xml:space="preserve"> w Osielsko gm. Osielsko: </w:t>
      </w:r>
    </w:p>
    <w:p w14:paraId="31E2CF9B" w14:textId="2832546A" w:rsidR="003228BA" w:rsidRDefault="003228BA" w:rsidP="003228BA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>- sieć wodociągowa PEØ110 –</w:t>
      </w:r>
      <w:r w:rsidR="00E310F2">
        <w:rPr>
          <w:rFonts w:ascii="Calibri" w:hAnsi="Calibri"/>
          <w:b/>
        </w:rPr>
        <w:t>181</w:t>
      </w:r>
      <w:r w:rsidRPr="003228BA">
        <w:rPr>
          <w:rFonts w:ascii="Calibri" w:hAnsi="Calibri"/>
          <w:b/>
        </w:rPr>
        <w:t xml:space="preserve"> m</w:t>
      </w:r>
    </w:p>
    <w:p w14:paraId="37B7680E" w14:textId="453AA425" w:rsidR="00E310F2" w:rsidRPr="003228BA" w:rsidRDefault="00E310F2" w:rsidP="00E310F2">
      <w:pPr>
        <w:jc w:val="both"/>
        <w:rPr>
          <w:rFonts w:ascii="Calibri" w:hAnsi="Calibri"/>
          <w:b/>
        </w:rPr>
      </w:pPr>
      <w:r w:rsidRPr="003228BA">
        <w:rPr>
          <w:rFonts w:ascii="Calibri" w:hAnsi="Calibri"/>
          <w:b/>
        </w:rPr>
        <w:t>- sieć wodociągowa PEØ</w:t>
      </w:r>
      <w:r>
        <w:rPr>
          <w:rFonts w:ascii="Calibri" w:hAnsi="Calibri"/>
          <w:b/>
        </w:rPr>
        <w:t>9</w:t>
      </w:r>
      <w:r w:rsidRPr="003228BA">
        <w:rPr>
          <w:rFonts w:ascii="Calibri" w:hAnsi="Calibri"/>
          <w:b/>
        </w:rPr>
        <w:t>0 –</w:t>
      </w:r>
      <w:r>
        <w:rPr>
          <w:rFonts w:ascii="Calibri" w:hAnsi="Calibri"/>
          <w:b/>
        </w:rPr>
        <w:t>9</w:t>
      </w:r>
      <w:r w:rsidRPr="003228BA">
        <w:rPr>
          <w:rFonts w:ascii="Calibri" w:hAnsi="Calibri"/>
          <w:b/>
        </w:rPr>
        <w:t xml:space="preserve"> m</w:t>
      </w:r>
    </w:p>
    <w:bookmarkEnd w:id="0"/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7B890759" w:rsidR="009C1947" w:rsidRPr="00E310F2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E310F2">
        <w:rPr>
          <w:rFonts w:asciiTheme="minorHAnsi" w:hAnsiTheme="minorHAnsi" w:cstheme="minorHAnsi"/>
          <w:b/>
        </w:rPr>
        <w:t>02.12.2022r.</w:t>
      </w:r>
    </w:p>
    <w:p w14:paraId="52EBD6BE" w14:textId="77777777" w:rsidR="00E310F2" w:rsidRPr="00B37479" w:rsidRDefault="00E310F2" w:rsidP="00E310F2">
      <w:pPr>
        <w:pStyle w:val="Bezodstpw"/>
        <w:ind w:left="375"/>
        <w:jc w:val="both"/>
        <w:rPr>
          <w:rFonts w:asciiTheme="minorHAnsi" w:hAnsiTheme="minorHAnsi" w:cstheme="minorHAnsi"/>
        </w:rPr>
      </w:pP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 xml:space="preserve">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DCCE005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DCFE9F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Wykonawca sporządzi wykaz tych materiałów, konstrukcji i urządzeń, które nie mogą być wykorzystane przez </w:t>
      </w:r>
      <w:r>
        <w:rPr>
          <w:rFonts w:asciiTheme="minorHAnsi" w:hAnsiTheme="minorHAnsi" w:cstheme="minorHAnsi"/>
        </w:rPr>
        <w:lastRenderedPageBreak/>
        <w:t>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BE82" w14:textId="77777777" w:rsidR="00B77FD0" w:rsidRDefault="00B77FD0" w:rsidP="00D86241">
      <w:r>
        <w:separator/>
      </w:r>
    </w:p>
  </w:endnote>
  <w:endnote w:type="continuationSeparator" w:id="0">
    <w:p w14:paraId="19399E83" w14:textId="77777777" w:rsidR="00B77FD0" w:rsidRDefault="00B77FD0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1B91" w14:textId="77777777" w:rsidR="00B77FD0" w:rsidRDefault="00B77FD0" w:rsidP="00D86241">
      <w:r>
        <w:separator/>
      </w:r>
    </w:p>
  </w:footnote>
  <w:footnote w:type="continuationSeparator" w:id="0">
    <w:p w14:paraId="0EAD42CF" w14:textId="77777777" w:rsidR="00B77FD0" w:rsidRDefault="00B77FD0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77FD0"/>
    <w:rsid w:val="00B81C62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310F2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5174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11</cp:revision>
  <dcterms:created xsi:type="dcterms:W3CDTF">2022-03-08T11:52:00Z</dcterms:created>
  <dcterms:modified xsi:type="dcterms:W3CDTF">2022-09-08T12:02:00Z</dcterms:modified>
</cp:coreProperties>
</file>