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D" w:rsidRPr="00766A2E" w:rsidRDefault="00B86EDD" w:rsidP="00B86EDD">
      <w:pPr>
        <w:jc w:val="right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 xml:space="preserve">  Osielsko, dnia </w:t>
      </w:r>
      <w:r w:rsidR="00322F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sierpnia</w:t>
      </w:r>
      <w:r w:rsidRPr="00766A2E">
        <w:rPr>
          <w:rFonts w:ascii="Times New Roman" w:hAnsi="Times New Roman"/>
          <w:sz w:val="24"/>
          <w:szCs w:val="24"/>
        </w:rPr>
        <w:t xml:space="preserve"> 2022 r. </w:t>
      </w:r>
    </w:p>
    <w:p w:rsidR="00B86EDD" w:rsidRDefault="00B86EDD" w:rsidP="00B86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OŚ.6220.2</w:t>
      </w:r>
      <w:r w:rsidRPr="00766A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:rsidR="003D68B1" w:rsidRPr="00766A2E" w:rsidRDefault="003D68B1" w:rsidP="00B86EDD">
      <w:pPr>
        <w:rPr>
          <w:rFonts w:ascii="Times New Roman" w:hAnsi="Times New Roman"/>
          <w:sz w:val="24"/>
          <w:szCs w:val="24"/>
        </w:rPr>
      </w:pPr>
    </w:p>
    <w:p w:rsidR="00B86EDD" w:rsidRPr="00FA2115" w:rsidRDefault="00B86EDD" w:rsidP="00B86EDD">
      <w:pPr>
        <w:jc w:val="center"/>
        <w:rPr>
          <w:rFonts w:ascii="Times New Roman" w:hAnsi="Times New Roman"/>
          <w:sz w:val="28"/>
          <w:szCs w:val="28"/>
        </w:rPr>
      </w:pPr>
      <w:r w:rsidRPr="00FA2115">
        <w:rPr>
          <w:rFonts w:ascii="Times New Roman" w:hAnsi="Times New Roman"/>
          <w:b/>
          <w:bCs/>
          <w:sz w:val="28"/>
          <w:szCs w:val="28"/>
        </w:rPr>
        <w:t xml:space="preserve">DECYZJA </w:t>
      </w:r>
    </w:p>
    <w:p w:rsidR="00B86EDD" w:rsidRPr="00FA2115" w:rsidRDefault="00B86EDD" w:rsidP="00B86EDD">
      <w:pPr>
        <w:jc w:val="center"/>
        <w:rPr>
          <w:rFonts w:ascii="Times New Roman" w:hAnsi="Times New Roman"/>
          <w:sz w:val="28"/>
          <w:szCs w:val="28"/>
        </w:rPr>
      </w:pPr>
      <w:r w:rsidRPr="00FA2115">
        <w:rPr>
          <w:rFonts w:ascii="Times New Roman" w:hAnsi="Times New Roman"/>
          <w:b/>
          <w:bCs/>
          <w:sz w:val="28"/>
          <w:szCs w:val="28"/>
        </w:rPr>
        <w:t>o środowiskowych uwarunkowaniach</w:t>
      </w:r>
    </w:p>
    <w:p w:rsidR="00B86EDD" w:rsidRPr="00766A2E" w:rsidRDefault="00B86EDD" w:rsidP="00B86E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6EDD" w:rsidRDefault="00B86EDD" w:rsidP="00B8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color w:val="FF0000"/>
          <w:sz w:val="24"/>
          <w:szCs w:val="24"/>
        </w:rPr>
        <w:tab/>
      </w:r>
      <w:r w:rsidRPr="00766A2E">
        <w:rPr>
          <w:rFonts w:ascii="Times New Roman" w:hAnsi="Times New Roman"/>
          <w:sz w:val="24"/>
          <w:szCs w:val="24"/>
        </w:rPr>
        <w:t>Na podstawie art. 104 ustawy z dnia 14 czerwca 1960 r. Kodeks postępowania administracyjnego (t.j. Dz. U. z 2021 r., poz. 735 ze zm.),</w:t>
      </w:r>
      <w:r w:rsidRPr="00766A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6A2E">
        <w:rPr>
          <w:rFonts w:ascii="Times New Roman" w:hAnsi="Times New Roman"/>
          <w:sz w:val="24"/>
          <w:szCs w:val="24"/>
        </w:rPr>
        <w:t>art. 71 ust. 2 pkt 2, art. 72 ust. 1 pkt</w:t>
      </w:r>
      <w:r>
        <w:rPr>
          <w:rFonts w:ascii="Times New Roman" w:hAnsi="Times New Roman"/>
          <w:sz w:val="24"/>
          <w:szCs w:val="24"/>
        </w:rPr>
        <w:t> </w:t>
      </w:r>
      <w:r w:rsidRPr="00766A2E">
        <w:rPr>
          <w:rFonts w:ascii="Times New Roman" w:hAnsi="Times New Roman"/>
          <w:sz w:val="24"/>
          <w:szCs w:val="24"/>
        </w:rPr>
        <w:t>1,</w:t>
      </w:r>
      <w:r w:rsidRPr="00766A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6A2E">
        <w:rPr>
          <w:rFonts w:ascii="Times New Roman" w:hAnsi="Times New Roman"/>
          <w:sz w:val="24"/>
          <w:szCs w:val="24"/>
        </w:rPr>
        <w:t>art. 75 ust. 1 pkt 4 oraz art. 84 ustawy z dnia 3 października 2008 r. o udostępnianiu informacji o środowisku i jego ochronie, udziale społeczeństwa w ochronie środowiska oraz o ocenach oddziaływania n</w:t>
      </w:r>
      <w:r>
        <w:rPr>
          <w:rFonts w:ascii="Times New Roman" w:hAnsi="Times New Roman"/>
          <w:sz w:val="24"/>
          <w:szCs w:val="24"/>
        </w:rPr>
        <w:t>a środowisko (t.j. Dz. U. z 2022</w:t>
      </w:r>
      <w:r w:rsidRPr="00766A2E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1029</w:t>
      </w:r>
      <w:r w:rsidR="000D4C4B">
        <w:rPr>
          <w:rFonts w:ascii="Times New Roman" w:hAnsi="Times New Roman"/>
          <w:sz w:val="24"/>
          <w:szCs w:val="24"/>
        </w:rPr>
        <w:t xml:space="preserve"> ze zm.</w:t>
      </w:r>
      <w:r w:rsidRPr="00766A2E">
        <w:rPr>
          <w:rFonts w:ascii="Times New Roman" w:hAnsi="Times New Roman"/>
          <w:sz w:val="24"/>
          <w:szCs w:val="24"/>
        </w:rPr>
        <w:t>),</w:t>
      </w:r>
      <w:r w:rsidRPr="00766A2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66A2E">
        <w:rPr>
          <w:rFonts w:ascii="Times New Roman" w:hAnsi="Times New Roman"/>
          <w:sz w:val="24"/>
          <w:szCs w:val="24"/>
        </w:rPr>
        <w:t xml:space="preserve">w związku z § 3 ust. 1 pkt </w:t>
      </w:r>
      <w:r w:rsidR="00EE499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lit. b)</w:t>
      </w:r>
      <w:r w:rsidRPr="00766A2E">
        <w:rPr>
          <w:rFonts w:ascii="Times New Roman" w:hAnsi="Times New Roman"/>
          <w:sz w:val="24"/>
          <w:szCs w:val="24"/>
        </w:rPr>
        <w:t xml:space="preserve"> rozporządzenia Rady Ministrów z dnia 10 września 2019 r. w sprawie przedsięwzięć mogących znacząco oddziaływać na środowisko (Dz. U. z 2019 r., poz. 1839</w:t>
      </w:r>
      <w:r w:rsidR="002E11E6">
        <w:rPr>
          <w:rFonts w:ascii="Times New Roman" w:hAnsi="Times New Roman"/>
          <w:sz w:val="24"/>
          <w:szCs w:val="24"/>
        </w:rPr>
        <w:t xml:space="preserve"> ze zm.</w:t>
      </w:r>
      <w:r w:rsidRPr="00766A2E">
        <w:rPr>
          <w:rFonts w:ascii="Times New Roman" w:hAnsi="Times New Roman"/>
          <w:sz w:val="24"/>
          <w:szCs w:val="24"/>
        </w:rPr>
        <w:t>),</w:t>
      </w:r>
      <w:r w:rsidRPr="00766A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6A2E">
        <w:rPr>
          <w:rFonts w:ascii="Times New Roman" w:hAnsi="Times New Roman"/>
          <w:sz w:val="24"/>
          <w:szCs w:val="24"/>
        </w:rPr>
        <w:t xml:space="preserve">po rozpatrzeniu wniosku z dnia </w:t>
      </w:r>
      <w:r w:rsidR="00EE499A">
        <w:rPr>
          <w:rFonts w:ascii="Times New Roman" w:hAnsi="Times New Roman"/>
          <w:sz w:val="24"/>
          <w:szCs w:val="24"/>
        </w:rPr>
        <w:t>18 stycznia 2022</w:t>
      </w:r>
      <w:r w:rsidRPr="00766A2E">
        <w:rPr>
          <w:rFonts w:ascii="Times New Roman" w:hAnsi="Times New Roman"/>
          <w:sz w:val="24"/>
          <w:szCs w:val="24"/>
        </w:rPr>
        <w:t xml:space="preserve"> r. (data wpływu do Urzędu Gminy Osielsko: </w:t>
      </w:r>
      <w:r w:rsidR="00EE499A">
        <w:rPr>
          <w:rFonts w:ascii="Times New Roman" w:hAnsi="Times New Roman"/>
          <w:sz w:val="24"/>
          <w:szCs w:val="24"/>
        </w:rPr>
        <w:t>20 stycznia 2022</w:t>
      </w:r>
      <w:r w:rsidRPr="00766A2E">
        <w:rPr>
          <w:rFonts w:ascii="Times New Roman" w:hAnsi="Times New Roman"/>
          <w:sz w:val="24"/>
          <w:szCs w:val="24"/>
        </w:rPr>
        <w:t xml:space="preserve"> r.), firmy </w:t>
      </w:r>
      <w:r w:rsidR="00EE499A">
        <w:rPr>
          <w:rStyle w:val="alb"/>
          <w:rFonts w:ascii="Times New Roman" w:hAnsi="Times New Roman"/>
          <w:sz w:val="24"/>
          <w:szCs w:val="24"/>
        </w:rPr>
        <w:t>PVE 8 Sp. z o.o.</w:t>
      </w:r>
      <w:r w:rsidRPr="00766A2E">
        <w:rPr>
          <w:rStyle w:val="alb"/>
          <w:rFonts w:ascii="Times New Roman" w:hAnsi="Times New Roman"/>
          <w:sz w:val="24"/>
          <w:szCs w:val="24"/>
        </w:rPr>
        <w:t xml:space="preserve"> reprezentowanej przez </w:t>
      </w:r>
      <w:r w:rsidR="00EE499A">
        <w:rPr>
          <w:rStyle w:val="alb"/>
          <w:rFonts w:ascii="Times New Roman" w:hAnsi="Times New Roman"/>
          <w:sz w:val="24"/>
          <w:szCs w:val="24"/>
        </w:rPr>
        <w:t>członka zarządu</w:t>
      </w:r>
      <w:r w:rsidRPr="00766A2E">
        <w:rPr>
          <w:rStyle w:val="alb"/>
          <w:rFonts w:ascii="Times New Roman" w:hAnsi="Times New Roman"/>
          <w:sz w:val="24"/>
          <w:szCs w:val="24"/>
        </w:rPr>
        <w:t xml:space="preserve"> – </w:t>
      </w:r>
      <w:r w:rsidR="00EE499A">
        <w:rPr>
          <w:rStyle w:val="alb"/>
          <w:rFonts w:ascii="Times New Roman" w:hAnsi="Times New Roman"/>
          <w:sz w:val="24"/>
          <w:szCs w:val="24"/>
        </w:rPr>
        <w:t>Pana Adnana Qaraqish</w:t>
      </w:r>
      <w:r w:rsidRPr="00766A2E">
        <w:rPr>
          <w:rStyle w:val="alb"/>
          <w:rFonts w:ascii="Times New Roman" w:hAnsi="Times New Roman"/>
          <w:sz w:val="24"/>
          <w:szCs w:val="24"/>
        </w:rPr>
        <w:t xml:space="preserve">, w sprawie wydania decyzji o środowiskowych uwarunkowaniach dla przedsięwzięcia polegającego na </w:t>
      </w:r>
      <w:r w:rsidRPr="00766A2E">
        <w:rPr>
          <w:rFonts w:ascii="Times New Roman" w:hAnsi="Times New Roman"/>
          <w:sz w:val="24"/>
          <w:szCs w:val="24"/>
        </w:rPr>
        <w:t xml:space="preserve">budowie </w:t>
      </w:r>
      <w:r w:rsidR="00EE499A">
        <w:rPr>
          <w:rFonts w:ascii="Times New Roman" w:hAnsi="Times New Roman"/>
          <w:sz w:val="24"/>
          <w:szCs w:val="24"/>
        </w:rPr>
        <w:t>do 5 farm fotowoltaicznych o łącznej mocy do 5 MW wraz z niezbędną infrastrukturą techniczną na działce nr 105/2 obręb Żołędowo, gmina Osielsko</w:t>
      </w:r>
      <w:r w:rsidRPr="00766A2E">
        <w:rPr>
          <w:rFonts w:ascii="Times New Roman" w:hAnsi="Times New Roman"/>
          <w:sz w:val="24"/>
          <w:szCs w:val="24"/>
        </w:rPr>
        <w:t>,</w:t>
      </w:r>
    </w:p>
    <w:p w:rsidR="00B86EDD" w:rsidRPr="00766A2E" w:rsidRDefault="00B86EDD" w:rsidP="00B86E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6EDD" w:rsidRPr="00766A2E" w:rsidRDefault="00B86EDD" w:rsidP="00B8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b/>
          <w:sz w:val="24"/>
          <w:szCs w:val="24"/>
        </w:rPr>
        <w:t>po zasięgnięciu opinii:</w:t>
      </w:r>
    </w:p>
    <w:p w:rsidR="00B86EDD" w:rsidRPr="00766A2E" w:rsidRDefault="00B86EDD" w:rsidP="00B86ED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 xml:space="preserve">         -</w:t>
      </w:r>
      <w:r w:rsidRPr="00766A2E">
        <w:rPr>
          <w:rFonts w:ascii="Times New Roman" w:hAnsi="Times New Roman"/>
          <w:sz w:val="24"/>
          <w:szCs w:val="24"/>
        </w:rPr>
        <w:tab/>
        <w:t xml:space="preserve">Państwowego Powiatowego Inspektora Sanitarnego w Bydgoszczy –  znak: </w:t>
      </w:r>
    </w:p>
    <w:p w:rsidR="00B86EDD" w:rsidRPr="00766A2E" w:rsidRDefault="00B86EDD" w:rsidP="00B86EDD">
      <w:pPr>
        <w:pStyle w:val="Bezodstpw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>NNZ.9022.2.</w:t>
      </w:r>
      <w:r w:rsidR="00EE499A">
        <w:rPr>
          <w:rFonts w:ascii="Times New Roman" w:hAnsi="Times New Roman"/>
          <w:sz w:val="24"/>
          <w:szCs w:val="24"/>
        </w:rPr>
        <w:t>23</w:t>
      </w:r>
      <w:r w:rsidRPr="00766A2E">
        <w:rPr>
          <w:rFonts w:ascii="Times New Roman" w:hAnsi="Times New Roman"/>
          <w:sz w:val="24"/>
          <w:szCs w:val="24"/>
        </w:rPr>
        <w:t xml:space="preserve">.2022 z dnia </w:t>
      </w:r>
      <w:r w:rsidR="00EE499A">
        <w:rPr>
          <w:rFonts w:ascii="Times New Roman" w:hAnsi="Times New Roman"/>
          <w:sz w:val="24"/>
          <w:szCs w:val="24"/>
        </w:rPr>
        <w:t>1 marca</w:t>
      </w:r>
      <w:r w:rsidRPr="00766A2E">
        <w:rPr>
          <w:rFonts w:ascii="Times New Roman" w:hAnsi="Times New Roman"/>
          <w:sz w:val="24"/>
          <w:szCs w:val="24"/>
        </w:rPr>
        <w:t xml:space="preserve"> 2022 r. </w:t>
      </w:r>
    </w:p>
    <w:p w:rsidR="00B86EDD" w:rsidRPr="00766A2E" w:rsidRDefault="00B86EDD" w:rsidP="00B86EDD">
      <w:pPr>
        <w:pStyle w:val="Bezodstpw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 xml:space="preserve">(data wpływu do Urzędu Gminy Osielsko: </w:t>
      </w:r>
      <w:r w:rsidR="00EE499A">
        <w:rPr>
          <w:rFonts w:ascii="Times New Roman" w:hAnsi="Times New Roman"/>
          <w:sz w:val="24"/>
          <w:szCs w:val="24"/>
        </w:rPr>
        <w:t>7 marca</w:t>
      </w:r>
      <w:r w:rsidRPr="00766A2E">
        <w:rPr>
          <w:rFonts w:ascii="Times New Roman" w:hAnsi="Times New Roman"/>
          <w:sz w:val="24"/>
          <w:szCs w:val="24"/>
        </w:rPr>
        <w:t xml:space="preserve"> 2022 r.)</w:t>
      </w:r>
    </w:p>
    <w:p w:rsidR="00B86EDD" w:rsidRPr="00766A2E" w:rsidRDefault="00B86EDD" w:rsidP="00B86ED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B86EDD" w:rsidRPr="00766A2E" w:rsidRDefault="00B86EDD" w:rsidP="00B86ED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 xml:space="preserve">Regionalnego Dyrektora Ochrony Środowiska w Bydgoszczy – znak: </w:t>
      </w:r>
    </w:p>
    <w:p w:rsidR="00B86EDD" w:rsidRPr="00766A2E" w:rsidRDefault="00B86EDD" w:rsidP="00B86EDD">
      <w:pPr>
        <w:pStyle w:val="Bezodstpw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>WOO.4220.</w:t>
      </w:r>
      <w:r w:rsidR="00EE499A">
        <w:rPr>
          <w:rFonts w:ascii="Times New Roman" w:hAnsi="Times New Roman"/>
          <w:sz w:val="24"/>
          <w:szCs w:val="24"/>
        </w:rPr>
        <w:t>183</w:t>
      </w:r>
      <w:r w:rsidRPr="00766A2E">
        <w:rPr>
          <w:rFonts w:ascii="Times New Roman" w:hAnsi="Times New Roman"/>
          <w:sz w:val="24"/>
          <w:szCs w:val="24"/>
        </w:rPr>
        <w:t>.2022.</w:t>
      </w:r>
      <w:r w:rsidR="00EE499A">
        <w:rPr>
          <w:rFonts w:ascii="Times New Roman" w:hAnsi="Times New Roman"/>
          <w:sz w:val="24"/>
          <w:szCs w:val="24"/>
        </w:rPr>
        <w:t>AG1</w:t>
      </w:r>
      <w:r w:rsidRPr="00766A2E">
        <w:rPr>
          <w:rFonts w:ascii="Times New Roman" w:hAnsi="Times New Roman"/>
          <w:sz w:val="24"/>
          <w:szCs w:val="24"/>
        </w:rPr>
        <w:t>.</w:t>
      </w:r>
      <w:r w:rsidR="00EE49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2E">
        <w:rPr>
          <w:rFonts w:ascii="Times New Roman" w:hAnsi="Times New Roman"/>
          <w:sz w:val="24"/>
          <w:szCs w:val="24"/>
        </w:rPr>
        <w:t xml:space="preserve">z dnia </w:t>
      </w:r>
      <w:r w:rsidR="00EE499A">
        <w:rPr>
          <w:rFonts w:ascii="Times New Roman" w:hAnsi="Times New Roman"/>
          <w:sz w:val="24"/>
          <w:szCs w:val="24"/>
        </w:rPr>
        <w:t>27 czerwca</w:t>
      </w:r>
      <w:r w:rsidRPr="00766A2E">
        <w:rPr>
          <w:rFonts w:ascii="Times New Roman" w:hAnsi="Times New Roman"/>
          <w:sz w:val="24"/>
          <w:szCs w:val="24"/>
        </w:rPr>
        <w:t xml:space="preserve"> 2022 r.                                                                     (data wpływu do Urzędu Gminy Osielsko: </w:t>
      </w:r>
      <w:r w:rsidR="00EE499A">
        <w:rPr>
          <w:rFonts w:ascii="Times New Roman" w:hAnsi="Times New Roman"/>
          <w:sz w:val="24"/>
          <w:szCs w:val="24"/>
        </w:rPr>
        <w:t>28 czerwca</w:t>
      </w:r>
      <w:r w:rsidRPr="00766A2E">
        <w:rPr>
          <w:rFonts w:ascii="Times New Roman" w:hAnsi="Times New Roman"/>
          <w:sz w:val="24"/>
          <w:szCs w:val="24"/>
        </w:rPr>
        <w:t xml:space="preserve"> 2022 r.)</w:t>
      </w:r>
    </w:p>
    <w:p w:rsidR="00B86EDD" w:rsidRPr="00766A2E" w:rsidRDefault="00B86EDD" w:rsidP="00B86EDD">
      <w:pPr>
        <w:pStyle w:val="Bezodstpw"/>
        <w:spacing w:line="276" w:lineRule="auto"/>
        <w:ind w:left="708"/>
        <w:rPr>
          <w:rFonts w:ascii="Times New Roman" w:hAnsi="Times New Roman"/>
          <w:sz w:val="24"/>
          <w:szCs w:val="24"/>
        </w:rPr>
      </w:pPr>
    </w:p>
    <w:p w:rsidR="00B86EDD" w:rsidRPr="00766A2E" w:rsidRDefault="00B86EDD" w:rsidP="00B86ED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 xml:space="preserve">Państwowego Gospodarstwa Wodnego Wody Polskie </w:t>
      </w:r>
    </w:p>
    <w:p w:rsidR="00B86EDD" w:rsidRPr="00766A2E" w:rsidRDefault="00B86EDD" w:rsidP="00B8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sz w:val="24"/>
          <w:szCs w:val="24"/>
        </w:rPr>
        <w:t xml:space="preserve">            Dyrektora Zarządu Zlewni w Chojnicach</w:t>
      </w:r>
    </w:p>
    <w:p w:rsidR="00B86EDD" w:rsidRPr="00766A2E" w:rsidRDefault="00EE499A" w:rsidP="00B86EDD">
      <w:pPr>
        <w:pStyle w:val="Bezodstpw"/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GD.ZZŚ.1.435.61</w:t>
      </w:r>
      <w:r w:rsidR="00B86EDD" w:rsidRPr="00766A2E">
        <w:rPr>
          <w:rFonts w:ascii="Times New Roman" w:hAnsi="Times New Roman"/>
          <w:sz w:val="24"/>
          <w:szCs w:val="24"/>
        </w:rPr>
        <w:t>.2022.</w:t>
      </w:r>
      <w:r>
        <w:rPr>
          <w:rFonts w:ascii="Times New Roman" w:hAnsi="Times New Roman"/>
          <w:sz w:val="24"/>
          <w:szCs w:val="24"/>
        </w:rPr>
        <w:t>SJ</w:t>
      </w:r>
      <w:r w:rsidR="00B86EDD" w:rsidRPr="00766A2E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 marca</w:t>
      </w:r>
      <w:r w:rsidR="00B86EDD" w:rsidRPr="00766A2E">
        <w:rPr>
          <w:rFonts w:ascii="Times New Roman" w:hAnsi="Times New Roman"/>
          <w:sz w:val="24"/>
          <w:szCs w:val="24"/>
        </w:rPr>
        <w:t xml:space="preserve"> 2022 r.                                                                             (data wpływu do Urzędu Gminy Osielsko: </w:t>
      </w:r>
      <w:r>
        <w:rPr>
          <w:rFonts w:ascii="Times New Roman" w:hAnsi="Times New Roman"/>
          <w:sz w:val="24"/>
          <w:szCs w:val="24"/>
        </w:rPr>
        <w:t>7 marca</w:t>
      </w:r>
      <w:r w:rsidR="00B86EDD" w:rsidRPr="00766A2E">
        <w:rPr>
          <w:rFonts w:ascii="Times New Roman" w:hAnsi="Times New Roman"/>
          <w:sz w:val="24"/>
          <w:szCs w:val="24"/>
        </w:rPr>
        <w:t xml:space="preserve"> 2022 r.)</w:t>
      </w:r>
    </w:p>
    <w:p w:rsidR="00B86EDD" w:rsidRDefault="00B86EDD" w:rsidP="00B86ED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B86EDD" w:rsidRPr="00766A2E" w:rsidRDefault="00B86EDD" w:rsidP="00B86ED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B86EDD" w:rsidRPr="00766A2E" w:rsidRDefault="00B86EDD" w:rsidP="003D68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b/>
          <w:spacing w:val="40"/>
          <w:sz w:val="24"/>
          <w:szCs w:val="24"/>
        </w:rPr>
        <w:t>orzekam</w:t>
      </w:r>
    </w:p>
    <w:p w:rsidR="00B86EDD" w:rsidRPr="00766A2E" w:rsidRDefault="00B86EDD" w:rsidP="003D68B1">
      <w:pPr>
        <w:pStyle w:val="Bezodstpw"/>
        <w:numPr>
          <w:ilvl w:val="0"/>
          <w:numId w:val="3"/>
        </w:numPr>
        <w:spacing w:line="276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671C34">
        <w:rPr>
          <w:rFonts w:ascii="Times New Roman" w:hAnsi="Times New Roman"/>
          <w:b/>
          <w:sz w:val="24"/>
          <w:szCs w:val="24"/>
        </w:rPr>
        <w:t xml:space="preserve">stwierdzić, że dla przedsięwzięcia polegającego na: </w:t>
      </w:r>
      <w:r w:rsidR="00671C34" w:rsidRPr="00671C34">
        <w:rPr>
          <w:rFonts w:ascii="Times New Roman" w:hAnsi="Times New Roman"/>
          <w:b/>
          <w:sz w:val="24"/>
          <w:szCs w:val="24"/>
        </w:rPr>
        <w:t>budowie do 5 farm fotowoltaicznych o łącznej mocy do 5 MW wraz z niezbędną infra</w:t>
      </w:r>
      <w:r w:rsidR="00607431">
        <w:rPr>
          <w:rFonts w:ascii="Times New Roman" w:hAnsi="Times New Roman"/>
          <w:b/>
          <w:sz w:val="24"/>
          <w:szCs w:val="24"/>
        </w:rPr>
        <w:t xml:space="preserve">strukturą techniczną na działce </w:t>
      </w:r>
      <w:r w:rsidR="00671C34" w:rsidRPr="00671C34">
        <w:rPr>
          <w:rFonts w:ascii="Times New Roman" w:hAnsi="Times New Roman"/>
          <w:b/>
          <w:sz w:val="24"/>
          <w:szCs w:val="24"/>
        </w:rPr>
        <w:t>nr 105/2 obręb Żołędowo, gmina Osielsko</w:t>
      </w:r>
      <w:r w:rsidRPr="00671C34">
        <w:rPr>
          <w:rFonts w:ascii="Times New Roman" w:hAnsi="Times New Roman"/>
          <w:b/>
          <w:sz w:val="24"/>
          <w:szCs w:val="24"/>
        </w:rPr>
        <w:t>,</w:t>
      </w:r>
      <w:r w:rsidR="001C0904">
        <w:rPr>
          <w:rFonts w:ascii="Times New Roman" w:hAnsi="Times New Roman"/>
          <w:b/>
          <w:sz w:val="24"/>
          <w:szCs w:val="24"/>
        </w:rPr>
        <w:t xml:space="preserve"> powiat bydgoski,</w:t>
      </w:r>
      <w:r w:rsidRPr="00671C34">
        <w:rPr>
          <w:rFonts w:ascii="Times New Roman" w:hAnsi="Times New Roman"/>
          <w:b/>
          <w:sz w:val="24"/>
          <w:szCs w:val="24"/>
        </w:rPr>
        <w:t xml:space="preserve"> nie istnieje konieczność przeprowadzenia oceny oddziaływania na środowisko</w:t>
      </w:r>
      <w:r w:rsidRPr="00766A2E">
        <w:rPr>
          <w:rFonts w:ascii="Times New Roman" w:hAnsi="Times New Roman"/>
          <w:b/>
          <w:sz w:val="24"/>
          <w:szCs w:val="24"/>
        </w:rPr>
        <w:t>;</w:t>
      </w:r>
    </w:p>
    <w:p w:rsidR="00B86EDD" w:rsidRPr="00766A2E" w:rsidRDefault="00B86EDD" w:rsidP="003D68B1">
      <w:pPr>
        <w:pStyle w:val="Bezodstpw"/>
        <w:spacing w:line="276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B86EDD" w:rsidRPr="007D7194" w:rsidRDefault="00B86EDD" w:rsidP="003D68B1">
      <w:pPr>
        <w:pStyle w:val="Bezodstpw"/>
        <w:numPr>
          <w:ilvl w:val="0"/>
          <w:numId w:val="3"/>
        </w:numPr>
        <w:spacing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iCs/>
          <w:sz w:val="24"/>
          <w:szCs w:val="24"/>
        </w:rPr>
        <w:t xml:space="preserve">wskazać, </w:t>
      </w:r>
      <w:r w:rsidRPr="00766A2E">
        <w:rPr>
          <w:rFonts w:ascii="Times New Roman" w:hAnsi="Times New Roman"/>
          <w:sz w:val="24"/>
          <w:szCs w:val="24"/>
        </w:rPr>
        <w:t>na podstawie</w:t>
      </w:r>
      <w:r w:rsidRPr="00766A2E">
        <w:rPr>
          <w:rFonts w:ascii="Times New Roman" w:hAnsi="Times New Roman"/>
          <w:color w:val="000000"/>
          <w:sz w:val="24"/>
          <w:szCs w:val="24"/>
        </w:rPr>
        <w:t xml:space="preserve"> art</w:t>
      </w:r>
      <w:r w:rsidRPr="00766A2E">
        <w:rPr>
          <w:rFonts w:ascii="Times New Roman" w:hAnsi="Times New Roman"/>
          <w:sz w:val="24"/>
          <w:szCs w:val="24"/>
        </w:rPr>
        <w:t>. 84 ust. 1a ustawy o udostępnianiu informacji</w:t>
      </w:r>
      <w:r w:rsidRPr="00766A2E">
        <w:rPr>
          <w:rFonts w:ascii="Times New Roman" w:hAnsi="Times New Roman"/>
          <w:sz w:val="24"/>
          <w:szCs w:val="24"/>
        </w:rPr>
        <w:br/>
        <w:t>o środowisku i jego ochronie, udziale społeczeństwa w ochronie środowiska oraz o</w:t>
      </w:r>
      <w:r>
        <w:rPr>
          <w:rFonts w:ascii="Times New Roman" w:hAnsi="Times New Roman"/>
          <w:sz w:val="24"/>
          <w:szCs w:val="24"/>
        </w:rPr>
        <w:t> </w:t>
      </w:r>
      <w:r w:rsidRPr="00766A2E">
        <w:rPr>
          <w:rFonts w:ascii="Times New Roman" w:hAnsi="Times New Roman"/>
          <w:sz w:val="24"/>
          <w:szCs w:val="24"/>
        </w:rPr>
        <w:t>ocena</w:t>
      </w:r>
      <w:r w:rsidR="001C0904">
        <w:rPr>
          <w:rFonts w:ascii="Times New Roman" w:hAnsi="Times New Roman"/>
          <w:sz w:val="24"/>
          <w:szCs w:val="24"/>
        </w:rPr>
        <w:t>ch oddziaływania na środowisko</w:t>
      </w:r>
      <w:r w:rsidRPr="00766A2E">
        <w:rPr>
          <w:rFonts w:ascii="Times New Roman" w:hAnsi="Times New Roman"/>
          <w:sz w:val="24"/>
          <w:szCs w:val="24"/>
        </w:rPr>
        <w:t xml:space="preserve"> następujące warunki i</w:t>
      </w:r>
      <w:r>
        <w:rPr>
          <w:rFonts w:ascii="Times New Roman" w:hAnsi="Times New Roman"/>
          <w:sz w:val="24"/>
          <w:szCs w:val="24"/>
        </w:rPr>
        <w:t> </w:t>
      </w:r>
      <w:r w:rsidRPr="00766A2E">
        <w:rPr>
          <w:rFonts w:ascii="Times New Roman" w:hAnsi="Times New Roman"/>
          <w:sz w:val="24"/>
          <w:szCs w:val="24"/>
        </w:rPr>
        <w:t>wymagania:</w:t>
      </w:r>
    </w:p>
    <w:p w:rsidR="00B86EDD" w:rsidRPr="00BA6021" w:rsidRDefault="00B86EDD" w:rsidP="003D68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bCs/>
          <w:iCs/>
          <w:sz w:val="24"/>
          <w:szCs w:val="24"/>
        </w:rPr>
        <w:t>Istotne warunki korzystania ze środowiska w fazie realizacji i eksploatacji lub użytkowania przedsięwzięcia, ze szczegółowym uwzględnieniem konieczności ochrony cennych wartości przyrodniczych, zasobów naturalnych i zabytków oraz ograniczenia uciążliwości dla terenów sąsiednich, w tym:</w:t>
      </w:r>
    </w:p>
    <w:p w:rsidR="00BA6021" w:rsidRDefault="00BA6021" w:rsidP="003D6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umożliwienia przemieszczania się małych zwierząt przez teren farmy, zastosować ogrodzenie z siatki o oczku minimum 10x10 cm i/lub</w:t>
      </w:r>
      <w:r w:rsidR="00403C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</w:t>
      </w:r>
      <w:r w:rsidR="0019468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pozostawieniem minimum 10 cm wolnej przestrzeni od poziomu gruntu.</w:t>
      </w:r>
    </w:p>
    <w:p w:rsidR="00BA6021" w:rsidRDefault="009A44EE" w:rsidP="003D6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Zajęcie terenu związane z realizacją farmy fotowoltaicznej, w tym prace ziemne i budowlane, </w:t>
      </w:r>
      <w:r w:rsidR="00114B07">
        <w:rPr>
          <w:rFonts w:ascii="Times New Roman" w:hAnsi="Times New Roman"/>
          <w:sz w:val="24"/>
          <w:szCs w:val="24"/>
        </w:rPr>
        <w:t xml:space="preserve">rozpocząć poza kluczowym okresem lęgowym ptaków, przypadającym w terminie 1 marca </w:t>
      </w:r>
      <w:r w:rsidR="00B346C0">
        <w:rPr>
          <w:rFonts w:ascii="Times New Roman" w:hAnsi="Times New Roman"/>
          <w:sz w:val="24"/>
          <w:szCs w:val="24"/>
        </w:rPr>
        <w:t xml:space="preserve">- </w:t>
      </w:r>
      <w:r w:rsidR="00114B07">
        <w:rPr>
          <w:rFonts w:ascii="Times New Roman" w:hAnsi="Times New Roman"/>
          <w:sz w:val="24"/>
          <w:szCs w:val="24"/>
        </w:rPr>
        <w:t>31 sierpnia lub w dowolnym terminie po</w:t>
      </w:r>
      <w:r w:rsidR="00403C25">
        <w:rPr>
          <w:rFonts w:ascii="Times New Roman" w:hAnsi="Times New Roman"/>
          <w:sz w:val="24"/>
          <w:szCs w:val="24"/>
        </w:rPr>
        <w:t> </w:t>
      </w:r>
      <w:r w:rsidR="00114B07">
        <w:rPr>
          <w:rFonts w:ascii="Times New Roman" w:hAnsi="Times New Roman"/>
          <w:sz w:val="24"/>
          <w:szCs w:val="24"/>
        </w:rPr>
        <w:t>potwierdzeniu przez specjalistę przyrodnika, maksymalnie na 2 dni przed zajęciem terenu, braku rozrodu dziko występujących zwierząt, w tym braku aktywnych lęgów ptaków.</w:t>
      </w:r>
    </w:p>
    <w:p w:rsidR="00114B07" w:rsidRDefault="00114B07" w:rsidP="003D6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Zabezpieczyć wykopy w okresie nieprowadzenia prac, w celu uniemożliwienia uwięzienia w nich drobnych zwierząt.</w:t>
      </w:r>
    </w:p>
    <w:p w:rsidR="00114B07" w:rsidRDefault="00114B07" w:rsidP="003D6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Każdorazowo przed podjęciem prac w obrębie wykopów dokonać kontroli obecności zwierząt w ich obrębie. W przypadku obecności fauny, zwierzę lub zwierzęta odłowić, a następnie przenieść poza obszar robót, do siedliska zapewniającego możliwość dalszej wędrówki</w:t>
      </w:r>
      <w:r w:rsidR="00C323B7">
        <w:rPr>
          <w:rFonts w:ascii="Times New Roman" w:hAnsi="Times New Roman"/>
          <w:sz w:val="24"/>
          <w:szCs w:val="24"/>
        </w:rPr>
        <w:t>.</w:t>
      </w:r>
    </w:p>
    <w:p w:rsidR="00C323B7" w:rsidRDefault="00C323B7" w:rsidP="003D6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prac montażowych teren zagospodarować jako biologicznie czynny, np. obsiać mieszanką rodzimych gatunków traw i roślin zielonych lub pozostawić naturalnej sukcesji roślin.</w:t>
      </w:r>
    </w:p>
    <w:p w:rsidR="00C323B7" w:rsidRDefault="00C323B7" w:rsidP="003D6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Drzewa i krzewy, które pozostają w zasięgu oddziaływania inwestycji, na</w:t>
      </w:r>
      <w:r w:rsidR="0019468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etapie budowy zabezpieczyć przed:</w:t>
      </w:r>
    </w:p>
    <w:p w:rsidR="00C323B7" w:rsidRDefault="00C323B7" w:rsidP="003D68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Możliwością mechanicznego uszkodzenia, np. poprzez odeskowanie pni drzew i wygrodzenie krzewów,</w:t>
      </w:r>
    </w:p>
    <w:p w:rsidR="00C323B7" w:rsidRDefault="00C323B7" w:rsidP="003D68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Mechanicznym uszkodzeniem bryły korzeniowej poprzez prowadzenie prac w bezpośrednim sąsiedztwie systemów korzeniowych drzew i</w:t>
      </w:r>
      <w:r w:rsidR="0019468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krzewów w sposób ręczny, o ile pozwala na to technologia prac. Powstałe ewentualne uszkodzenia mechaniczne pni i korzeni zabezpieczyć preparatem grzybobójczym,</w:t>
      </w:r>
    </w:p>
    <w:p w:rsidR="00C323B7" w:rsidRDefault="0019468B" w:rsidP="003D68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Przesuszeniem systemu korzeniowego poprzez utrzymywanie maksymalnie przez dobę otwartych wykopów lub stosowanie mat osłaniających i ich nawilżenie w okresie obniżonej wilgotności gruntu i powietrza.</w:t>
      </w:r>
    </w:p>
    <w:p w:rsidR="0019468B" w:rsidRDefault="0019468B" w:rsidP="003D6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o kodzie 16 02 13*, wytwarzane w związku z prowadzeniem prac serwisowych oraz naprawą instalacji, a także wymianą paneli, przekazywać niezwłocznie specjalistycznym firmom posiadającym stosowne uprawnienia w</w:t>
      </w:r>
      <w:r w:rsidR="00403C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zakresie dalszego ich zagospodarowania.</w:t>
      </w:r>
    </w:p>
    <w:p w:rsidR="0019468B" w:rsidRDefault="0019468B" w:rsidP="003D6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Wymagania dotyczące ochron</w:t>
      </w:r>
      <w:r w:rsidR="00AC21D8">
        <w:rPr>
          <w:rFonts w:ascii="Times New Roman" w:hAnsi="Times New Roman"/>
          <w:sz w:val="24"/>
          <w:szCs w:val="24"/>
        </w:rPr>
        <w:t>y środowiska konieczne do uwzględnienia w</w:t>
      </w:r>
      <w:r w:rsidR="00403C25">
        <w:rPr>
          <w:rFonts w:ascii="Times New Roman" w:hAnsi="Times New Roman"/>
          <w:sz w:val="24"/>
          <w:szCs w:val="24"/>
        </w:rPr>
        <w:t> </w:t>
      </w:r>
      <w:r w:rsidR="00AC21D8">
        <w:rPr>
          <w:rFonts w:ascii="Times New Roman" w:hAnsi="Times New Roman"/>
          <w:sz w:val="24"/>
          <w:szCs w:val="24"/>
        </w:rPr>
        <w:t>dokumentacji wymaganej do wydania decyzji, o których mowa w art. 72 ust. 1, w szczególności w projekcie zagospodarowania działki lub terenu lub projekcie architektoniczno – budowlanym, w przypadku decyzji, o których mowa w art. 72 ust. 1 pkt. 1, 10, 14, 18, 23, 26 i 27:</w:t>
      </w:r>
    </w:p>
    <w:p w:rsidR="00AC21D8" w:rsidRPr="00403C25" w:rsidRDefault="00417848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C25">
        <w:rPr>
          <w:rFonts w:ascii="Times New Roman" w:hAnsi="Times New Roman"/>
          <w:color w:val="000000" w:themeColor="text1"/>
          <w:sz w:val="24"/>
          <w:szCs w:val="24"/>
        </w:rPr>
        <w:t xml:space="preserve">W przypadku zastosowania transformatorów olejowych, w celu zabezpieczenia środowiska gruntowo – wodnego </w:t>
      </w:r>
      <w:r w:rsidR="002F6756" w:rsidRPr="00403C25">
        <w:rPr>
          <w:rFonts w:ascii="Times New Roman" w:hAnsi="Times New Roman"/>
          <w:color w:val="000000" w:themeColor="text1"/>
          <w:sz w:val="24"/>
          <w:szCs w:val="24"/>
        </w:rPr>
        <w:t>przed ewentualnym awaryjnym wyciekiem oleju, pod każdym transformatorem wykonać szczelną misę olejową o</w:t>
      </w:r>
      <w:r w:rsidR="00403C2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F6756" w:rsidRPr="00403C25">
        <w:rPr>
          <w:rFonts w:ascii="Times New Roman" w:hAnsi="Times New Roman"/>
          <w:color w:val="000000" w:themeColor="text1"/>
          <w:sz w:val="24"/>
          <w:szCs w:val="24"/>
        </w:rPr>
        <w:t>pojemności pozwalającej pomieścić całą objętość oleju znajdującego się w</w:t>
      </w:r>
      <w:r w:rsidR="00403C2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F6756" w:rsidRPr="00403C25">
        <w:rPr>
          <w:rFonts w:ascii="Times New Roman" w:hAnsi="Times New Roman"/>
          <w:color w:val="000000" w:themeColor="text1"/>
          <w:sz w:val="24"/>
          <w:szCs w:val="24"/>
        </w:rPr>
        <w:t>transformatorze.</w:t>
      </w:r>
    </w:p>
    <w:p w:rsidR="002F6756" w:rsidRDefault="002F6756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Odsunąć ogrodzenie inwestycji na minimum 3 m od najbliższych drzew.</w:t>
      </w:r>
    </w:p>
    <w:p w:rsidR="002F6756" w:rsidRDefault="00196946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wyeliminowania możliwości powstawania zjawiska oślepienia ptaków w locie, zastosować antyrefleksyjne powłoki pokrywające panele fotowoltaiczne.</w:t>
      </w:r>
    </w:p>
    <w:p w:rsidR="00196946" w:rsidRDefault="00196946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otwory w drzwiach i ścianach budynków farmy zabezpieczyć przed dostępem ptaków i nietoperzy, np. zasłonić siatką o oczkach o średnicy maksymalnie 1 cm.</w:t>
      </w:r>
    </w:p>
    <w:p w:rsidR="00196946" w:rsidRDefault="00196946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Dolną krawędź ogrodzenia wykonać w sposób wykluczający kaleczenie się zwierząt.</w:t>
      </w:r>
    </w:p>
    <w:p w:rsidR="00196946" w:rsidRDefault="0042477D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wykonać lub pomalować w kolorystyce neutralnej, np. w odcieniach szarości, brązu i/lub zieleni, aby ograniczyć ich widoczność w krajobrazie.</w:t>
      </w:r>
    </w:p>
    <w:p w:rsidR="0042477D" w:rsidRDefault="0042477D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ochrony organizmów żywych oraz krajobrazu przed skutkami zanieczyszczenia światłem nie stosować ciągłego oświetlenia farmy w</w:t>
      </w:r>
      <w:r w:rsidR="00403C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godzinach nocnych.</w:t>
      </w:r>
    </w:p>
    <w:p w:rsidR="001A13AE" w:rsidRDefault="001C431F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Zaplecze oraz bazę sprzętową zlokalizować na uszczelnionym podłożu, aby zabezpieczyć przed zanieczyszczeniami środowisko gruntowo-wodne.</w:t>
      </w:r>
    </w:p>
    <w:p w:rsidR="001C431F" w:rsidRDefault="001C431F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używać tylko sprawnego i sprawdzonego sprzętu w celu uniknięcia wycieku substancji szkodliwych, w tym ropopochodnych ze sprzętu lub</w:t>
      </w:r>
      <w:r w:rsidR="00403C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pojazdów.</w:t>
      </w:r>
    </w:p>
    <w:p w:rsidR="001B0F4A" w:rsidRDefault="001B0F4A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Wyposażyć plac budowy w sorbenty do neutralizacji substancji szkodliwych, w tym ropopochodnych ze sprzętu lub pojazdów.</w:t>
      </w:r>
    </w:p>
    <w:p w:rsidR="001C431F" w:rsidRPr="00403C25" w:rsidRDefault="001C431F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wytwarzane podczas realizacji przedsięwzięcia składować w</w:t>
      </w:r>
      <w:r w:rsidR="00403C25">
        <w:rPr>
          <w:rFonts w:ascii="Times New Roman" w:hAnsi="Times New Roman"/>
          <w:sz w:val="24"/>
          <w:szCs w:val="24"/>
        </w:rPr>
        <w:t> </w:t>
      </w:r>
      <w:r w:rsidRPr="00403C25">
        <w:rPr>
          <w:rFonts w:ascii="Times New Roman" w:hAnsi="Times New Roman"/>
          <w:color w:val="000000" w:themeColor="text1"/>
          <w:sz w:val="24"/>
          <w:szCs w:val="24"/>
        </w:rPr>
        <w:t>szczelnych pojemnikach i zapewnić ich sukcesywny wyw</w:t>
      </w:r>
      <w:r w:rsidR="006356F0" w:rsidRPr="00403C25">
        <w:rPr>
          <w:rFonts w:ascii="Times New Roman" w:hAnsi="Times New Roman"/>
          <w:color w:val="000000" w:themeColor="text1"/>
          <w:sz w:val="24"/>
          <w:szCs w:val="24"/>
        </w:rPr>
        <w:t>óz przez firmy posiadające odpowiednie zezwolenia na ich zagospodarowanie.</w:t>
      </w:r>
    </w:p>
    <w:p w:rsidR="00A31EBE" w:rsidRDefault="00403C25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C25">
        <w:rPr>
          <w:rFonts w:ascii="Times New Roman" w:hAnsi="Times New Roman"/>
          <w:color w:val="000000" w:themeColor="text1"/>
          <w:sz w:val="24"/>
          <w:szCs w:val="24"/>
        </w:rPr>
        <w:t>Wyposażyć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plac budowy w przenośne toalety ze szczelnym zbiornikiem oraz zapewnić systematyczny wywóz nieczystości przez wyspecjalizowaną firmę.</w:t>
      </w:r>
    </w:p>
    <w:p w:rsidR="00403C25" w:rsidRDefault="00403C25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Teren, na którym będą prowadzone prace budowlane przywrócić do stanu pierwotnego.</w:t>
      </w:r>
    </w:p>
    <w:p w:rsidR="00403C25" w:rsidRPr="00403C25" w:rsidRDefault="00403C25" w:rsidP="003D68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awaryjne zdarzenia wiążące się z zanieczyszczeniem środowiska gruntowo-wodnego substancjami ropopochodnymi usunąć natychmiast po wystąpieniu zdarzenia.</w:t>
      </w:r>
    </w:p>
    <w:p w:rsidR="0042477D" w:rsidRDefault="0042477D" w:rsidP="003D6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unikania, zapobiegania, ograniczania oddziaływania przedsięwzięcia na środowisko, w tym:</w:t>
      </w:r>
    </w:p>
    <w:p w:rsidR="0042477D" w:rsidRDefault="0042477D" w:rsidP="003D68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Celem zminimalizowania zagrożenia śmiertelności dla małych zwierząt, w tym ptaków, wykaszanie roślinności prowadzić po 1 sierpnia w danym roku, rozpoczynając od centrum fauny w kierunku jej brzegów lub w dowolnym terminie po potwierdzeniu przez specjalistę ornitologa, maksymalnie na 2 dni przed rozpoczęciem koszenia, braku aktywnych lęgów ptaków.</w:t>
      </w:r>
    </w:p>
    <w:p w:rsidR="001A13AE" w:rsidRDefault="001A13AE" w:rsidP="003D68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mycia paneli fotowoltaicznych stosować metody bezwodne lub czystą wodę bez dodatku c</w:t>
      </w:r>
      <w:r w:rsidR="00403C25">
        <w:rPr>
          <w:rFonts w:ascii="Times New Roman" w:hAnsi="Times New Roman"/>
          <w:sz w:val="24"/>
          <w:szCs w:val="24"/>
        </w:rPr>
        <w:t>hemicznych środków czyszczących, a w przypadku silnych zabrudzeń używać tylko środków biodegradowalnych.</w:t>
      </w:r>
    </w:p>
    <w:p w:rsidR="00652525" w:rsidRDefault="001A13AE" w:rsidP="003D68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Roślinność w granicach farmy utrzymywać bez stosowania pestycydów lub</w:t>
      </w:r>
      <w:r w:rsidR="00403C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nawozów sztucznych.</w:t>
      </w:r>
      <w:r w:rsidR="0042477D">
        <w:rPr>
          <w:rFonts w:ascii="Times New Roman" w:hAnsi="Times New Roman"/>
          <w:sz w:val="24"/>
          <w:szCs w:val="24"/>
        </w:rPr>
        <w:t xml:space="preserve"> </w:t>
      </w:r>
    </w:p>
    <w:p w:rsidR="003D68B1" w:rsidRPr="003D68B1" w:rsidRDefault="003D68B1" w:rsidP="003D68B1">
      <w:pPr>
        <w:pStyle w:val="Akapitzlist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B86EDD" w:rsidRPr="00766A2E" w:rsidRDefault="00B86EDD" w:rsidP="003D68B1">
      <w:pPr>
        <w:pStyle w:val="Tekstpodstawowy"/>
        <w:spacing w:before="240" w:line="276" w:lineRule="auto"/>
        <w:jc w:val="center"/>
        <w:rPr>
          <w:color w:val="000000"/>
        </w:rPr>
      </w:pPr>
      <w:r w:rsidRPr="00766A2E">
        <w:rPr>
          <w:b/>
          <w:color w:val="000000"/>
        </w:rPr>
        <w:t>Uzasadnienie</w:t>
      </w:r>
    </w:p>
    <w:p w:rsidR="00B86EDD" w:rsidRPr="00607431" w:rsidRDefault="00B86EDD" w:rsidP="003D68B1">
      <w:pPr>
        <w:pStyle w:val="Tekstpodstawowy21"/>
        <w:spacing w:before="240" w:after="0" w:line="276" w:lineRule="auto"/>
        <w:ind w:firstLine="720"/>
        <w:jc w:val="both"/>
        <w:rPr>
          <w:rStyle w:val="alb"/>
          <w:rFonts w:eastAsia="Calibri"/>
          <w:color w:val="000000"/>
          <w:sz w:val="24"/>
          <w:szCs w:val="24"/>
          <w:lang w:eastAsia="en-US"/>
        </w:rPr>
      </w:pPr>
      <w:r w:rsidRPr="00766A2E">
        <w:rPr>
          <w:rFonts w:eastAsia="Calibri"/>
          <w:color w:val="000000"/>
          <w:sz w:val="24"/>
          <w:szCs w:val="24"/>
          <w:lang w:eastAsia="en-US"/>
        </w:rPr>
        <w:t>Procedura oddziaływania na środowisko została wszczęta w związku z wnioskiem</w:t>
      </w:r>
      <w:r w:rsidRPr="00766A2E">
        <w:rPr>
          <w:rFonts w:eastAsia="Calibri"/>
          <w:color w:val="000000"/>
          <w:sz w:val="24"/>
          <w:szCs w:val="24"/>
          <w:lang w:eastAsia="en-US"/>
        </w:rPr>
        <w:br/>
        <w:t xml:space="preserve">z dnia </w:t>
      </w:r>
      <w:r w:rsidR="00607431">
        <w:rPr>
          <w:color w:val="000000"/>
          <w:sz w:val="24"/>
          <w:szCs w:val="24"/>
        </w:rPr>
        <w:t>18 stycznia</w:t>
      </w:r>
      <w:r w:rsidRPr="00766A2E">
        <w:rPr>
          <w:color w:val="000000"/>
          <w:sz w:val="24"/>
          <w:szCs w:val="24"/>
        </w:rPr>
        <w:t xml:space="preserve"> 202</w:t>
      </w:r>
      <w:r w:rsidR="00607431">
        <w:rPr>
          <w:color w:val="000000"/>
          <w:sz w:val="24"/>
          <w:szCs w:val="24"/>
        </w:rPr>
        <w:t>2</w:t>
      </w:r>
      <w:r w:rsidRPr="00766A2E">
        <w:rPr>
          <w:color w:val="000000"/>
          <w:sz w:val="24"/>
          <w:szCs w:val="24"/>
        </w:rPr>
        <w:t xml:space="preserve"> r. (data wpływu do Urzędu Gminy Osielsko: </w:t>
      </w:r>
      <w:r w:rsidR="00607431">
        <w:rPr>
          <w:color w:val="000000"/>
          <w:sz w:val="24"/>
          <w:szCs w:val="24"/>
        </w:rPr>
        <w:t>20 stycznia 2022</w:t>
      </w:r>
      <w:r w:rsidRPr="00766A2E">
        <w:rPr>
          <w:color w:val="000000"/>
          <w:sz w:val="24"/>
          <w:szCs w:val="24"/>
        </w:rPr>
        <w:t xml:space="preserve"> r.) </w:t>
      </w:r>
      <w:r>
        <w:rPr>
          <w:color w:val="000000"/>
          <w:sz w:val="24"/>
          <w:szCs w:val="24"/>
        </w:rPr>
        <w:t xml:space="preserve">złożonym </w:t>
      </w:r>
      <w:r w:rsidR="00607431">
        <w:rPr>
          <w:rStyle w:val="alb"/>
          <w:rFonts w:eastAsia="Calibri"/>
          <w:color w:val="000000"/>
          <w:sz w:val="24"/>
          <w:szCs w:val="24"/>
          <w:lang w:eastAsia="en-US"/>
        </w:rPr>
        <w:t>przez firmę PVE 8 Sp. z o.o. reprezentowaną przez pełnomocnika Pana Adnana Quaraqish</w:t>
      </w:r>
      <w:r w:rsidRPr="00766A2E">
        <w:rPr>
          <w:rStyle w:val="alb"/>
          <w:color w:val="000000"/>
          <w:sz w:val="24"/>
          <w:szCs w:val="24"/>
        </w:rPr>
        <w:t xml:space="preserve">, w sprawie wydania decyzji o środowiskowych uwarunkowaniach dla przedsięwzięcia polegającego na </w:t>
      </w:r>
      <w:r w:rsidR="00607431" w:rsidRPr="00607431">
        <w:rPr>
          <w:sz w:val="24"/>
          <w:szCs w:val="24"/>
        </w:rPr>
        <w:t>budowie do 5 farm fotowoltaicznych o łącznej mocy do 5 MW wraz z niezbędną infra</w:t>
      </w:r>
      <w:r w:rsidR="00607431">
        <w:rPr>
          <w:sz w:val="24"/>
          <w:szCs w:val="24"/>
        </w:rPr>
        <w:t>strukturą techniczną na działce</w:t>
      </w:r>
      <w:r w:rsidR="00607431" w:rsidRPr="00607431">
        <w:rPr>
          <w:sz w:val="24"/>
          <w:szCs w:val="24"/>
        </w:rPr>
        <w:t xml:space="preserve"> nr 105/2 obręb Żołędowo, gmina Osielsko</w:t>
      </w:r>
      <w:r w:rsidRPr="00607431">
        <w:rPr>
          <w:rStyle w:val="alb"/>
          <w:color w:val="000000"/>
          <w:sz w:val="24"/>
          <w:szCs w:val="24"/>
        </w:rPr>
        <w:t>.</w:t>
      </w:r>
    </w:p>
    <w:p w:rsidR="00B86EDD" w:rsidRPr="00766A2E" w:rsidRDefault="00B86EDD" w:rsidP="003D68B1">
      <w:pPr>
        <w:pStyle w:val="Tekstpodstawowy21"/>
        <w:spacing w:after="0" w:line="276" w:lineRule="auto"/>
        <w:ind w:firstLine="720"/>
        <w:jc w:val="both"/>
        <w:rPr>
          <w:sz w:val="24"/>
          <w:szCs w:val="24"/>
        </w:rPr>
      </w:pPr>
      <w:r w:rsidRPr="00766A2E">
        <w:rPr>
          <w:sz w:val="24"/>
          <w:szCs w:val="24"/>
        </w:rPr>
        <w:t xml:space="preserve">Planowana inwestycja zlokalizowana będzie w województwie kujawsko – pomorskim, powiat bydgoski, na terenie gminy Osielsko, na </w:t>
      </w:r>
      <w:r w:rsidR="00607431">
        <w:rPr>
          <w:sz w:val="24"/>
          <w:szCs w:val="24"/>
        </w:rPr>
        <w:t>działce nr 105/2</w:t>
      </w:r>
      <w:r w:rsidRPr="00766A2E">
        <w:rPr>
          <w:sz w:val="24"/>
          <w:szCs w:val="24"/>
        </w:rPr>
        <w:t xml:space="preserve"> w miejscowości Żołędowo</w:t>
      </w:r>
      <w:r w:rsidR="00C1582C">
        <w:rPr>
          <w:sz w:val="24"/>
          <w:szCs w:val="24"/>
        </w:rPr>
        <w:t>.</w:t>
      </w:r>
    </w:p>
    <w:p w:rsidR="00607431" w:rsidRDefault="00607431" w:rsidP="003D68B1">
      <w:pPr>
        <w:pStyle w:val="Tekstpodstawowy21"/>
        <w:spacing w:after="0" w:line="276" w:lineRule="auto"/>
        <w:ind w:firstLine="720"/>
        <w:jc w:val="both"/>
        <w:rPr>
          <w:sz w:val="24"/>
          <w:szCs w:val="24"/>
        </w:rPr>
      </w:pPr>
      <w:r w:rsidRPr="00766A2E">
        <w:rPr>
          <w:sz w:val="24"/>
          <w:szCs w:val="24"/>
        </w:rPr>
        <w:t>Po zapoznaniu się z załączoną do wniosku Kartą Informacyjną Przedsięwzięcia, zwaną dalej Kip</w:t>
      </w:r>
      <w:r>
        <w:rPr>
          <w:sz w:val="24"/>
          <w:szCs w:val="24"/>
        </w:rPr>
        <w:t xml:space="preserve"> oraz postanowieniem Regionalnego Dyrektora Ochrony Środowiska z dnia 27 czerwca 2022 r. (data wpływu do Urzędu Gminy Osielsko: 28 czerwca 2022 r.) znak: WOO.4220.183.2022.AG1.3</w:t>
      </w:r>
      <w:r w:rsidRPr="00766A2E">
        <w:rPr>
          <w:sz w:val="24"/>
          <w:szCs w:val="24"/>
        </w:rPr>
        <w:t xml:space="preserve">, stwierdzono, że jest to przedsięwzięcie mogące potencjalnie znacząco oddziaływać na środowisko, wymienione w § </w:t>
      </w:r>
      <w:r>
        <w:rPr>
          <w:sz w:val="24"/>
          <w:szCs w:val="24"/>
        </w:rPr>
        <w:t xml:space="preserve">3 ust. 1 pkt </w:t>
      </w:r>
      <w:r w:rsidRPr="00766A2E">
        <w:rPr>
          <w:sz w:val="24"/>
          <w:szCs w:val="24"/>
        </w:rPr>
        <w:t>54</w:t>
      </w:r>
      <w:r>
        <w:rPr>
          <w:sz w:val="24"/>
          <w:szCs w:val="24"/>
        </w:rPr>
        <w:t xml:space="preserve"> lit. b)</w:t>
      </w:r>
      <w:r w:rsidRPr="00766A2E">
        <w:rPr>
          <w:sz w:val="24"/>
          <w:szCs w:val="24"/>
        </w:rPr>
        <w:t xml:space="preserve"> rozporządzenia Rady Ministrów z dnia 10 września 2019 r. w sprawie przedsięwzięć mogących znacząco oddziaływać na środowisko (Dz. U. z 2019 r., poz. 1839</w:t>
      </w:r>
      <w:r w:rsidR="002E11E6">
        <w:rPr>
          <w:sz w:val="24"/>
          <w:szCs w:val="24"/>
        </w:rPr>
        <w:t xml:space="preserve"> ze zm.)</w:t>
      </w:r>
      <w:r w:rsidR="00FE7E89">
        <w:rPr>
          <w:sz w:val="24"/>
          <w:szCs w:val="24"/>
        </w:rPr>
        <w:t>, tj. „zabudowa przemysłowa, w tym zabudowa systemami fotowoltaicznymi, lub magazynowa, wraz z towarzyszącą jej infrastrukturą, o powierzchni zabudowy nie mniejszej niż: 1 ha na obszarach innych niż wymienione w lit. a”, ponieważ powierzchnia zajęta pod elektrownię wraz z infrastrukturą towarzyszącą będzie wynosiła do ok. 3,4002 ha.</w:t>
      </w:r>
    </w:p>
    <w:p w:rsidR="002D257B" w:rsidRPr="00766A2E" w:rsidRDefault="002D257B" w:rsidP="003D68B1">
      <w:pPr>
        <w:pStyle w:val="Tekstpodstawowy"/>
        <w:spacing w:line="276" w:lineRule="auto"/>
        <w:ind w:firstLine="708"/>
      </w:pPr>
      <w:r w:rsidRPr="00766A2E">
        <w:rPr>
          <w:iCs/>
        </w:rPr>
        <w:t xml:space="preserve">Wójt Gminy Osielsko obwieszczeniem z dnia </w:t>
      </w:r>
      <w:r w:rsidR="006A3553">
        <w:rPr>
          <w:iCs/>
        </w:rPr>
        <w:t>17 lutego</w:t>
      </w:r>
      <w:r w:rsidRPr="00766A2E">
        <w:rPr>
          <w:iCs/>
        </w:rPr>
        <w:t xml:space="preserve"> 2022 r. znak: OŚ.6220.</w:t>
      </w:r>
      <w:r w:rsidR="006A3553">
        <w:rPr>
          <w:iCs/>
        </w:rPr>
        <w:t>2.2022</w:t>
      </w:r>
      <w:r w:rsidRPr="00766A2E">
        <w:rPr>
          <w:iCs/>
        </w:rPr>
        <w:t xml:space="preserve"> zawiadomił strony o wszczęciu postępowania </w:t>
      </w:r>
      <w:r>
        <w:rPr>
          <w:iCs/>
        </w:rPr>
        <w:t xml:space="preserve">administracyjnego </w:t>
      </w:r>
      <w:r w:rsidRPr="00766A2E">
        <w:rPr>
          <w:iCs/>
        </w:rPr>
        <w:t>w</w:t>
      </w:r>
      <w:r>
        <w:rPr>
          <w:iCs/>
        </w:rPr>
        <w:t> </w:t>
      </w:r>
      <w:r w:rsidRPr="00766A2E">
        <w:rPr>
          <w:iCs/>
        </w:rPr>
        <w:t xml:space="preserve">przedmiotowej sprawie. </w:t>
      </w:r>
    </w:p>
    <w:p w:rsidR="002D257B" w:rsidRDefault="002D257B" w:rsidP="003D68B1">
      <w:pPr>
        <w:pStyle w:val="Tekstpodstawowy"/>
        <w:spacing w:line="276" w:lineRule="auto"/>
        <w:ind w:firstLine="708"/>
      </w:pPr>
      <w:r w:rsidRPr="00766A2E">
        <w:rPr>
          <w:iCs/>
        </w:rPr>
        <w:t xml:space="preserve">Pismem z dnia </w:t>
      </w:r>
      <w:r w:rsidR="006A3553">
        <w:rPr>
          <w:iCs/>
        </w:rPr>
        <w:t>17 lutego</w:t>
      </w:r>
      <w:r w:rsidRPr="00766A2E">
        <w:rPr>
          <w:iCs/>
        </w:rPr>
        <w:t xml:space="preserve"> 2022 r. znak: OŚ.6220.</w:t>
      </w:r>
      <w:r w:rsidR="006A3553">
        <w:rPr>
          <w:iCs/>
        </w:rPr>
        <w:t>2.2022</w:t>
      </w:r>
      <w:r w:rsidRPr="00766A2E">
        <w:rPr>
          <w:iCs/>
        </w:rPr>
        <w:t xml:space="preserve"> Wójt Gminy Osielsko zwrócił się do Państwowego Powiatowego Inspektora Sanitarnego w Bydgoszczy, Regionalnego Dyrektora Ochrony Środowiska w Bydgoszczy oraz Dyrektora Zarządu Zlewni w Chojnicach z p</w:t>
      </w:r>
      <w:r>
        <w:t xml:space="preserve">rośbą </w:t>
      </w:r>
      <w:r w:rsidRPr="00766A2E">
        <w:t>o wydanie opinii co do potrzeby przeprowadzenia oceny oddziaływania na</w:t>
      </w:r>
      <w:r w:rsidR="006A3553">
        <w:t> </w:t>
      </w:r>
      <w:r w:rsidRPr="00766A2E">
        <w:t>środowisko, a w przypadku stwierdzenia takiej potrzeby – co do zakresu raportu o</w:t>
      </w:r>
      <w:r w:rsidR="006A3553">
        <w:t> </w:t>
      </w:r>
      <w:r w:rsidRPr="00766A2E">
        <w:t xml:space="preserve">oddziaływaniu przedsięwzięcia na środowisko. </w:t>
      </w:r>
    </w:p>
    <w:p w:rsidR="00322F91" w:rsidRDefault="00322F91" w:rsidP="003D68B1">
      <w:pPr>
        <w:pStyle w:val="Tekstpodstawowy"/>
        <w:spacing w:line="276" w:lineRule="auto"/>
        <w:ind w:firstLine="708"/>
      </w:pPr>
    </w:p>
    <w:p w:rsidR="00322F91" w:rsidRPr="00766A2E" w:rsidRDefault="00322F91" w:rsidP="003D68B1">
      <w:pPr>
        <w:pStyle w:val="Tekstpodstawowy"/>
        <w:spacing w:line="276" w:lineRule="auto"/>
        <w:ind w:firstLine="708"/>
      </w:pPr>
    </w:p>
    <w:p w:rsidR="002D257B" w:rsidRDefault="002D257B" w:rsidP="003D68B1">
      <w:pPr>
        <w:pStyle w:val="Tekstpodstawowy"/>
        <w:spacing w:line="276" w:lineRule="auto"/>
        <w:ind w:firstLine="708"/>
      </w:pPr>
      <w:r w:rsidRPr="00766A2E">
        <w:lastRenderedPageBreak/>
        <w:t>W wyniku złożonych zapytań uzyskano następujące odpowiedzi:</w:t>
      </w:r>
    </w:p>
    <w:p w:rsidR="006A3553" w:rsidRDefault="006A3553" w:rsidP="003D68B1">
      <w:pPr>
        <w:pStyle w:val="Tekstpodstawowy"/>
        <w:spacing w:line="276" w:lineRule="auto"/>
        <w:ind w:firstLine="708"/>
      </w:pPr>
      <w:r w:rsidRPr="00766A2E">
        <w:t xml:space="preserve">Państwowy Powiatowy Inspektor Sanitarny w Bydgoszczy pismem z dnia </w:t>
      </w:r>
      <w:r>
        <w:t>1 marca</w:t>
      </w:r>
      <w:r w:rsidRPr="00766A2E">
        <w:t xml:space="preserve"> 2022 r. (data wpływu do Urzędu Gminy Osielsko: </w:t>
      </w:r>
      <w:r w:rsidR="00FF19A4">
        <w:t>7 marca</w:t>
      </w:r>
      <w:r w:rsidRPr="00766A2E">
        <w:t xml:space="preserve"> 2022 r.) znak: NNZ.90</w:t>
      </w:r>
      <w:r w:rsidR="00FF19A4">
        <w:t>22.2.23</w:t>
      </w:r>
      <w:r w:rsidRPr="00766A2E">
        <w:t xml:space="preserve">.2022 wyraził opinię, że dla powyższej inwestycji </w:t>
      </w:r>
      <w:r w:rsidR="00FF19A4">
        <w:t xml:space="preserve">nie </w:t>
      </w:r>
      <w:r w:rsidRPr="00766A2E">
        <w:t xml:space="preserve">istnieje konieczność </w:t>
      </w:r>
      <w:r w:rsidRPr="009D12BD">
        <w:t>przeprowadzenia oceny oddziaływania przedsięwzięcia na środowisko</w:t>
      </w:r>
      <w:r w:rsidR="00FF19A4">
        <w:t xml:space="preserve">. </w:t>
      </w:r>
    </w:p>
    <w:p w:rsidR="00FF19A4" w:rsidRPr="00766A2E" w:rsidRDefault="00FF19A4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6A2E">
        <w:rPr>
          <w:rFonts w:ascii="Times New Roman" w:hAnsi="Times New Roman"/>
          <w:color w:val="000000"/>
          <w:sz w:val="24"/>
          <w:szCs w:val="24"/>
        </w:rPr>
        <w:t>Dyrektor Zarządu Zlewni w Chojnicach reprezentujący Państwowe Gospodarstwo Wodne Wody Polskie</w:t>
      </w:r>
      <w:r w:rsidRPr="00766A2E">
        <w:rPr>
          <w:rFonts w:ascii="Times New Roman" w:hAnsi="Times New Roman"/>
          <w:sz w:val="24"/>
          <w:szCs w:val="24"/>
        </w:rPr>
        <w:t xml:space="preserve"> pismem z dnia  </w:t>
      </w:r>
      <w:r>
        <w:rPr>
          <w:rFonts w:ascii="Times New Roman" w:hAnsi="Times New Roman"/>
          <w:sz w:val="24"/>
          <w:szCs w:val="24"/>
        </w:rPr>
        <w:t>2 marca</w:t>
      </w:r>
      <w:r w:rsidRPr="00766A2E">
        <w:rPr>
          <w:rFonts w:ascii="Times New Roman" w:hAnsi="Times New Roman"/>
          <w:sz w:val="24"/>
          <w:szCs w:val="24"/>
        </w:rPr>
        <w:t xml:space="preserve"> 2022 r. (data wpływu do Urzędu Gminy Osielsko: </w:t>
      </w:r>
      <w:r>
        <w:rPr>
          <w:rFonts w:ascii="Times New Roman" w:hAnsi="Times New Roman"/>
          <w:sz w:val="24"/>
          <w:szCs w:val="24"/>
        </w:rPr>
        <w:t>7 marca</w:t>
      </w:r>
      <w:r w:rsidRPr="00766A2E">
        <w:rPr>
          <w:rFonts w:ascii="Times New Roman" w:hAnsi="Times New Roman"/>
          <w:sz w:val="24"/>
          <w:szCs w:val="24"/>
        </w:rPr>
        <w:t xml:space="preserve"> 2022 r.) znak: GD.ZZŚ.1.435.</w:t>
      </w:r>
      <w:r>
        <w:rPr>
          <w:rFonts w:ascii="Times New Roman" w:hAnsi="Times New Roman"/>
          <w:sz w:val="24"/>
          <w:szCs w:val="24"/>
        </w:rPr>
        <w:t>61</w:t>
      </w:r>
      <w:r w:rsidRPr="00766A2E">
        <w:rPr>
          <w:rFonts w:ascii="Times New Roman" w:hAnsi="Times New Roman"/>
          <w:sz w:val="24"/>
          <w:szCs w:val="24"/>
        </w:rPr>
        <w:t>.2022.</w:t>
      </w:r>
      <w:r>
        <w:rPr>
          <w:rFonts w:ascii="Times New Roman" w:hAnsi="Times New Roman"/>
          <w:sz w:val="24"/>
          <w:szCs w:val="24"/>
        </w:rPr>
        <w:t>SJ</w:t>
      </w:r>
      <w:r w:rsidRPr="00766A2E">
        <w:rPr>
          <w:rFonts w:ascii="Times New Roman" w:hAnsi="Times New Roman"/>
          <w:sz w:val="24"/>
          <w:szCs w:val="24"/>
        </w:rPr>
        <w:t xml:space="preserve"> nie stwierdził potrzeby przeprowadzenia oceny oddziaływania ww. przedsięwzięcia na stan zasobów wodnych i</w:t>
      </w:r>
      <w:r>
        <w:rPr>
          <w:rFonts w:ascii="Times New Roman" w:hAnsi="Times New Roman"/>
          <w:sz w:val="24"/>
          <w:szCs w:val="24"/>
        </w:rPr>
        <w:t> </w:t>
      </w:r>
      <w:r w:rsidRPr="00766A2E">
        <w:rPr>
          <w:rFonts w:ascii="Times New Roman" w:hAnsi="Times New Roman"/>
          <w:sz w:val="24"/>
          <w:szCs w:val="24"/>
        </w:rPr>
        <w:t xml:space="preserve">zagrożenie osiągnięcia przez nie celów środowiskowych </w:t>
      </w:r>
      <w:r>
        <w:rPr>
          <w:rFonts w:ascii="Times New Roman" w:hAnsi="Times New Roman"/>
          <w:sz w:val="24"/>
          <w:szCs w:val="24"/>
        </w:rPr>
        <w:t>oraz</w:t>
      </w:r>
      <w:r w:rsidRPr="00766A2E">
        <w:rPr>
          <w:rFonts w:ascii="Times New Roman" w:hAnsi="Times New Roman"/>
          <w:sz w:val="24"/>
          <w:szCs w:val="24"/>
        </w:rPr>
        <w:t xml:space="preserve"> wskazał na konieczność uwzględnienia w decyzji o środowiskowych uwarunkowaniach warunków i wymagań:</w:t>
      </w:r>
    </w:p>
    <w:p w:rsidR="00FF19A4" w:rsidRPr="00FF19A4" w:rsidRDefault="00FF19A4" w:rsidP="003D68B1">
      <w:pPr>
        <w:pStyle w:val="Akapitzlist"/>
        <w:widowControl w:val="0"/>
        <w:numPr>
          <w:ilvl w:val="2"/>
          <w:numId w:val="9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</w:pPr>
      <w:r w:rsidRPr="00FF19A4">
        <w:rPr>
          <w:rFonts w:ascii="Times New Roman" w:eastAsia="Arial Unicode MS" w:hAnsi="Times New Roman"/>
          <w:color w:val="FF0000"/>
          <w:sz w:val="24"/>
          <w:szCs w:val="24"/>
          <w:lang w:eastAsia="pl-PL"/>
        </w:rPr>
        <w:t xml:space="preserve">  </w:t>
      </w:r>
      <w:r w:rsidRPr="00FF19A4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Zaplecze oraz bazę sprzętową zlokalizować na uszczelnionym podłożu, aby</w:t>
      </w:r>
      <w:r w:rsidR="00885455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 </w:t>
      </w:r>
      <w:r w:rsidRPr="00FF19A4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zabezpieczyć przed zanieczyszczeniami środowisko gruntowo-wodne.</w:t>
      </w:r>
    </w:p>
    <w:p w:rsidR="00804B94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używać tylko sprawnego i sprawdzonego sprzętu w celu uniknięcia wycieku substancji ropopochodnych ze sprzętu lub pojazdów.</w:t>
      </w:r>
    </w:p>
    <w:p w:rsidR="00804B94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Wyposażyć plac budowy w sorbenty do neutralizacji substancji szkodliwych, w tym ropopochodnych ze sprzętu lub pojazdów.</w:t>
      </w:r>
    </w:p>
    <w:p w:rsidR="00804B94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wytwarzane podczas realizacji przedsięwzięcia składować w </w:t>
      </w:r>
      <w:r w:rsidRPr="00403C25">
        <w:rPr>
          <w:rFonts w:ascii="Times New Roman" w:hAnsi="Times New Roman"/>
          <w:color w:val="000000" w:themeColor="text1"/>
          <w:sz w:val="24"/>
          <w:szCs w:val="24"/>
        </w:rPr>
        <w:t>szczelnych pojemnikach i zapewnić ich sukcesywny wywóz przez firmy posiadające odpowiednie zezwolenia na ich zagospodarowanie.</w:t>
      </w:r>
    </w:p>
    <w:p w:rsidR="00804B94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przypadku zastosowania transformatorów olejowych, zamontować misy olejowe mieszczące cały olej znajdujący się w urządzeniu.</w:t>
      </w:r>
    </w:p>
    <w:p w:rsidR="00804B94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przypadku konieczności mycia paneli fotowoltaicznych stosować tylko wodę, a w przypadku silnych zabrudzeń używać tylko środków biodegradowalnych.</w:t>
      </w:r>
    </w:p>
    <w:p w:rsidR="00804B94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B94">
        <w:rPr>
          <w:rFonts w:ascii="Times New Roman" w:hAnsi="Times New Roman"/>
          <w:color w:val="000000" w:themeColor="text1"/>
          <w:sz w:val="24"/>
          <w:szCs w:val="24"/>
        </w:rPr>
        <w:t>Wyposażyć plac budowy w przenośne toalety ze szczelnym zbiornikiem oraz zapewnić systematyczny wywóz nieczystości przez wyspecjalizowaną firmę.</w:t>
      </w:r>
    </w:p>
    <w:p w:rsidR="00804B94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B94">
        <w:rPr>
          <w:rFonts w:ascii="Times New Roman" w:hAnsi="Times New Roman"/>
          <w:color w:val="000000" w:themeColor="text1"/>
          <w:sz w:val="24"/>
          <w:szCs w:val="24"/>
        </w:rPr>
        <w:t>Teren, na którym będą prowadzone prace budowlane przywrócić do stanu pierwotnego.</w:t>
      </w:r>
    </w:p>
    <w:p w:rsidR="00804B94" w:rsidRPr="0068743A" w:rsidRDefault="00804B94" w:rsidP="003D68B1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B94">
        <w:rPr>
          <w:rFonts w:ascii="Times New Roman" w:hAnsi="Times New Roman"/>
          <w:color w:val="000000" w:themeColor="text1"/>
          <w:sz w:val="24"/>
          <w:szCs w:val="24"/>
        </w:rPr>
        <w:t xml:space="preserve">Wszystkie awaryjne zdarzenia wiążące się z zanieczyszczeniem środowiska </w:t>
      </w:r>
      <w:r w:rsidRPr="0068743A">
        <w:rPr>
          <w:rFonts w:ascii="Times New Roman" w:hAnsi="Times New Roman"/>
          <w:color w:val="000000" w:themeColor="text1"/>
          <w:sz w:val="24"/>
          <w:szCs w:val="24"/>
        </w:rPr>
        <w:t>gruntowo-wodnego substancjami ropopochodnymi usunąć natychmiast po wystąpieniu zdarzenia.</w:t>
      </w:r>
    </w:p>
    <w:p w:rsidR="00FF19A4" w:rsidRPr="0068743A" w:rsidRDefault="00FF19A4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743A">
        <w:rPr>
          <w:rFonts w:ascii="Times New Roman" w:hAnsi="Times New Roman"/>
          <w:sz w:val="24"/>
          <w:szCs w:val="24"/>
        </w:rPr>
        <w:t xml:space="preserve">Regionalny Dyrektor Ochrony Środowiska w Bydgoszczy postanowieniem z dnia  </w:t>
      </w:r>
      <w:r w:rsidR="00804B94" w:rsidRPr="0068743A">
        <w:rPr>
          <w:rFonts w:ascii="Times New Roman" w:hAnsi="Times New Roman"/>
          <w:sz w:val="24"/>
          <w:szCs w:val="24"/>
        </w:rPr>
        <w:t>27</w:t>
      </w:r>
      <w:r w:rsidR="00885455">
        <w:rPr>
          <w:rFonts w:ascii="Times New Roman" w:hAnsi="Times New Roman"/>
          <w:sz w:val="24"/>
          <w:szCs w:val="24"/>
        </w:rPr>
        <w:t> </w:t>
      </w:r>
      <w:r w:rsidR="00804B94" w:rsidRPr="0068743A">
        <w:rPr>
          <w:rFonts w:ascii="Times New Roman" w:hAnsi="Times New Roman"/>
          <w:sz w:val="24"/>
          <w:szCs w:val="24"/>
        </w:rPr>
        <w:t>czerwca</w:t>
      </w:r>
      <w:r w:rsidRPr="0068743A">
        <w:rPr>
          <w:rFonts w:ascii="Times New Roman" w:hAnsi="Times New Roman"/>
          <w:sz w:val="24"/>
          <w:szCs w:val="24"/>
        </w:rPr>
        <w:t xml:space="preserve"> 2022 r. (data wpływu do Urzędu Gminy Osielsko: </w:t>
      </w:r>
      <w:r w:rsidR="00804B94" w:rsidRPr="0068743A">
        <w:rPr>
          <w:rFonts w:ascii="Times New Roman" w:hAnsi="Times New Roman"/>
          <w:sz w:val="24"/>
          <w:szCs w:val="24"/>
        </w:rPr>
        <w:t>28 czerwca</w:t>
      </w:r>
      <w:r w:rsidRPr="0068743A">
        <w:rPr>
          <w:rFonts w:ascii="Times New Roman" w:hAnsi="Times New Roman"/>
          <w:sz w:val="24"/>
          <w:szCs w:val="24"/>
        </w:rPr>
        <w:t xml:space="preserve"> 2022 r.) znak: WOO.4220.</w:t>
      </w:r>
      <w:r w:rsidR="00804B94" w:rsidRPr="0068743A">
        <w:rPr>
          <w:rFonts w:ascii="Times New Roman" w:hAnsi="Times New Roman"/>
          <w:sz w:val="24"/>
          <w:szCs w:val="24"/>
        </w:rPr>
        <w:t>183</w:t>
      </w:r>
      <w:r w:rsidRPr="0068743A">
        <w:rPr>
          <w:rFonts w:ascii="Times New Roman" w:hAnsi="Times New Roman"/>
          <w:sz w:val="24"/>
          <w:szCs w:val="24"/>
        </w:rPr>
        <w:t>.2022.</w:t>
      </w:r>
      <w:r w:rsidR="00804B94" w:rsidRPr="0068743A">
        <w:rPr>
          <w:rFonts w:ascii="Times New Roman" w:hAnsi="Times New Roman"/>
          <w:sz w:val="24"/>
          <w:szCs w:val="24"/>
        </w:rPr>
        <w:t>AG1.3</w:t>
      </w:r>
      <w:r w:rsidRPr="0068743A">
        <w:rPr>
          <w:rFonts w:ascii="Times New Roman" w:hAnsi="Times New Roman"/>
          <w:sz w:val="24"/>
          <w:szCs w:val="24"/>
        </w:rPr>
        <w:t xml:space="preserve"> wyraził opinię, że dla przedsięwzięcia polegającego </w:t>
      </w:r>
      <w:r w:rsidR="00804B94" w:rsidRPr="0068743A">
        <w:rPr>
          <w:rStyle w:val="alb"/>
          <w:rFonts w:ascii="Times New Roman" w:hAnsi="Times New Roman"/>
          <w:color w:val="000000"/>
          <w:sz w:val="24"/>
          <w:szCs w:val="24"/>
        </w:rPr>
        <w:t xml:space="preserve">na </w:t>
      </w:r>
      <w:r w:rsidR="00804B94" w:rsidRPr="0068743A">
        <w:rPr>
          <w:rFonts w:ascii="Times New Roman" w:hAnsi="Times New Roman"/>
          <w:sz w:val="24"/>
          <w:szCs w:val="24"/>
        </w:rPr>
        <w:t>budowie do 5 farm fotowoltaicznych o łącznej mocy do 5 MW wraz z niezbędną infrastrukturą techniczną na działce nr 105/2 obręb Żołędowo, gmina Osielsko</w:t>
      </w:r>
      <w:r w:rsidRPr="0068743A">
        <w:rPr>
          <w:rFonts w:ascii="Times New Roman" w:hAnsi="Times New Roman"/>
          <w:sz w:val="24"/>
          <w:szCs w:val="24"/>
        </w:rPr>
        <w:t>, nie istnieje konieczność przeprowadzenia oceny oddziaływania przedsięwzięcia na środowisko, natomiast wskazał 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sąsiednich:</w:t>
      </w:r>
    </w:p>
    <w:p w:rsidR="00BE5854" w:rsidRPr="0068743A" w:rsidRDefault="00BE5854" w:rsidP="003D68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743A">
        <w:rPr>
          <w:rFonts w:ascii="Times New Roman" w:hAnsi="Times New Roman"/>
          <w:sz w:val="24"/>
          <w:szCs w:val="24"/>
        </w:rPr>
        <w:t xml:space="preserve">W celu umożliwienia przemieszczania się małych zwierząt przez teren farmy, zastosować ogrodzenie z siatki o oczku minimum 10x10 cm </w:t>
      </w:r>
      <w:r w:rsidRPr="0068743A">
        <w:rPr>
          <w:rFonts w:ascii="Times New Roman" w:hAnsi="Times New Roman"/>
          <w:sz w:val="24"/>
          <w:szCs w:val="24"/>
        </w:rPr>
        <w:lastRenderedPageBreak/>
        <w:t>i/lub z pozostawieniem minimum 10 cm wolnej przestrzeni od poziomu gruntu.</w:t>
      </w:r>
    </w:p>
    <w:p w:rsidR="00BE5854" w:rsidRPr="00BE5854" w:rsidRDefault="00BE5854" w:rsidP="003D68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854">
        <w:rPr>
          <w:rFonts w:ascii="Times New Roman" w:hAnsi="Times New Roman"/>
          <w:sz w:val="24"/>
          <w:szCs w:val="24"/>
        </w:rPr>
        <w:t>Zajęcie terenu związane z realizacją farmy fotowoltaicznej, w tym prace ziemne i budowlane, rozpocząć poza kluczowym okresem lęgowym ptaków, przypadającym w terminie 1 marca 31 sierpnia lub w dowolnym terminie po potwierdzeniu przez specjalistę przyrodnika, maksymalnie na 2 dni przed zajęciem terenu, braku rozrodu dziko występujących zwierząt, w tym braku aktywnych lęgów ptaków.</w:t>
      </w:r>
    </w:p>
    <w:p w:rsidR="00BE5854" w:rsidRDefault="00BE5854" w:rsidP="003D68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Zabezpieczyć wykopy w okresie nieprowadzenia prac, w celu uniemożliwienia uwięzienia w nich drobnych zwierząt.</w:t>
      </w:r>
    </w:p>
    <w:p w:rsidR="00BE5854" w:rsidRDefault="00BE5854" w:rsidP="003D68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Każdorazowo przed podjęciem prac w obrębie wykopów dokonać kontroli obecności zwierząt w ich obrębie. W przypadku obecności fauny, zwierzę lub</w:t>
      </w:r>
      <w:r w:rsidR="008854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zwierzęta odłowić, a następnie przenieść poza obszar robót, do siedliska zapewniającego możliwość dalszej wędrówki.</w:t>
      </w:r>
    </w:p>
    <w:p w:rsidR="00BE5854" w:rsidRDefault="00BE5854" w:rsidP="003D68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prac montażowych teren zagospodarować jako biologicznie czynny, np. obsiać mieszanką rodzimych gatunków traw i roślin zielonych lub</w:t>
      </w:r>
      <w:r w:rsidR="008854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pozostawić naturalnej sukcesji roślin.</w:t>
      </w:r>
    </w:p>
    <w:p w:rsidR="00BE5854" w:rsidRDefault="00BE5854" w:rsidP="003D68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Drzewa i krzewy, które pozostają w zasięgu oddziaływania inwestycji, na etapie budowy zabezpieczyć przed:</w:t>
      </w:r>
    </w:p>
    <w:p w:rsidR="00BE5854" w:rsidRDefault="00BE5854" w:rsidP="003D68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Możliwością mechanicznego uszkodzenia, np. poprzez odeskowanie pni drzew i wygrodzenie krzewów,</w:t>
      </w:r>
    </w:p>
    <w:p w:rsidR="00BE5854" w:rsidRDefault="00BE5854" w:rsidP="003D68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Mechanicznym uszkodzeniem bryły korzeniowej poprzez prowadzenie prac w bezpośrednim sąsiedztwie systemów korzeniowych drzew i krzewów w sposób ręczny, o ile pozwala na to technologia prac. Powstałe ewentualne uszkodzenia mechaniczne pni i korzeni zabezpieczyć preparatem grzybobójczym,</w:t>
      </w:r>
    </w:p>
    <w:p w:rsidR="00BE5854" w:rsidRDefault="00BE5854" w:rsidP="003D68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Przesuszeniem systemu korzeniowego poprzez utrzymywanie maksymalnie przez dobę otwartych wykopów lub stosowanie mat osłaniających i ich nawilżenie w okresie obniżonej wilgotności gruntu i powietrza.</w:t>
      </w:r>
    </w:p>
    <w:p w:rsidR="00BE5854" w:rsidRDefault="00BE5854" w:rsidP="003D68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o kodzie 16 </w:t>
      </w:r>
      <w:r w:rsidRPr="00AA7A5F">
        <w:rPr>
          <w:rFonts w:ascii="Times New Roman" w:hAnsi="Times New Roman"/>
          <w:sz w:val="24"/>
          <w:szCs w:val="24"/>
        </w:rPr>
        <w:t>02 13*</w:t>
      </w:r>
      <w:r w:rsidR="00AA7A5F" w:rsidRPr="00AA7A5F">
        <w:rPr>
          <w:rFonts w:ascii="Times New Roman" w:hAnsi="Times New Roman"/>
          <w:sz w:val="24"/>
          <w:szCs w:val="24"/>
        </w:rPr>
        <w:t xml:space="preserve"> (</w:t>
      </w:r>
      <w:r w:rsidR="00AA7A5F">
        <w:rPr>
          <w:rFonts w:ascii="Times New Roman" w:hAnsi="Times New Roman"/>
          <w:sz w:val="24"/>
          <w:szCs w:val="24"/>
        </w:rPr>
        <w:t>z</w:t>
      </w:r>
      <w:r w:rsidR="00AA7A5F" w:rsidRPr="00AA7A5F">
        <w:rPr>
          <w:rFonts w:ascii="Times New Roman" w:hAnsi="Times New Roman"/>
          <w:sz w:val="24"/>
          <w:szCs w:val="24"/>
        </w:rPr>
        <w:t>użyte urządzenia zawi</w:t>
      </w:r>
      <w:r w:rsidR="00054128">
        <w:rPr>
          <w:rFonts w:ascii="Times New Roman" w:hAnsi="Times New Roman"/>
          <w:sz w:val="24"/>
          <w:szCs w:val="24"/>
        </w:rPr>
        <w:t>erające niebezpieczne elementy</w:t>
      </w:r>
      <w:r w:rsidR="007D14F0">
        <w:rPr>
          <w:rFonts w:ascii="Times New Roman" w:hAnsi="Times New Roman"/>
          <w:sz w:val="24"/>
          <w:szCs w:val="24"/>
        </w:rPr>
        <w:t>,</w:t>
      </w:r>
      <w:r w:rsidR="00AA7A5F" w:rsidRPr="00AA7A5F">
        <w:rPr>
          <w:rFonts w:ascii="Times New Roman" w:hAnsi="Times New Roman"/>
          <w:sz w:val="24"/>
          <w:szCs w:val="24"/>
        </w:rPr>
        <w:t xml:space="preserve"> inne niż wymienione w 16 02 09 do 16 02 12)</w:t>
      </w:r>
      <w:r w:rsidRPr="00AA7A5F">
        <w:rPr>
          <w:rFonts w:ascii="Times New Roman" w:hAnsi="Times New Roman"/>
          <w:sz w:val="24"/>
          <w:szCs w:val="24"/>
        </w:rPr>
        <w:t>, wytwarzane</w:t>
      </w:r>
      <w:r>
        <w:rPr>
          <w:rFonts w:ascii="Times New Roman" w:hAnsi="Times New Roman"/>
          <w:sz w:val="24"/>
          <w:szCs w:val="24"/>
        </w:rPr>
        <w:t xml:space="preserve"> w</w:t>
      </w:r>
      <w:r w:rsidR="00AA7A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związku z prowadzeniem prac serwisowych oraz naprawą instalacji, a także wymianą paneli, przekazywać niezwłocznie specjalistycznym firmom posiadającym stosowne uprawnienia w zakresie dalszego ich zagospodarowania.</w:t>
      </w:r>
    </w:p>
    <w:p w:rsidR="00BE5854" w:rsidRPr="00BE5854" w:rsidRDefault="00BE5854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5854">
        <w:rPr>
          <w:rFonts w:ascii="Times New Roman" w:hAnsi="Times New Roman"/>
          <w:sz w:val="24"/>
          <w:szCs w:val="24"/>
        </w:rPr>
        <w:t>Wymagania dotyczące ochrony środowiska konieczne do uwzględnienia w dokumentacji wymaganej do wydania decyzji, o których mowa w art. 72 ust. 1, w</w:t>
      </w:r>
      <w:r w:rsidR="00AA7A5F">
        <w:rPr>
          <w:rFonts w:ascii="Times New Roman" w:hAnsi="Times New Roman"/>
          <w:sz w:val="24"/>
          <w:szCs w:val="24"/>
        </w:rPr>
        <w:t> </w:t>
      </w:r>
      <w:r w:rsidRPr="00BE5854">
        <w:rPr>
          <w:rFonts w:ascii="Times New Roman" w:hAnsi="Times New Roman"/>
          <w:sz w:val="24"/>
          <w:szCs w:val="24"/>
        </w:rPr>
        <w:t>szczególności w projekcie zagospodarowania działki lub terenu lub projekcie architektoniczno – budowlanym, w</w:t>
      </w:r>
      <w:r w:rsidR="00885455">
        <w:rPr>
          <w:rFonts w:ascii="Times New Roman" w:hAnsi="Times New Roman"/>
          <w:sz w:val="24"/>
          <w:szCs w:val="24"/>
        </w:rPr>
        <w:t> </w:t>
      </w:r>
      <w:r w:rsidRPr="00BE5854">
        <w:rPr>
          <w:rFonts w:ascii="Times New Roman" w:hAnsi="Times New Roman"/>
          <w:sz w:val="24"/>
          <w:szCs w:val="24"/>
        </w:rPr>
        <w:t>przypadku decyzji, o których mowa w art. 72 ust. 1 pkt. 1, 10, 14, 18, 23, 26 i 27:</w:t>
      </w:r>
    </w:p>
    <w:p w:rsidR="00BE5854" w:rsidRPr="00BE5854" w:rsidRDefault="00BE5854" w:rsidP="003D68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854">
        <w:rPr>
          <w:rFonts w:ascii="Times New Roman" w:hAnsi="Times New Roman"/>
          <w:color w:val="000000" w:themeColor="text1"/>
          <w:sz w:val="24"/>
          <w:szCs w:val="24"/>
        </w:rPr>
        <w:t xml:space="preserve">W przypadku zastosowania transformatorów olejowych, w celu zabezpieczenia środowiska gruntowo – wodnego przed ewentualnym awaryjnym wyciekiem oleju, pod każdym transformatorem wykonać szczelną misę olejową </w:t>
      </w:r>
      <w:r w:rsidRPr="00BE5854">
        <w:rPr>
          <w:rFonts w:ascii="Times New Roman" w:hAnsi="Times New Roman"/>
          <w:color w:val="000000" w:themeColor="text1"/>
          <w:sz w:val="24"/>
          <w:szCs w:val="24"/>
        </w:rPr>
        <w:lastRenderedPageBreak/>
        <w:t>o pojemności pozwalającej pomieścić całą objętość oleju znajdującego się w transformatorze.</w:t>
      </w:r>
    </w:p>
    <w:p w:rsidR="00BE5854" w:rsidRPr="00BE5854" w:rsidRDefault="00BE5854" w:rsidP="003D68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854">
        <w:rPr>
          <w:rFonts w:ascii="Times New Roman" w:hAnsi="Times New Roman"/>
          <w:sz w:val="24"/>
          <w:szCs w:val="24"/>
        </w:rPr>
        <w:t>Odsunąć ogrodzenie inwestycji na minimum 3 m od najbliższych drzew.</w:t>
      </w:r>
    </w:p>
    <w:p w:rsidR="00BE5854" w:rsidRDefault="00BE5854" w:rsidP="003D68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wyeliminowania możliwości powstawania zjawiska oślepienia ptaków w locie, zastosować antyrefleksyjne powłoki pokrywające panele fotowoltaiczne.</w:t>
      </w:r>
    </w:p>
    <w:p w:rsidR="00BE5854" w:rsidRDefault="00BE5854" w:rsidP="003D68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otwory w drzwiach i ścianach budynków farmy zabezpieczyć przed dostępem ptaków i nietoperzy, np. zasłonić siatką o oczkach o średnicy maksymalnie 1 cm.</w:t>
      </w:r>
    </w:p>
    <w:p w:rsidR="00BE5854" w:rsidRDefault="00BE5854" w:rsidP="003D68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Dolną krawędź ogrodzenia wykonać w sposób wykluczający kaleczenie się zwierząt.</w:t>
      </w:r>
    </w:p>
    <w:p w:rsidR="00BE5854" w:rsidRDefault="00BE5854" w:rsidP="003D68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wykonać lub pomalować w kolorystyce neutralnej, np. w odcieniach szarości, brązu i/lub zieleni, aby ograniczyć ich widoczność w krajobrazie.</w:t>
      </w:r>
    </w:p>
    <w:p w:rsidR="00BE5854" w:rsidRDefault="00BE5854" w:rsidP="003D68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ochrony organizmów żywych oraz krajobrazu przed skutkami zanieczyszczenia światłem nie stosować ciągłego oświetlenia farmy w godzinach nocnych.</w:t>
      </w:r>
    </w:p>
    <w:p w:rsidR="00E638E5" w:rsidRPr="00E638E5" w:rsidRDefault="00E638E5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8E5">
        <w:rPr>
          <w:rFonts w:ascii="Times New Roman" w:hAnsi="Times New Roman"/>
          <w:sz w:val="24"/>
          <w:szCs w:val="24"/>
        </w:rPr>
        <w:t>Obowiązek unikania, zapobiegania, ograniczania oddziaływania przedsięwzięcia na</w:t>
      </w:r>
      <w:r w:rsidR="00885455">
        <w:rPr>
          <w:rFonts w:ascii="Times New Roman" w:hAnsi="Times New Roman"/>
          <w:sz w:val="24"/>
          <w:szCs w:val="24"/>
        </w:rPr>
        <w:t> </w:t>
      </w:r>
      <w:r w:rsidRPr="00E638E5">
        <w:rPr>
          <w:rFonts w:ascii="Times New Roman" w:hAnsi="Times New Roman"/>
          <w:sz w:val="24"/>
          <w:szCs w:val="24"/>
        </w:rPr>
        <w:t>środowisko, w tym:</w:t>
      </w:r>
    </w:p>
    <w:p w:rsidR="00E638E5" w:rsidRPr="00E638E5" w:rsidRDefault="00E638E5" w:rsidP="003D68B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38E5">
        <w:rPr>
          <w:rFonts w:ascii="Times New Roman" w:hAnsi="Times New Roman"/>
          <w:sz w:val="24"/>
          <w:szCs w:val="24"/>
        </w:rPr>
        <w:t>Celem zminimalizowania zagrożenia śmiertelności dla małych zwierząt, w tym ptaków, wykaszanie roślinności prowadzić po 1 sierpnia w danym roku, rozpoczynając od centrum fauny w kierunku jej brzegów lub w dowolnym terminie po potwierdzeniu przez specjalistę ornitologa, maksymalnie na 2 dni przed rozpoczęciem koszenia, braku aktywnych lęgów ptaków.</w:t>
      </w:r>
    </w:p>
    <w:p w:rsidR="00E638E5" w:rsidRPr="00E638E5" w:rsidRDefault="00E638E5" w:rsidP="003D68B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38E5">
        <w:rPr>
          <w:rFonts w:ascii="Times New Roman" w:hAnsi="Times New Roman"/>
          <w:sz w:val="24"/>
          <w:szCs w:val="24"/>
        </w:rPr>
        <w:t>W przypadku konieczności mycia paneli fotowoltaicznych stosować metody bezwodne lub czystą wodę bez dodatku chemicznych środków czyszczących, a w</w:t>
      </w:r>
      <w:r w:rsidR="00885455">
        <w:rPr>
          <w:rFonts w:ascii="Times New Roman" w:hAnsi="Times New Roman"/>
          <w:sz w:val="24"/>
          <w:szCs w:val="24"/>
        </w:rPr>
        <w:t> </w:t>
      </w:r>
      <w:r w:rsidRPr="00E638E5">
        <w:rPr>
          <w:rFonts w:ascii="Times New Roman" w:hAnsi="Times New Roman"/>
          <w:sz w:val="24"/>
          <w:szCs w:val="24"/>
        </w:rPr>
        <w:t>przypadku silnych zabrudzeń używać tylko środków biodegradowalnych.</w:t>
      </w:r>
    </w:p>
    <w:p w:rsidR="00E638E5" w:rsidRDefault="00E638E5" w:rsidP="003D68B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Roślinność w granicach farmy utrzymywać bez stosowania pestycydów lub nawozów sztucznych. </w:t>
      </w:r>
    </w:p>
    <w:p w:rsidR="003D68B1" w:rsidRPr="00690D93" w:rsidRDefault="003D68B1" w:rsidP="00CD2187">
      <w:pPr>
        <w:pStyle w:val="Tekstpodstawowy2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Planowane przedsięwzięcie polega na budowie do 5 farm fotowoltaicznych wraz z niezbędną infrastrukturą techniczną umożliwiającą funkcjonowanie przedsięwzięcia. Dopuszcza się realizację </w:t>
      </w:r>
      <w:r w:rsidR="00CD2187">
        <w:rPr>
          <w:sz w:val="24"/>
          <w:szCs w:val="24"/>
        </w:rPr>
        <w:t>inwestycji</w:t>
      </w:r>
      <w:r>
        <w:rPr>
          <w:sz w:val="24"/>
          <w:szCs w:val="24"/>
        </w:rPr>
        <w:t xml:space="preserve"> w podziale na etapy – maksymalnie 5 etapów, przy czym każdy może mieć różną moc. Sumaryczna moc zrealizowanych części nie przekroczy 5 MW.</w:t>
      </w:r>
    </w:p>
    <w:p w:rsidR="00E638E5" w:rsidRDefault="0068743A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niniejszej inwestycji nie jest objęty obowiązującym miejscowym planem zagospodarowania przestrzennego.</w:t>
      </w:r>
    </w:p>
    <w:p w:rsidR="003D68B1" w:rsidRPr="00E638E5" w:rsidRDefault="003D68B1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 xml:space="preserve">Przewidziane w art. 61 ust. 3 ustawy z dnia 27 marca 2003 r. o planowaniu </w:t>
      </w:r>
      <w:r w:rsidRPr="000F7C3A">
        <w:rPr>
          <w:rFonts w:ascii="Times New Roman" w:hAnsi="Times New Roman"/>
          <w:sz w:val="24"/>
          <w:szCs w:val="24"/>
        </w:rPr>
        <w:br/>
        <w:t>i zagospodarowaniu przestrzennym (</w:t>
      </w:r>
      <w:r w:rsidR="000D4C4B">
        <w:rPr>
          <w:rFonts w:ascii="Times New Roman" w:hAnsi="Times New Roman"/>
          <w:sz w:val="24"/>
          <w:szCs w:val="24"/>
        </w:rPr>
        <w:t xml:space="preserve">t.j. </w:t>
      </w:r>
      <w:r w:rsidRPr="000F7C3A">
        <w:rPr>
          <w:rFonts w:ascii="Times New Roman" w:hAnsi="Times New Roman"/>
          <w:sz w:val="24"/>
          <w:szCs w:val="24"/>
        </w:rPr>
        <w:t xml:space="preserve">Dz. U. z 2022 r., poz. 503) zwolnienie z zasady dobrego sąsiedztwa nie powinno naruszać sposobu funkcjonowania terenów sąsiednich </w:t>
      </w:r>
      <w:r w:rsidRPr="000F7C3A">
        <w:rPr>
          <w:rFonts w:ascii="Times New Roman" w:hAnsi="Times New Roman"/>
          <w:sz w:val="24"/>
          <w:szCs w:val="24"/>
        </w:rPr>
        <w:br/>
        <w:t>o odmiennym sposobie zagospodarowania, w szczegó</w:t>
      </w:r>
      <w:r>
        <w:rPr>
          <w:rFonts w:ascii="Times New Roman" w:hAnsi="Times New Roman"/>
          <w:sz w:val="24"/>
          <w:szCs w:val="24"/>
        </w:rPr>
        <w:t xml:space="preserve">lności terenów mieszkaniowych. </w:t>
      </w:r>
    </w:p>
    <w:p w:rsidR="00E638E5" w:rsidRDefault="00E638E5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8E5">
        <w:rPr>
          <w:rFonts w:ascii="Times New Roman" w:hAnsi="Times New Roman"/>
          <w:sz w:val="24"/>
          <w:szCs w:val="24"/>
        </w:rPr>
        <w:t xml:space="preserve">Powierzchnia działki nr </w:t>
      </w:r>
      <w:r w:rsidR="0068743A">
        <w:rPr>
          <w:rFonts w:ascii="Times New Roman" w:hAnsi="Times New Roman"/>
          <w:sz w:val="24"/>
          <w:szCs w:val="24"/>
        </w:rPr>
        <w:t>105/2</w:t>
      </w:r>
      <w:r w:rsidRPr="00E638E5">
        <w:rPr>
          <w:rFonts w:ascii="Times New Roman" w:hAnsi="Times New Roman"/>
          <w:sz w:val="24"/>
          <w:szCs w:val="24"/>
        </w:rPr>
        <w:t xml:space="preserve"> wynosi </w:t>
      </w:r>
      <w:r w:rsidR="0068743A">
        <w:rPr>
          <w:rFonts w:ascii="Times New Roman" w:hAnsi="Times New Roman"/>
          <w:sz w:val="24"/>
          <w:szCs w:val="24"/>
        </w:rPr>
        <w:t xml:space="preserve">3,4002 ha. </w:t>
      </w:r>
      <w:r w:rsidR="00B7013E">
        <w:rPr>
          <w:rFonts w:ascii="Times New Roman" w:hAnsi="Times New Roman"/>
          <w:sz w:val="24"/>
          <w:szCs w:val="24"/>
        </w:rPr>
        <w:t xml:space="preserve">Obecnie działka jest użytkowana rolniczo. Planowane przedsięwzięcie będzie realizowane na gruntach o klasach bonitacyjnych </w:t>
      </w:r>
      <w:proofErr w:type="spellStart"/>
      <w:r w:rsidR="00B7013E">
        <w:rPr>
          <w:rFonts w:ascii="Times New Roman" w:hAnsi="Times New Roman"/>
          <w:sz w:val="24"/>
          <w:szCs w:val="24"/>
        </w:rPr>
        <w:t>RIVa</w:t>
      </w:r>
      <w:proofErr w:type="spellEnd"/>
      <w:r w:rsidR="00B70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013E">
        <w:rPr>
          <w:rFonts w:ascii="Times New Roman" w:hAnsi="Times New Roman"/>
          <w:sz w:val="24"/>
          <w:szCs w:val="24"/>
        </w:rPr>
        <w:t>RIVb</w:t>
      </w:r>
      <w:proofErr w:type="spellEnd"/>
      <w:r w:rsidR="00B7013E">
        <w:rPr>
          <w:rFonts w:ascii="Times New Roman" w:hAnsi="Times New Roman"/>
          <w:sz w:val="24"/>
          <w:szCs w:val="24"/>
        </w:rPr>
        <w:t>, RV.</w:t>
      </w:r>
    </w:p>
    <w:p w:rsidR="00B7013E" w:rsidRDefault="00B7013E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inwestycji stanowią grunty niezabudowane. Najbliższa zabudowa mieszkaniowa znajduje się w kierunku północnowschodnim, w odległości ok. 135 m od granicy powierzchni inwestycyjnej.</w:t>
      </w:r>
    </w:p>
    <w:p w:rsidR="00B7013E" w:rsidRDefault="00B7013E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terenie przeznaczonym pod realizację przedsięwzięcia brak jest zadrzewień</w:t>
      </w:r>
      <w:r w:rsidR="002F18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stąd też realizacja przedmiotowego zamierzenia nie będzie wiązała się z wycinką drzew i</w:t>
      </w:r>
      <w:r w:rsidR="002F18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krzewów.</w:t>
      </w:r>
    </w:p>
    <w:p w:rsidR="00B7013E" w:rsidRDefault="00B0294C" w:rsidP="003D68B1">
      <w:pPr>
        <w:pStyle w:val="Tekstpodstawowy21"/>
        <w:spacing w:after="0" w:line="276" w:lineRule="auto"/>
        <w:ind w:firstLine="709"/>
        <w:jc w:val="both"/>
        <w:rPr>
          <w:rStyle w:val="alb"/>
          <w:sz w:val="24"/>
          <w:szCs w:val="24"/>
          <w:lang w:eastAsia="pl-PL"/>
        </w:rPr>
      </w:pPr>
      <w:r w:rsidRPr="00690D93">
        <w:rPr>
          <w:rStyle w:val="alb"/>
          <w:sz w:val="24"/>
          <w:szCs w:val="24"/>
          <w:lang w:eastAsia="pl-PL"/>
        </w:rPr>
        <w:t>Planowane przedsięwzięcie nie będzie realizowane na obszarach wodno-błotnych</w:t>
      </w:r>
      <w:r w:rsidR="00B7013E">
        <w:rPr>
          <w:rStyle w:val="alb"/>
          <w:sz w:val="24"/>
          <w:szCs w:val="24"/>
          <w:lang w:eastAsia="pl-PL"/>
        </w:rPr>
        <w:t xml:space="preserve"> oraz innych obszarach o płytkim zaleganiu wód podziemnych, strefach ochronnych ujęć wody i</w:t>
      </w:r>
      <w:r w:rsidR="002F18AF">
        <w:rPr>
          <w:rStyle w:val="alb"/>
          <w:sz w:val="24"/>
          <w:szCs w:val="24"/>
          <w:lang w:eastAsia="pl-PL"/>
        </w:rPr>
        <w:t> </w:t>
      </w:r>
      <w:r w:rsidR="00B7013E">
        <w:rPr>
          <w:rStyle w:val="alb"/>
          <w:sz w:val="24"/>
          <w:szCs w:val="24"/>
          <w:lang w:eastAsia="pl-PL"/>
        </w:rPr>
        <w:t>obszarach ochronnych zbiorników wód śródlądowych, a także na obszarach przylegających do jezior, uzdrowisk i obszarów ochrony uzdrowiskowej.</w:t>
      </w:r>
    </w:p>
    <w:p w:rsidR="00B0294C" w:rsidRDefault="00B7013E" w:rsidP="003D68B1">
      <w:pPr>
        <w:pStyle w:val="Tekstpodstawowy21"/>
        <w:spacing w:after="0" w:line="276" w:lineRule="auto"/>
        <w:ind w:firstLine="709"/>
        <w:jc w:val="both"/>
        <w:rPr>
          <w:rStyle w:val="alb"/>
          <w:sz w:val="24"/>
          <w:szCs w:val="24"/>
          <w:lang w:eastAsia="pl-PL"/>
        </w:rPr>
      </w:pPr>
      <w:r>
        <w:rPr>
          <w:rStyle w:val="alb"/>
          <w:sz w:val="24"/>
          <w:szCs w:val="24"/>
          <w:lang w:eastAsia="pl-PL"/>
        </w:rPr>
        <w:t>Ponadto przedsięwzięcie swoją lokalizacją oraz oddziaływaniem  nie znajduje się na</w:t>
      </w:r>
      <w:r w:rsidR="002F18AF">
        <w:rPr>
          <w:rStyle w:val="alb"/>
          <w:sz w:val="24"/>
          <w:szCs w:val="24"/>
          <w:lang w:eastAsia="pl-PL"/>
        </w:rPr>
        <w:t> </w:t>
      </w:r>
      <w:r>
        <w:rPr>
          <w:rStyle w:val="alb"/>
          <w:sz w:val="24"/>
          <w:szCs w:val="24"/>
          <w:lang w:eastAsia="pl-PL"/>
        </w:rPr>
        <w:t>terenac</w:t>
      </w:r>
      <w:r w:rsidR="000D4C4B">
        <w:rPr>
          <w:rStyle w:val="alb"/>
          <w:sz w:val="24"/>
          <w:szCs w:val="24"/>
          <w:lang w:eastAsia="pl-PL"/>
        </w:rPr>
        <w:t>h podlegających ochronie przyr</w:t>
      </w:r>
      <w:r>
        <w:rPr>
          <w:rStyle w:val="alb"/>
          <w:sz w:val="24"/>
          <w:szCs w:val="24"/>
          <w:lang w:eastAsia="pl-PL"/>
        </w:rPr>
        <w:t>ody, w rozumieniu ustawy z dnia 16 kwietnia 2004</w:t>
      </w:r>
      <w:r w:rsidR="002F18AF">
        <w:rPr>
          <w:rStyle w:val="alb"/>
          <w:sz w:val="24"/>
          <w:szCs w:val="24"/>
          <w:lang w:eastAsia="pl-PL"/>
        </w:rPr>
        <w:t> </w:t>
      </w:r>
      <w:r w:rsidR="000D4C4B">
        <w:rPr>
          <w:rStyle w:val="alb"/>
          <w:sz w:val="24"/>
          <w:szCs w:val="24"/>
          <w:lang w:eastAsia="pl-PL"/>
        </w:rPr>
        <w:t xml:space="preserve">r. o ochronie </w:t>
      </w:r>
      <w:r w:rsidR="000D4C4B" w:rsidRPr="000D4C4B">
        <w:rPr>
          <w:rStyle w:val="alb"/>
          <w:sz w:val="24"/>
          <w:szCs w:val="24"/>
          <w:lang w:eastAsia="pl-PL"/>
        </w:rPr>
        <w:t>przyrody (</w:t>
      </w:r>
      <w:r w:rsidR="000D4C4B" w:rsidRPr="000D4C4B">
        <w:rPr>
          <w:sz w:val="24"/>
          <w:szCs w:val="24"/>
        </w:rPr>
        <w:t>t.j. Dz. U. z 2022 r.</w:t>
      </w:r>
      <w:r w:rsidR="004863D6">
        <w:rPr>
          <w:sz w:val="24"/>
          <w:szCs w:val="24"/>
        </w:rPr>
        <w:t>,</w:t>
      </w:r>
      <w:r w:rsidR="000D4C4B" w:rsidRPr="000D4C4B">
        <w:rPr>
          <w:sz w:val="24"/>
          <w:szCs w:val="24"/>
        </w:rPr>
        <w:t xml:space="preserve"> poz. 916</w:t>
      </w:r>
      <w:r w:rsidR="000D4C4B" w:rsidRPr="000D4C4B">
        <w:rPr>
          <w:rStyle w:val="alb"/>
          <w:sz w:val="24"/>
          <w:szCs w:val="24"/>
          <w:lang w:eastAsia="pl-PL"/>
        </w:rPr>
        <w:t>).</w:t>
      </w:r>
    </w:p>
    <w:p w:rsidR="00351D11" w:rsidRDefault="00351D11" w:rsidP="003D68B1">
      <w:pPr>
        <w:pStyle w:val="Tekstpodstawowy21"/>
        <w:spacing w:after="0" w:line="276" w:lineRule="auto"/>
        <w:ind w:firstLine="709"/>
        <w:jc w:val="both"/>
        <w:rPr>
          <w:rStyle w:val="alb"/>
          <w:sz w:val="24"/>
          <w:szCs w:val="24"/>
          <w:lang w:eastAsia="pl-PL"/>
        </w:rPr>
      </w:pPr>
      <w:r>
        <w:rPr>
          <w:rStyle w:val="alb"/>
          <w:sz w:val="24"/>
          <w:szCs w:val="24"/>
          <w:lang w:eastAsia="pl-PL"/>
        </w:rPr>
        <w:t>Poza tym teren, na którym planuje się lokalizację inwestycji zlokalizowany jest w</w:t>
      </w:r>
      <w:r w:rsidR="002F18AF">
        <w:rPr>
          <w:rStyle w:val="alb"/>
          <w:sz w:val="24"/>
          <w:szCs w:val="24"/>
          <w:lang w:eastAsia="pl-PL"/>
        </w:rPr>
        <w:t> </w:t>
      </w:r>
      <w:r>
        <w:rPr>
          <w:rStyle w:val="alb"/>
          <w:sz w:val="24"/>
          <w:szCs w:val="24"/>
          <w:lang w:eastAsia="pl-PL"/>
        </w:rPr>
        <w:t>granicy korytarza ekologicznego Bory Tucholskie – Dolina Noteci. Planowane przedsięwzięcie nie będzie stanowić bariery dla migracji zwierząt.</w:t>
      </w:r>
    </w:p>
    <w:p w:rsidR="00B0294C" w:rsidRDefault="00814D53" w:rsidP="003D68B1">
      <w:pPr>
        <w:pStyle w:val="Tekstpodstawowy2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 inwestycji znajduje się na </w:t>
      </w:r>
      <w:r w:rsidRPr="00690D93">
        <w:rPr>
          <w:sz w:val="24"/>
          <w:szCs w:val="24"/>
        </w:rPr>
        <w:t>obszarze Głównego Zbiornika Wód Podziemn</w:t>
      </w:r>
      <w:r>
        <w:rPr>
          <w:sz w:val="24"/>
          <w:szCs w:val="24"/>
        </w:rPr>
        <w:t xml:space="preserve">ych (GZWP) nr 140 - Subzbiornik </w:t>
      </w:r>
      <w:r w:rsidRPr="00690D93">
        <w:rPr>
          <w:sz w:val="24"/>
          <w:szCs w:val="24"/>
        </w:rPr>
        <w:t>Bydgoszcz.</w:t>
      </w:r>
    </w:p>
    <w:p w:rsidR="00351D11" w:rsidRDefault="002F18AF" w:rsidP="002F18AF">
      <w:pPr>
        <w:pStyle w:val="Tekstpodstawowy2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Planowana inwestycja </w:t>
      </w:r>
      <w:r w:rsidR="00814D53">
        <w:rPr>
          <w:sz w:val="24"/>
          <w:szCs w:val="24"/>
        </w:rPr>
        <w:t>zgodnie z Planem Gospodarowania Wodami na obszarze dorzecza Wisły znajduje się na te</w:t>
      </w:r>
      <w:r>
        <w:rPr>
          <w:sz w:val="24"/>
          <w:szCs w:val="24"/>
        </w:rPr>
        <w:t xml:space="preserve">renie JCWPd o kodzie PLGW200036 oraz </w:t>
      </w:r>
      <w:r w:rsidR="00351D11">
        <w:rPr>
          <w:sz w:val="24"/>
          <w:szCs w:val="24"/>
        </w:rPr>
        <w:t>nie leży na</w:t>
      </w:r>
      <w:r w:rsidR="00AA7A5F">
        <w:rPr>
          <w:sz w:val="24"/>
          <w:szCs w:val="24"/>
        </w:rPr>
        <w:t> </w:t>
      </w:r>
      <w:r w:rsidR="00351D11">
        <w:rPr>
          <w:sz w:val="24"/>
          <w:szCs w:val="24"/>
        </w:rPr>
        <w:t>obszarach szczególnego zagrożenia powodziowego,  w rozumieniu art. 16 pkt 34 ustawy z</w:t>
      </w:r>
      <w:r>
        <w:rPr>
          <w:sz w:val="24"/>
          <w:szCs w:val="24"/>
        </w:rPr>
        <w:t> </w:t>
      </w:r>
      <w:r w:rsidR="00351D11">
        <w:rPr>
          <w:sz w:val="24"/>
          <w:szCs w:val="24"/>
        </w:rPr>
        <w:t>dnia 20 lipca 2017 r. Prawo Wodne (t.j. Dz. U. z 2021 r., poz. 2233 ze zm).</w:t>
      </w:r>
    </w:p>
    <w:p w:rsidR="00351D11" w:rsidRDefault="00986373" w:rsidP="003D68B1">
      <w:pPr>
        <w:pStyle w:val="Tekstpodstawowy2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Podczas prac budowlanych nie przewiduje się powstawania zanieczyszczeń, które mogłyby wpłynąć na stan wód powierzchniowych lub podziemnych. Należy jednak zachować szczególną ostrożność i zapobiegać przedostawaniu się zanieczyszczeń do środowiska gruntowo – wodnego.</w:t>
      </w:r>
    </w:p>
    <w:p w:rsidR="00986373" w:rsidRPr="000F7C3A" w:rsidRDefault="00986373" w:rsidP="00986373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 xml:space="preserve">Z uwagi na rodzaj, zakres i lokalizację przedsięwzięcia stwierdza się, </w:t>
      </w:r>
      <w:r w:rsidRPr="000F7C3A">
        <w:rPr>
          <w:rFonts w:ascii="Times New Roman" w:hAnsi="Times New Roman"/>
          <w:bCs/>
          <w:sz w:val="24"/>
          <w:szCs w:val="24"/>
        </w:rPr>
        <w:br/>
        <w:t xml:space="preserve">że przy zastosowaniu rozwiązań opisanych w Kip, jego realizacja i eksploatacja nie wpływa </w:t>
      </w:r>
      <w:r w:rsidRPr="000F7C3A">
        <w:rPr>
          <w:rFonts w:ascii="Times New Roman" w:hAnsi="Times New Roman"/>
          <w:bCs/>
          <w:sz w:val="24"/>
          <w:szCs w:val="24"/>
        </w:rPr>
        <w:br/>
        <w:t>na ryzyko nieosiągnięcia celów środowiskowych zawartych w ww. Planie gospodarowania wodami na obszarze dorzecza Wisły.</w:t>
      </w:r>
    </w:p>
    <w:p w:rsidR="00986373" w:rsidRPr="000F7C3A" w:rsidRDefault="00986373" w:rsidP="00986373">
      <w:pPr>
        <w:spacing w:after="0"/>
        <w:ind w:firstLine="709"/>
        <w:jc w:val="both"/>
        <w:rPr>
          <w:rFonts w:ascii="Times New Roman" w:eastAsia="BookmanOldStyle" w:hAnsi="Times New Roman"/>
          <w:kern w:val="3"/>
          <w:sz w:val="24"/>
          <w:szCs w:val="24"/>
          <w:lang w:eastAsia="pl-PL"/>
        </w:rPr>
      </w:pPr>
      <w:r w:rsidRPr="000F7C3A">
        <w:rPr>
          <w:rFonts w:ascii="Times New Roman" w:eastAsia="BookmanOldStyle" w:hAnsi="Times New Roman"/>
          <w:kern w:val="3"/>
          <w:sz w:val="24"/>
          <w:szCs w:val="24"/>
          <w:lang w:eastAsia="pl-PL"/>
        </w:rPr>
        <w:t xml:space="preserve">W celu ograniczenia negatywnego oddziaływania zamierzenia na środowisko gruntowo-wodne w trakcie realizacji inwestycji, prace przeprowadzone będą w oparciu </w:t>
      </w:r>
      <w:r w:rsidRPr="000F7C3A">
        <w:rPr>
          <w:rFonts w:ascii="Times New Roman" w:eastAsia="BookmanOldStyle" w:hAnsi="Times New Roman"/>
          <w:kern w:val="3"/>
          <w:sz w:val="24"/>
          <w:szCs w:val="24"/>
          <w:lang w:eastAsia="pl-PL"/>
        </w:rPr>
        <w:br/>
        <w:t xml:space="preserve">o sprzęt sprawny technicznie, dopuszczony do eksploatacji i posiadający aktualne przeglądy techniczne. Dodatkowo zaplecze budowy wyposażone będzie w sorbenty pochłaniające substancje ropopochodne. Ścieki socjalno-bytowe planuje gromadzić się w szczelnych zbiornikach bezodpływowych, systematycznie odbieranych przez specjalistyczną firmę. </w:t>
      </w:r>
    </w:p>
    <w:p w:rsidR="00986373" w:rsidRPr="00986373" w:rsidRDefault="00986373" w:rsidP="00986373">
      <w:pPr>
        <w:spacing w:after="0"/>
        <w:ind w:firstLine="709"/>
        <w:jc w:val="both"/>
        <w:rPr>
          <w:rFonts w:ascii="Times New Roman" w:eastAsia="BookmanOldStyle" w:hAnsi="Times New Roman"/>
          <w:kern w:val="3"/>
          <w:sz w:val="24"/>
          <w:szCs w:val="24"/>
          <w:lang w:eastAsia="pl-PL"/>
        </w:rPr>
      </w:pP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trakcie prowadzenia prac realizacyjnych przewiduje się wzrost emisji hałasu </w:t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 xml:space="preserve">oraz zanieczyszczeń do powietrza atmosferycznego, związanych z pracą sprzętu budowlanego </w:t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 xml:space="preserve">i transportem materiałów. Sprzęt budowlany będzie pracował wyłącznie w porze dziennej, </w:t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godzinach między 6.00 a 22.00, co przyczyni się do zminimalizowania uciążliwości związanych z etapem realizacji przedsięwzięcia</w:t>
      </w:r>
      <w:r w:rsidRPr="000F7C3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D68B1" w:rsidRPr="000F7C3A" w:rsidRDefault="003D68B1" w:rsidP="003D68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W skład instalacji będą wchodziły następujące elementy: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panele fotowoltaiczne z konstrukcją wsporczą,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drogi wewnętrzne,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infrastruktura naziemna i podziemna,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stacje transformatorowe do 5 szt.,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lastRenderedPageBreak/>
        <w:t>magazyny energii do 5 szt.,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linie kablowe energetyczno-światłowodowe,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przyłącze elektroenergetyczne,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inwertery,</w:t>
      </w:r>
    </w:p>
    <w:p w:rsidR="003D68B1" w:rsidRPr="000F7C3A" w:rsidRDefault="003D68B1" w:rsidP="003D68B1">
      <w:pPr>
        <w:numPr>
          <w:ilvl w:val="0"/>
          <w:numId w:val="15"/>
        </w:numPr>
        <w:suppressAutoHyphens w:val="0"/>
        <w:spacing w:after="0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>pozostała infrastruktura niezbędna do funkcjonowania zadania, np. elementy: służące do monitoringu pracy instalacji, telewizji przemysłowej (kamery), ochrony przed zniszczeniem i włamaniem (czujniki alarmowe).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F7C3A">
        <w:rPr>
          <w:rFonts w:ascii="Times New Roman" w:hAnsi="Times New Roman"/>
          <w:sz w:val="24"/>
          <w:szCs w:val="24"/>
          <w:lang w:eastAsia="ar-SA"/>
        </w:rPr>
        <w:t>Droga wewnętrzna będzie biegła od zjazdu z drogi publicznej do stacji transformatorowych. Inwestor rozważa wykonanie drogi, przy użyciu jednego z trzech materiałów: płyty betonowe, nawierzchnia żwirowa, kruszywo łamane na podsypce piaskowej. Plac manewrowy, który będzie również zapleczem budowy, wykonany zostanie identycznie jak droga. Jego powierzchnia wyniesie ok. 200 m</w:t>
      </w:r>
      <w:r w:rsidRPr="000F7C3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0F7C3A">
        <w:rPr>
          <w:rFonts w:ascii="Times New Roman" w:hAnsi="Times New Roman"/>
          <w:sz w:val="24"/>
          <w:szCs w:val="24"/>
          <w:lang w:eastAsia="ar-SA"/>
        </w:rPr>
        <w:t>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F7C3A">
        <w:rPr>
          <w:rFonts w:ascii="Times New Roman" w:hAnsi="Times New Roman"/>
          <w:sz w:val="24"/>
          <w:szCs w:val="24"/>
          <w:lang w:eastAsia="ar-SA"/>
        </w:rPr>
        <w:t xml:space="preserve">Odnośnie ryzyka wystąpienia poważnej awarii, należy zaznaczyć, że przedsięwzięcie </w:t>
      </w:r>
      <w:r w:rsidRPr="000F7C3A">
        <w:rPr>
          <w:rFonts w:ascii="Times New Roman" w:hAnsi="Times New Roman"/>
          <w:sz w:val="24"/>
          <w:szCs w:val="24"/>
          <w:lang w:eastAsia="ar-SA"/>
        </w:rPr>
        <w:br/>
        <w:t xml:space="preserve">nie należy do kategorii zakładu o zwiększonym bądź dużym ryzyku pojawienia się awarii przemysłowej, w myśl rozporządzenia Ministra Rozwoju z dnia 29 stycznia 2016 r. </w:t>
      </w:r>
      <w:r w:rsidRPr="000F7C3A">
        <w:rPr>
          <w:rFonts w:ascii="Times New Roman" w:hAnsi="Times New Roman"/>
          <w:bCs/>
          <w:sz w:val="24"/>
          <w:szCs w:val="24"/>
          <w:lang w:eastAsia="ar-SA"/>
        </w:rPr>
        <w:t xml:space="preserve">w sprawie rodzajów i ilości znajdujących się w zakładzie substancji niebezpiecznych, decydujących </w:t>
      </w:r>
      <w:r w:rsidRPr="000F7C3A">
        <w:rPr>
          <w:rFonts w:ascii="Times New Roman" w:hAnsi="Times New Roman"/>
          <w:bCs/>
          <w:sz w:val="24"/>
          <w:szCs w:val="24"/>
          <w:lang w:eastAsia="ar-SA"/>
        </w:rPr>
        <w:br/>
        <w:t>o zaliczeniu zakładu do zakładu o zwiększonym lub dużym ryzyku wystąpienia poważnej awarii przemysłowej</w:t>
      </w:r>
      <w:r w:rsidRPr="000F7C3A">
        <w:rPr>
          <w:rFonts w:ascii="Times New Roman" w:hAnsi="Times New Roman"/>
          <w:sz w:val="24"/>
          <w:szCs w:val="24"/>
          <w:lang w:eastAsia="ar-SA"/>
        </w:rPr>
        <w:t xml:space="preserve"> (Dz. U. z 2016 r., poz. 138). </w:t>
      </w:r>
      <w:r w:rsidRPr="000F7C3A">
        <w:rPr>
          <w:rFonts w:ascii="Times New Roman" w:hAnsi="Times New Roman"/>
          <w:iCs/>
          <w:sz w:val="24"/>
          <w:szCs w:val="24"/>
          <w:lang w:eastAsia="ar-SA"/>
        </w:rPr>
        <w:t>W ramach realizacji przedmiotowej inwestycji nie będą prowadzone prace rozbiórkowe.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F7C3A">
        <w:rPr>
          <w:rFonts w:ascii="Times New Roman" w:hAnsi="Times New Roman"/>
          <w:sz w:val="24"/>
          <w:szCs w:val="24"/>
          <w:lang w:eastAsia="ar-SA"/>
        </w:rPr>
        <w:t xml:space="preserve">Faza budowy, z punktu widzenia ochrony powietrza, związana jest z emisją niezorganizowaną spalin z silników pojazdów i maszyn roboczych. W trakcie realizacji przedsięwzięcia emisja zanieczyszczeń będzie miała charakter czasowy i lokalny. Budowa </w:t>
      </w:r>
      <w:r w:rsidRPr="000F7C3A">
        <w:rPr>
          <w:rFonts w:ascii="Times New Roman" w:hAnsi="Times New Roman"/>
          <w:sz w:val="24"/>
          <w:szCs w:val="24"/>
          <w:lang w:eastAsia="ar-SA"/>
        </w:rPr>
        <w:br/>
        <w:t xml:space="preserve">oraz eksploatacja elektrowni fotowoltaicznej wraz z niezbędną infrastrukturą towarzyszącą, wiążą się z wytworzeniem nieznacznej ilości odpadów. 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7C3A">
        <w:rPr>
          <w:rFonts w:ascii="Times New Roman" w:hAnsi="Times New Roman"/>
          <w:bCs/>
          <w:sz w:val="24"/>
          <w:szCs w:val="24"/>
        </w:rPr>
        <w:t xml:space="preserve">Inwestycja związana będzie z niewielką emisją gazów cieplarnianych </w:t>
      </w:r>
      <w:r w:rsidRPr="000F7C3A">
        <w:rPr>
          <w:rFonts w:ascii="Times New Roman" w:hAnsi="Times New Roman"/>
          <w:bCs/>
          <w:sz w:val="24"/>
          <w:szCs w:val="24"/>
        </w:rPr>
        <w:br/>
        <w:t xml:space="preserve">do atmosfery. Ponadto, produkcja energii z odnawialnych źródeł energii </w:t>
      </w:r>
      <w:r w:rsidRPr="000F7C3A">
        <w:rPr>
          <w:rFonts w:ascii="Times New Roman" w:hAnsi="Times New Roman"/>
          <w:bCs/>
          <w:iCs/>
          <w:sz w:val="24"/>
          <w:szCs w:val="24"/>
        </w:rPr>
        <w:t xml:space="preserve">przyczyni się </w:t>
      </w:r>
      <w:r w:rsidRPr="000F7C3A">
        <w:rPr>
          <w:rFonts w:ascii="Times New Roman" w:hAnsi="Times New Roman"/>
          <w:bCs/>
          <w:iCs/>
          <w:sz w:val="24"/>
          <w:szCs w:val="24"/>
        </w:rPr>
        <w:br/>
        <w:t>do oszczędności w zapotrzebowaniu na energię wytwarzaną przez konwencjonalne źródła,</w:t>
      </w:r>
      <w:r w:rsidRPr="000F7C3A">
        <w:rPr>
          <w:rFonts w:ascii="Times New Roman" w:hAnsi="Times New Roman"/>
          <w:bCs/>
          <w:sz w:val="24"/>
          <w:szCs w:val="24"/>
        </w:rPr>
        <w:t xml:space="preserve"> </w:t>
      </w:r>
      <w:r w:rsidRPr="000F7C3A">
        <w:rPr>
          <w:rFonts w:ascii="Times New Roman" w:hAnsi="Times New Roman"/>
          <w:bCs/>
          <w:sz w:val="24"/>
          <w:szCs w:val="24"/>
        </w:rPr>
        <w:br/>
      </w:r>
      <w:r w:rsidRPr="000F7C3A">
        <w:rPr>
          <w:rFonts w:ascii="Times New Roman" w:hAnsi="Times New Roman"/>
          <w:bCs/>
          <w:iCs/>
          <w:sz w:val="24"/>
          <w:szCs w:val="24"/>
        </w:rPr>
        <w:t>co powoduje korzystne skutki środowiskowe w skali lokalnej (spadek zanieczyszczenia powietrza) oraz globalnej (ograniczenie klimatycznych i pochodnych skutków efektu cieplarnianego).</w:t>
      </w:r>
      <w:r w:rsidRPr="000F7C3A">
        <w:rPr>
          <w:rFonts w:ascii="Times New Roman" w:hAnsi="Times New Roman"/>
          <w:bCs/>
          <w:sz w:val="24"/>
          <w:szCs w:val="24"/>
        </w:rPr>
        <w:t xml:space="preserve"> Dodatkowo podkreślić należy, iż przedmiotowe zadanie zlokalizowane zostanie poza terenami osuwisk oraz zagrożonymi podtopieniami. W związku z powyższym, </w:t>
      </w:r>
      <w:r w:rsidRPr="000F7C3A">
        <w:rPr>
          <w:rFonts w:ascii="Times New Roman" w:hAnsi="Times New Roman"/>
          <w:bCs/>
          <w:sz w:val="24"/>
          <w:szCs w:val="24"/>
        </w:rPr>
        <w:br/>
        <w:t>nie przewiduje się ekstremalnych sytuacji klimatycznych w obrębie analizowanego zamierzenia.</w:t>
      </w:r>
    </w:p>
    <w:p w:rsidR="003D68B1" w:rsidRDefault="003D68B1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Eksploatacja elektrowni fotowoltaicznej wiąże się z powstawaniem niewielkiej ilości odpadów, wynikających z utrzymania farmy, z ewentualnie prowadzonych prac interwencyjnych, bądź okresowych konserwacji paneli. Odpady te powinny zostać zagospodarowane zgodnie z przepisami prawa. </w:t>
      </w:r>
    </w:p>
    <w:p w:rsidR="00ED274A" w:rsidRDefault="00ED274A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D274A" w:rsidRDefault="00ED274A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D274A" w:rsidRDefault="00ED274A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D274A" w:rsidRDefault="00ED274A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D274A" w:rsidRDefault="00ED274A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D274A" w:rsidRDefault="00ED274A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22F91" w:rsidRDefault="00322F91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D274A" w:rsidRDefault="00ED274A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Rodzaje i ilości odpadów powstające w trakcie realizacji inwestycji.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441"/>
      </w:tblGrid>
      <w:tr w:rsidR="00ED274A" w:rsidTr="00ED274A">
        <w:tc>
          <w:tcPr>
            <w:tcW w:w="2093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4678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2441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b/>
                <w:bCs/>
                <w:sz w:val="24"/>
                <w:szCs w:val="24"/>
              </w:rPr>
              <w:t>Ok. [Mg/MW/rok]</w:t>
            </w:r>
          </w:p>
        </w:tc>
      </w:tr>
      <w:tr w:rsidR="00ED274A" w:rsidTr="00ED274A">
        <w:tc>
          <w:tcPr>
            <w:tcW w:w="2093" w:type="dxa"/>
            <w:vAlign w:val="center"/>
          </w:tcPr>
          <w:p w:rsidR="00ED274A" w:rsidRPr="00ED274A" w:rsidRDefault="004B15F0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274A" w:rsidRPr="00ED274A">
              <w:rPr>
                <w:rFonts w:ascii="Times New Roman" w:hAnsi="Times New Roman"/>
                <w:sz w:val="24"/>
                <w:szCs w:val="24"/>
              </w:rPr>
              <w:t>16 02 13*</w:t>
            </w:r>
          </w:p>
        </w:tc>
        <w:tc>
          <w:tcPr>
            <w:tcW w:w="4678" w:type="dxa"/>
            <w:vAlign w:val="center"/>
          </w:tcPr>
          <w:p w:rsidR="00ED274A" w:rsidRPr="00ED274A" w:rsidRDefault="00ED274A" w:rsidP="00ED274A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sz w:val="24"/>
                <w:szCs w:val="24"/>
              </w:rPr>
              <w:t>zużyte urządzenia zawierające niebezpieczne elementy inne niż wymienione w 16 02 09 do 16 02 12</w:t>
            </w:r>
          </w:p>
        </w:tc>
        <w:tc>
          <w:tcPr>
            <w:tcW w:w="2441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0,01</w:t>
            </w:r>
          </w:p>
        </w:tc>
      </w:tr>
      <w:tr w:rsidR="00ED274A" w:rsidTr="00ED274A">
        <w:tc>
          <w:tcPr>
            <w:tcW w:w="2093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sz w:val="24"/>
                <w:szCs w:val="24"/>
              </w:rPr>
              <w:t>16 02 14</w:t>
            </w:r>
          </w:p>
        </w:tc>
        <w:tc>
          <w:tcPr>
            <w:tcW w:w="4678" w:type="dxa"/>
            <w:vAlign w:val="center"/>
          </w:tcPr>
          <w:p w:rsidR="00ED274A" w:rsidRPr="00ED274A" w:rsidRDefault="00ED274A" w:rsidP="00ED274A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sz w:val="24"/>
                <w:szCs w:val="24"/>
              </w:rPr>
              <w:t>użyte urządzenia inne niż wymienione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274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274A">
              <w:rPr>
                <w:rFonts w:ascii="Times New Roman" w:hAnsi="Times New Roman"/>
                <w:sz w:val="24"/>
                <w:szCs w:val="24"/>
              </w:rPr>
              <w:t>02 09 do 16 02 13</w:t>
            </w:r>
          </w:p>
        </w:tc>
        <w:tc>
          <w:tcPr>
            <w:tcW w:w="2441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</w:tr>
      <w:tr w:rsidR="00ED274A" w:rsidTr="00ED274A">
        <w:tc>
          <w:tcPr>
            <w:tcW w:w="2093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sz w:val="24"/>
                <w:szCs w:val="24"/>
              </w:rPr>
              <w:t>17 04 11</w:t>
            </w:r>
          </w:p>
        </w:tc>
        <w:tc>
          <w:tcPr>
            <w:tcW w:w="4678" w:type="dxa"/>
            <w:vAlign w:val="center"/>
          </w:tcPr>
          <w:p w:rsidR="00ED274A" w:rsidRPr="00ED274A" w:rsidRDefault="00ED274A" w:rsidP="00ED274A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sz w:val="24"/>
                <w:szCs w:val="24"/>
              </w:rPr>
              <w:t>kable inne niż wymienione w 17 04 10</w:t>
            </w:r>
          </w:p>
        </w:tc>
        <w:tc>
          <w:tcPr>
            <w:tcW w:w="2441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0,01</w:t>
            </w:r>
          </w:p>
        </w:tc>
      </w:tr>
      <w:tr w:rsidR="00ED274A" w:rsidTr="00ED274A">
        <w:tc>
          <w:tcPr>
            <w:tcW w:w="2093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sz w:val="24"/>
                <w:szCs w:val="24"/>
              </w:rPr>
              <w:t>17 06 04</w:t>
            </w:r>
          </w:p>
        </w:tc>
        <w:tc>
          <w:tcPr>
            <w:tcW w:w="4678" w:type="dxa"/>
            <w:vAlign w:val="center"/>
          </w:tcPr>
          <w:p w:rsidR="00ED274A" w:rsidRPr="00ED274A" w:rsidRDefault="00ED274A" w:rsidP="00ED274A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hAnsi="Times New Roman"/>
                <w:sz w:val="24"/>
                <w:szCs w:val="24"/>
              </w:rPr>
              <w:t>materiały izolacyjne inne niż wymienione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274A">
              <w:rPr>
                <w:rFonts w:ascii="Times New Roman" w:hAnsi="Times New Roman"/>
                <w:sz w:val="24"/>
                <w:szCs w:val="24"/>
              </w:rPr>
              <w:t>17 06 01 i 17 06 03</w:t>
            </w:r>
          </w:p>
        </w:tc>
        <w:tc>
          <w:tcPr>
            <w:tcW w:w="2441" w:type="dxa"/>
            <w:vAlign w:val="center"/>
          </w:tcPr>
          <w:p w:rsidR="00ED274A" w:rsidRPr="00ED274A" w:rsidRDefault="00ED274A" w:rsidP="00ED274A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D274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0,01</w:t>
            </w:r>
          </w:p>
        </w:tc>
      </w:tr>
    </w:tbl>
    <w:p w:rsidR="00BA6B81" w:rsidRDefault="004F79B8" w:rsidP="00ED274A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*odpady niebezpieczne</w:t>
      </w:r>
    </w:p>
    <w:p w:rsidR="004F79B8" w:rsidRDefault="004F79B8" w:rsidP="00ED274A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22F91" w:rsidRDefault="00322F91" w:rsidP="00ED274A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532CD" w:rsidRDefault="00E532CD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32CD">
        <w:rPr>
          <w:rFonts w:ascii="Times New Roman" w:hAnsi="Times New Roman"/>
          <w:sz w:val="24"/>
          <w:szCs w:val="24"/>
        </w:rPr>
        <w:t>Wytwórcą odpadu będzie firma wykonująca usługę budowlano – montażową. W</w:t>
      </w:r>
      <w:r>
        <w:rPr>
          <w:rFonts w:ascii="Times New Roman" w:hAnsi="Times New Roman"/>
          <w:sz w:val="24"/>
          <w:szCs w:val="24"/>
        </w:rPr>
        <w:t> </w:t>
      </w:r>
      <w:r w:rsidRPr="00E532CD">
        <w:rPr>
          <w:rFonts w:ascii="Times New Roman" w:hAnsi="Times New Roman"/>
          <w:sz w:val="24"/>
          <w:szCs w:val="24"/>
        </w:rPr>
        <w:t>przypadku postępowania z odpadami zgodnie z obowiązującymi przepisami, nie</w:t>
      </w:r>
      <w:r w:rsidR="004B15F0">
        <w:rPr>
          <w:rFonts w:ascii="Times New Roman" w:hAnsi="Times New Roman"/>
          <w:sz w:val="24"/>
          <w:szCs w:val="24"/>
        </w:rPr>
        <w:t> </w:t>
      </w:r>
      <w:r w:rsidRPr="00E532CD">
        <w:rPr>
          <w:rFonts w:ascii="Times New Roman" w:hAnsi="Times New Roman"/>
          <w:sz w:val="24"/>
          <w:szCs w:val="24"/>
        </w:rPr>
        <w:t>przewiduje się możliwości negatywnego oddziaływania na środowisko. Na placu budowy wyznaczone będzie miejsce czasowego magazynowania odpadów, a następnie odpady będą przekazywane firmom posiadającym zezwolenia i specjalizującym się w przetwarzaniu i</w:t>
      </w:r>
      <w:r>
        <w:rPr>
          <w:rFonts w:ascii="Times New Roman" w:hAnsi="Times New Roman"/>
          <w:sz w:val="24"/>
          <w:szCs w:val="24"/>
        </w:rPr>
        <w:t> </w:t>
      </w:r>
      <w:r w:rsidRPr="00E532CD">
        <w:rPr>
          <w:rFonts w:ascii="Times New Roman" w:hAnsi="Times New Roman"/>
          <w:sz w:val="24"/>
          <w:szCs w:val="24"/>
        </w:rPr>
        <w:t>unieszkodliwianiu odpadów.</w:t>
      </w:r>
    </w:p>
    <w:p w:rsidR="0029335D" w:rsidRDefault="0029335D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F91" w:rsidRDefault="00322F91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35D" w:rsidRDefault="0029335D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Przewidywane ilości </w:t>
      </w:r>
      <w:r w:rsidR="004F79B8">
        <w:rPr>
          <w:rFonts w:ascii="Times New Roman" w:hAnsi="Times New Roman"/>
          <w:sz w:val="24"/>
          <w:szCs w:val="24"/>
        </w:rPr>
        <w:t xml:space="preserve">odpadów, które powstaną </w:t>
      </w:r>
      <w:r>
        <w:rPr>
          <w:rFonts w:ascii="Times New Roman" w:hAnsi="Times New Roman"/>
          <w:sz w:val="24"/>
          <w:szCs w:val="24"/>
        </w:rPr>
        <w:t>na etapie eksploatacji.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517"/>
      </w:tblGrid>
      <w:tr w:rsidR="004B15F0" w:rsidRPr="004B15F0" w:rsidTr="0029335D">
        <w:trPr>
          <w:trHeight w:val="88"/>
        </w:trPr>
        <w:tc>
          <w:tcPr>
            <w:tcW w:w="2093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KOD ODPADU</w:t>
            </w:r>
          </w:p>
        </w:tc>
        <w:tc>
          <w:tcPr>
            <w:tcW w:w="4678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RODZAJ ODPADU</w:t>
            </w:r>
          </w:p>
        </w:tc>
        <w:tc>
          <w:tcPr>
            <w:tcW w:w="2517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Ok. [Mg/MW/rok]</w:t>
            </w:r>
          </w:p>
        </w:tc>
      </w:tr>
      <w:tr w:rsidR="004B15F0" w:rsidRPr="004B15F0" w:rsidTr="0029335D">
        <w:trPr>
          <w:trHeight w:val="320"/>
        </w:trPr>
        <w:tc>
          <w:tcPr>
            <w:tcW w:w="2093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 02 13*</w:t>
            </w:r>
          </w:p>
        </w:tc>
        <w:tc>
          <w:tcPr>
            <w:tcW w:w="4678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2517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0,01</w:t>
            </w:r>
          </w:p>
        </w:tc>
      </w:tr>
      <w:tr w:rsidR="004B15F0" w:rsidRPr="004B15F0" w:rsidTr="0029335D">
        <w:trPr>
          <w:trHeight w:val="200"/>
        </w:trPr>
        <w:tc>
          <w:tcPr>
            <w:tcW w:w="2093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16 02 14</w:t>
            </w:r>
          </w:p>
        </w:tc>
        <w:tc>
          <w:tcPr>
            <w:tcW w:w="4678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użyte urządzenia inne niż wymienione w 16 02 09 do 16 02 13</w:t>
            </w:r>
          </w:p>
        </w:tc>
        <w:tc>
          <w:tcPr>
            <w:tcW w:w="2517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4B15F0" w:rsidRPr="004B15F0" w:rsidTr="0029335D">
        <w:trPr>
          <w:trHeight w:val="81"/>
        </w:trPr>
        <w:tc>
          <w:tcPr>
            <w:tcW w:w="2093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17 04 11</w:t>
            </w:r>
          </w:p>
        </w:tc>
        <w:tc>
          <w:tcPr>
            <w:tcW w:w="4678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kable inne niż wymienione w 17 04 10</w:t>
            </w:r>
          </w:p>
        </w:tc>
        <w:tc>
          <w:tcPr>
            <w:tcW w:w="2517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0,01</w:t>
            </w:r>
          </w:p>
        </w:tc>
      </w:tr>
      <w:tr w:rsidR="004B15F0" w:rsidRPr="004B15F0" w:rsidTr="0029335D">
        <w:trPr>
          <w:trHeight w:val="200"/>
        </w:trPr>
        <w:tc>
          <w:tcPr>
            <w:tcW w:w="2093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17 06 04</w:t>
            </w:r>
          </w:p>
        </w:tc>
        <w:tc>
          <w:tcPr>
            <w:tcW w:w="4678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materiały izolacyjne inne niż wymienione w 17 06 01 i 17 06 03</w:t>
            </w:r>
          </w:p>
        </w:tc>
        <w:tc>
          <w:tcPr>
            <w:tcW w:w="2517" w:type="dxa"/>
            <w:vAlign w:val="center"/>
          </w:tcPr>
          <w:p w:rsidR="004B15F0" w:rsidRPr="004B15F0" w:rsidRDefault="004B15F0" w:rsidP="00293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B15F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0,01</w:t>
            </w:r>
          </w:p>
        </w:tc>
      </w:tr>
    </w:tbl>
    <w:p w:rsidR="0029335D" w:rsidRDefault="004F79B8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*odpady niebezpieczne</w:t>
      </w:r>
    </w:p>
    <w:p w:rsidR="004F79B8" w:rsidRDefault="004F79B8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F91" w:rsidRDefault="00322F91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35D" w:rsidRDefault="0029335D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335D">
        <w:rPr>
          <w:rFonts w:ascii="Times New Roman" w:hAnsi="Times New Roman"/>
          <w:sz w:val="24"/>
          <w:szCs w:val="24"/>
        </w:rPr>
        <w:t>Wszystkie odpady powstające na tym etapie będą powstawać w wyniku prac serwisowych i napraw instalacji. Nie będą magazynowane w obrębie działki inwestycyjnej, a</w:t>
      </w:r>
      <w:r>
        <w:rPr>
          <w:rFonts w:ascii="Times New Roman" w:hAnsi="Times New Roman"/>
          <w:sz w:val="24"/>
          <w:szCs w:val="24"/>
        </w:rPr>
        <w:t> </w:t>
      </w:r>
      <w:r w:rsidRPr="0029335D">
        <w:rPr>
          <w:rFonts w:ascii="Times New Roman" w:hAnsi="Times New Roman"/>
          <w:sz w:val="24"/>
          <w:szCs w:val="24"/>
        </w:rPr>
        <w:t>bezpośrednio po wytworzeniu oddawane specjalistycznym firmom specjalizującym się w</w:t>
      </w:r>
      <w:r>
        <w:rPr>
          <w:rFonts w:ascii="Times New Roman" w:hAnsi="Times New Roman"/>
          <w:sz w:val="24"/>
          <w:szCs w:val="24"/>
        </w:rPr>
        <w:t> </w:t>
      </w:r>
      <w:r w:rsidRPr="0029335D">
        <w:rPr>
          <w:rFonts w:ascii="Times New Roman" w:hAnsi="Times New Roman"/>
          <w:sz w:val="24"/>
          <w:szCs w:val="24"/>
        </w:rPr>
        <w:t>recyclingu. Nie przewiduje się czasowego magazynowania odpadów wynikających z</w:t>
      </w:r>
      <w:r>
        <w:rPr>
          <w:rFonts w:ascii="Times New Roman" w:hAnsi="Times New Roman"/>
          <w:sz w:val="24"/>
          <w:szCs w:val="24"/>
        </w:rPr>
        <w:t> </w:t>
      </w:r>
      <w:r w:rsidRPr="0029335D">
        <w:rPr>
          <w:rFonts w:ascii="Times New Roman" w:hAnsi="Times New Roman"/>
          <w:sz w:val="24"/>
          <w:szCs w:val="24"/>
        </w:rPr>
        <w:t>remontów i serwisu na etapie eksploatacji, tym samym nie ma możliwości ich wpływu na środowisko.</w:t>
      </w:r>
    </w:p>
    <w:p w:rsidR="004F79B8" w:rsidRDefault="004F79B8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F91" w:rsidRDefault="00322F91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F91" w:rsidRDefault="00322F91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F91" w:rsidRDefault="00322F91" w:rsidP="00E53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35D" w:rsidRDefault="0029335D" w:rsidP="00E532CD">
      <w:pPr>
        <w:spacing w:after="0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4F79B8" w:rsidRPr="004F79B8" w:rsidRDefault="004F79B8" w:rsidP="00E532CD">
      <w:pPr>
        <w:spacing w:after="0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4F79B8">
        <w:rPr>
          <w:rFonts w:ascii="Times New Roman" w:hAnsi="Times New Roman"/>
          <w:bCs/>
          <w:sz w:val="24"/>
          <w:szCs w:val="24"/>
        </w:rPr>
        <w:lastRenderedPageBreak/>
        <w:t>Ilości odpadów, które powstaną na etapie likwidacji przedsięwzięcia.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0"/>
        <w:gridCol w:w="4711"/>
        <w:gridCol w:w="2517"/>
      </w:tblGrid>
      <w:tr w:rsidR="004F79B8" w:rsidRPr="004F79B8" w:rsidTr="004F79B8">
        <w:trPr>
          <w:trHeight w:val="22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Kod odpadu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RODZAJ ODPADU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Ok. [Mg/MW]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13 02 08*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Inne oleje silnikowe, przekładniowe i smarowe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4F79B8" w:rsidRPr="004F79B8" w:rsidTr="004F79B8">
        <w:trPr>
          <w:trHeight w:val="222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 01 10*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Opakowania zawierające pozostałości substancji niebezpiecznych lub nimi zanieczyszczonych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4F79B8" w:rsidRPr="004F79B8" w:rsidTr="004F79B8">
        <w:trPr>
          <w:trHeight w:val="486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 02 02*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Sorbenty, materiały filtracyjne (w tym filtry olejowe nie ujęte w innych grupach), tkaniny do wycierania (np. szmaty, ścierki) i ubrania ochronne zanieczyszczone substancjami niebezpiecznymi (np. PCB)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79B8" w:rsidRPr="004F79B8" w:rsidTr="004F79B8">
        <w:trPr>
          <w:trHeight w:val="222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 02 13*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Zużyte urządzenia zawierające niebezpieczne elementy inne niż wymienione w 16 02 09 do16 02 12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15 01 01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Opakowania z papieru i tektury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15 01 02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Opakowania z tworzyw sztucznych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15 01 03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Opakowania z drewna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15 01 04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Opakowania z metali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4F79B8" w:rsidRPr="004F79B8" w:rsidTr="004F79B8">
        <w:trPr>
          <w:trHeight w:val="354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15 02 03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Sorbenty, materiały filtracyjne, tkaniny do wycierania (szmaty, ścierki) i ubrania ochronne inne niż wymienione w 15 02 02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4F79B8" w:rsidRPr="004F79B8" w:rsidTr="004F79B8">
        <w:trPr>
          <w:trHeight w:val="223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16 02 14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Zużyte urządzenia inne niż wymienione w 16 02 09* do</w:t>
            </w:r>
          </w:p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16 02 13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16 06 04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Baterie alkaliczne (z wyłączeniem 16 06 03)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0,02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17 01 01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Odpady betonu oraz gruz betonowy z rozbiórek i remontów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79B8" w:rsidRPr="004F79B8" w:rsidTr="004F79B8">
        <w:trPr>
          <w:trHeight w:val="354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17 01 07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17 04 01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Miedź, brąz, mosiądz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17 04 02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Aluminium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17 04 05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Żelazo, stal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4F79B8" w:rsidRPr="004F79B8" w:rsidTr="004F79B8">
        <w:trPr>
          <w:trHeight w:val="90"/>
        </w:trPr>
        <w:tc>
          <w:tcPr>
            <w:tcW w:w="2060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17 04 11</w:t>
            </w:r>
          </w:p>
        </w:tc>
        <w:tc>
          <w:tcPr>
            <w:tcW w:w="4711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Kable inne niż wymienione w 17 04 10</w:t>
            </w:r>
          </w:p>
        </w:tc>
        <w:tc>
          <w:tcPr>
            <w:tcW w:w="2517" w:type="dxa"/>
          </w:tcPr>
          <w:p w:rsidR="004F79B8" w:rsidRPr="004F79B8" w:rsidRDefault="004F79B8" w:rsidP="004F7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79B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29335D" w:rsidRDefault="004F79B8" w:rsidP="00E532CD">
      <w:pPr>
        <w:spacing w:after="0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*odpady niebezpieczne</w:t>
      </w:r>
    </w:p>
    <w:p w:rsidR="004F79B8" w:rsidRPr="0029335D" w:rsidRDefault="004F79B8" w:rsidP="00E532CD">
      <w:pPr>
        <w:spacing w:after="0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D68B1" w:rsidRPr="000F7C3A" w:rsidRDefault="003D68B1" w:rsidP="003D68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Wytwarzane odpady będą zagospodarowane zgodnie z wymogami </w:t>
      </w:r>
      <w:r w:rsidRPr="000F7C3A">
        <w:rPr>
          <w:rFonts w:ascii="Times New Roman" w:eastAsia="Times New Roman" w:hAnsi="Times New Roman"/>
          <w:sz w:val="24"/>
          <w:szCs w:val="24"/>
          <w:lang w:eastAsia="ar-SA"/>
        </w:rPr>
        <w:t xml:space="preserve">ustawy z dnia </w:t>
      </w:r>
      <w:r w:rsidRPr="000F7C3A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14 grudnia 2012 r. o odpadach </w:t>
      </w:r>
      <w:r w:rsidR="000D4C4B">
        <w:rPr>
          <w:rFonts w:ascii="Times New Roman" w:eastAsia="Times New Roman" w:hAnsi="Times New Roman"/>
          <w:sz w:val="24"/>
          <w:szCs w:val="24"/>
          <w:lang w:eastAsia="ar-SA"/>
        </w:rPr>
        <w:t>(t.j. Dz. U. z 2022 r., poz. 699</w:t>
      </w:r>
      <w:r w:rsidRPr="000F7C3A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3D68B1" w:rsidRPr="000F7C3A" w:rsidRDefault="003D68B1" w:rsidP="003D68B1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C64F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Odpady o kodzie 16 02 13*</w:t>
      </w:r>
      <w:r w:rsidR="007C64F4" w:rsidRPr="007C64F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</w:t>
      </w:r>
      <w:r w:rsidR="007C64F4" w:rsidRPr="007C64F4">
        <w:rPr>
          <w:rFonts w:ascii="Times New Roman" w:hAnsi="Times New Roman"/>
          <w:bCs/>
          <w:sz w:val="24"/>
          <w:szCs w:val="24"/>
        </w:rPr>
        <w:t>zużyte urządzenia zawierające niebezpieczne elementy</w:t>
      </w:r>
      <w:r w:rsidR="007D14F0">
        <w:rPr>
          <w:rFonts w:ascii="Times New Roman" w:hAnsi="Times New Roman"/>
          <w:bCs/>
          <w:sz w:val="24"/>
          <w:szCs w:val="24"/>
        </w:rPr>
        <w:t>,</w:t>
      </w:r>
      <w:r w:rsidR="007C64F4" w:rsidRPr="007C64F4">
        <w:rPr>
          <w:rFonts w:ascii="Times New Roman" w:hAnsi="Times New Roman"/>
          <w:bCs/>
          <w:sz w:val="24"/>
          <w:szCs w:val="24"/>
        </w:rPr>
        <w:t xml:space="preserve"> inne niż wymienione w 16 02 09 do 16 02 12)</w:t>
      </w:r>
      <w:r w:rsidRPr="007C64F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wytwarzane</w:t>
      </w:r>
      <w:r w:rsidRPr="007C64F4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 xml:space="preserve"> </w:t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związku z prowadzeniem prac serwisowych oraz naprawą instalacji, a także wymianą paneli należy niezwłocznie przekazywać specjalistycznym firmom posiadającym stosowne uprawnienia w zakresie dalszego ich zagospodarowania.</w:t>
      </w:r>
    </w:p>
    <w:p w:rsidR="003D68B1" w:rsidRPr="000F7C3A" w:rsidRDefault="003D68B1" w:rsidP="003D68B1">
      <w:pPr>
        <w:tabs>
          <w:tab w:val="left" w:pos="680"/>
        </w:tabs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celu ograniczenia negatywnego oddziaływania zamierzenia na środowisko gruntowo-wodne, w przypadku montażu transformatorów olejowych, każda stacja transformatorowa zostanie dodatkowo zabezpieczona, np. poprzez wyposażenie jej </w:t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w szczelną misę olejową o pojemności pozwalającej pomieścić całą objętość oleju znajdującego się w transformatorze</w:t>
      </w:r>
      <w:r w:rsidRPr="000F7C3A">
        <w:rPr>
          <w:rFonts w:ascii="Times New Roman" w:eastAsia="Times" w:hAnsi="Times New Roman"/>
          <w:sz w:val="24"/>
          <w:szCs w:val="24"/>
        </w:rPr>
        <w:t>.</w:t>
      </w:r>
    </w:p>
    <w:p w:rsidR="003D68B1" w:rsidRPr="000F7C3A" w:rsidRDefault="003D68B1" w:rsidP="003D68B1">
      <w:pPr>
        <w:tabs>
          <w:tab w:val="left" w:pos="680"/>
        </w:tabs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okresie eksploatacji nie przewiduje się zużycia i wykorzystywania surowców </w:t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 xml:space="preserve">oraz materiałów mających negatywny wpływ na środowisko naturalne. Z uwagi </w:t>
      </w:r>
      <w:r w:rsidRPr="000F7C3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na bezobsługowy charakter zamierzenia, w ramach jego eksploatacji nie przewiduje się pobierania wody i odprowadzania ścieków. Czyszczenie modułów fotowoltaicznych odbywać się będzie przy użyciu czystej wody pod ciśnieniem, bez zastosowania jakichkolwiek substancji czyszczących, w tym detergentów lub na sucho. Wodę użytą do czyszczenia instalacji należy traktować jako opadową. Wody roztopowe i opadowe z powierzchni ogniw odprowadzane będą do gruntu w obrębie działki inwestycyjnej.</w:t>
      </w:r>
    </w:p>
    <w:p w:rsidR="003D68B1" w:rsidRPr="000F7C3A" w:rsidRDefault="003D68B1" w:rsidP="003D68B1">
      <w:pPr>
        <w:tabs>
          <w:tab w:val="left" w:pos="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 xml:space="preserve">Na podstawie przeprowadzonej analizy zgromadzonej dokumentacji, biorąc </w:t>
      </w:r>
      <w:r w:rsidRPr="000F7C3A">
        <w:rPr>
          <w:rFonts w:ascii="Times New Roman" w:hAnsi="Times New Roman"/>
          <w:sz w:val="24"/>
          <w:szCs w:val="24"/>
        </w:rPr>
        <w:br/>
        <w:t>pod uwagę charakter zamierzenia, nie przewiduje się jego wpływu na zwiększenie zanieczyszczenia wód powierzchniowych i podziemnych oraz gleby.</w:t>
      </w:r>
    </w:p>
    <w:p w:rsidR="003D68B1" w:rsidRPr="000F7C3A" w:rsidRDefault="003D68B1" w:rsidP="003D68B1">
      <w:pPr>
        <w:tabs>
          <w:tab w:val="left" w:pos="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Eksploatacja projektowanej instalacji fotowoltaicznej nie będzie powodowała hałasu oraz emisji zanieczyszczeń do powietrza atmosferycznego.</w:t>
      </w:r>
    </w:p>
    <w:p w:rsidR="003D68B1" w:rsidRPr="000F7C3A" w:rsidRDefault="003D68B1" w:rsidP="003D68B1">
      <w:pPr>
        <w:spacing w:after="0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0F7C3A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Z przeprowadzonej analizy oddziaływania w zakresie generowania pola elektromagnetycznego wynika, iż nie będzie ono stanowić zagrożenia dla środowiska </w:t>
      </w:r>
      <w:r w:rsidRPr="000F7C3A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br/>
        <w:t xml:space="preserve">w tym zakresie. 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Realizacja planowanego zamierzenia przy przyjętym rozwiązaniu i lokalizacji instalacji fotowoltaicznej nie wymaga naruszania cennych siedlisk przyrodniczych i ich przekształcania, zajęcia siedlisk wrażliwych.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Obszar posadowienia paneli fotowoltaicznych to tereny głównie rolnicze, podlegające uprawie, którym towarzyszą pospolicie występujące gatunki roślin segetalnych oraz fauna związana z terenami rolniczymi.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 xml:space="preserve">W związku z powyższym, na podstawie Kip wraz z uzupełnieniami wskazano </w:t>
      </w:r>
      <w:r w:rsidRPr="000F7C3A">
        <w:rPr>
          <w:rFonts w:ascii="Times New Roman" w:hAnsi="Times New Roman"/>
          <w:sz w:val="24"/>
          <w:szCs w:val="24"/>
        </w:rPr>
        <w:br/>
        <w:t xml:space="preserve">szereg działań zabezpieczających i minimalizujących, mających ograniczyć ewentualne oddziaływanie przedsięwzięcia na środowisko przyrodnicze. W tym celu określono rozwiązania obejmujące m.in. dostosowanie terminu prowadzenia prac budowlanych </w:t>
      </w:r>
      <w:r w:rsidRPr="000F7C3A">
        <w:rPr>
          <w:rFonts w:ascii="Times New Roman" w:hAnsi="Times New Roman"/>
          <w:sz w:val="24"/>
          <w:szCs w:val="24"/>
        </w:rPr>
        <w:br/>
        <w:t>do okresu lęgowego ptaków, a także sposobu i terminu wykaszania roślinności w trakcie funkcjonowania inwestycji.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Wprowadzenie ogrodzenia z wolną przestrzenią pomiędzy gruntem a dolną krawędzią konstrukcji wygrodzenia ma na celu ograniczenie oddziaływania przedsięwzięcia na korytarze migracji zwierząt.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W związku ze stwierdzeniem na terenie inwestycyjnym osobników jaszczurki zwinki oraz aby wyeliminować ryzyko zabijania małych zwierząt</w:t>
      </w:r>
      <w:r w:rsidRPr="000F7C3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F7C3A">
        <w:rPr>
          <w:rFonts w:ascii="Times New Roman" w:hAnsi="Times New Roman"/>
          <w:sz w:val="24"/>
          <w:szCs w:val="24"/>
        </w:rPr>
        <w:t xml:space="preserve">niezbędne jest kontrolowanie wykopów każdorazowo przed podjęciem prac w ich obrębie. 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Ograniczenia dotyczące oświetlenia farmy fotowoltaicznej mają na celu zredukowanie zanieczyszczenia światłem oraz oddziaływania na zwierzęta, w szczególności nietoperze.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 xml:space="preserve">Dodatkowo określono: konieczność zastosowania elementów farmy w kolorystyce neutralnej, np. odcieniach szarości, brązu i/lub zieleni, aby ograniczyć ich widoczność </w:t>
      </w:r>
      <w:r w:rsidRPr="000F7C3A">
        <w:rPr>
          <w:rFonts w:ascii="Times New Roman" w:hAnsi="Times New Roman"/>
          <w:sz w:val="24"/>
          <w:szCs w:val="24"/>
        </w:rPr>
        <w:br/>
        <w:t>w krajobrazie oraz niestosowanie środków ochrony roślin (herbicydy, pestycydy) i nawozów sztucznych.</w:t>
      </w:r>
    </w:p>
    <w:p w:rsidR="003D68B1" w:rsidRPr="000F7C3A" w:rsidRDefault="003D68B1" w:rsidP="003D68B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 xml:space="preserve">Na podstawie przeprowadzonej analizy przedłożonej dokumentacji, w tym Kip </w:t>
      </w:r>
      <w:r w:rsidRPr="000F7C3A">
        <w:rPr>
          <w:rFonts w:ascii="Times New Roman" w:hAnsi="Times New Roman"/>
          <w:sz w:val="24"/>
          <w:szCs w:val="24"/>
        </w:rPr>
        <w:br/>
        <w:t xml:space="preserve">wraz z uzupełnieniem, ustalono, że realizacja i eksploatacja inwestycji nie będzie skutkować </w:t>
      </w:r>
      <w:r w:rsidRPr="000F7C3A">
        <w:rPr>
          <w:rFonts w:ascii="Times New Roman" w:hAnsi="Times New Roman"/>
          <w:sz w:val="24"/>
          <w:szCs w:val="24"/>
        </w:rPr>
        <w:lastRenderedPageBreak/>
        <w:t>niekorzystnym wpływem na środowisko przyrodnicze i krajobraz, a przyjęte działania minimalizujące wyeliminują zidentyfikowane zagrożenia względem stwierdzonych elementów środowiska przyrodniczego.</w:t>
      </w:r>
    </w:p>
    <w:p w:rsidR="003D68B1" w:rsidRPr="000F7C3A" w:rsidRDefault="003D68B1" w:rsidP="003D68B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 xml:space="preserve">W przypadku jeśli skutkiem robót budowlanych bądź innych prac związanych </w:t>
      </w:r>
      <w:r w:rsidRPr="000F7C3A">
        <w:rPr>
          <w:rFonts w:ascii="Times New Roman" w:hAnsi="Times New Roman"/>
          <w:sz w:val="24"/>
          <w:szCs w:val="24"/>
        </w:rPr>
        <w:br/>
        <w:t>z realizacją inwestycji będzie podjęcie czynności objętych zakazami względem gatunków chronionych zwierząt, roślin oraz grzybów, wynikającymi z art. 51 i art. 52 ustawy o ochronie przyrody, np.:</w:t>
      </w:r>
    </w:p>
    <w:p w:rsidR="003D68B1" w:rsidRPr="000F7C3A" w:rsidRDefault="003D68B1" w:rsidP="003D68B1">
      <w:pPr>
        <w:numPr>
          <w:ilvl w:val="0"/>
          <w:numId w:val="14"/>
        </w:numPr>
        <w:suppressAutoHyphens w:val="0"/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 xml:space="preserve">w odniesieniu do zwierząt objętych ochroną gatunkową – niszczenie ich siedlisk </w:t>
      </w:r>
      <w:r w:rsidRPr="000F7C3A">
        <w:rPr>
          <w:rFonts w:ascii="Times New Roman" w:hAnsi="Times New Roman"/>
          <w:sz w:val="24"/>
          <w:szCs w:val="24"/>
        </w:rPr>
        <w:br/>
        <w:t xml:space="preserve">lub ostoi, będących obszarem rozrodu, wychowu młodych, odpoczynku, migracji </w:t>
      </w:r>
      <w:r w:rsidRPr="000F7C3A">
        <w:rPr>
          <w:rFonts w:ascii="Times New Roman" w:hAnsi="Times New Roman"/>
          <w:sz w:val="24"/>
          <w:szCs w:val="24"/>
        </w:rPr>
        <w:br/>
        <w:t>lub żerowania, jak również niszczenie, usuwanie lub uszkadzanie gniazd, mrowisk, nor, legowisk, żeremi, tam, tarlisk, zimowisk lub innych schronień,</w:t>
      </w:r>
    </w:p>
    <w:p w:rsidR="003D68B1" w:rsidRPr="000F7C3A" w:rsidRDefault="003D68B1" w:rsidP="003D68B1">
      <w:pPr>
        <w:numPr>
          <w:ilvl w:val="0"/>
          <w:numId w:val="14"/>
        </w:numPr>
        <w:suppressAutoHyphens w:val="0"/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w odniesieniu do grzybów i roślin – umyślne niszczenie osobników oraz niszczenie siedlisk lub ostoi roślin i grzybów,</w:t>
      </w:r>
    </w:p>
    <w:p w:rsidR="003D68B1" w:rsidRPr="000F7C3A" w:rsidRDefault="003D68B1" w:rsidP="008373D1">
      <w:pPr>
        <w:spacing w:after="0"/>
        <w:ind w:firstLine="633"/>
        <w:contextualSpacing/>
        <w:jc w:val="both"/>
        <w:rPr>
          <w:rFonts w:ascii="Times New Roman" w:hAnsi="Times New Roman"/>
          <w:sz w:val="24"/>
          <w:szCs w:val="24"/>
        </w:rPr>
      </w:pPr>
      <w:r w:rsidRPr="000F7C3A">
        <w:rPr>
          <w:rFonts w:ascii="Times New Roman" w:hAnsi="Times New Roman"/>
          <w:sz w:val="24"/>
          <w:szCs w:val="24"/>
        </w:rPr>
        <w:t>Inwestor lub Wykonawca są zobowiązani do uzyskania zgody na wykonanie czynności podlegających zakazom na zasadach określonych w art. 56 ustawy o ochronie przyrody.</w:t>
      </w:r>
    </w:p>
    <w:p w:rsidR="003D68B1" w:rsidRPr="000F7C3A" w:rsidRDefault="003D68B1" w:rsidP="003D68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7C3A">
        <w:rPr>
          <w:rFonts w:ascii="Times New Roman" w:hAnsi="Times New Roman"/>
          <w:iCs/>
          <w:sz w:val="24"/>
          <w:szCs w:val="24"/>
        </w:rPr>
        <w:t>Przedsięwzięcie, ze względu na swój lokalny zasięg, nie wiąże się z oddziaływaniem transgranicznym.</w:t>
      </w:r>
    </w:p>
    <w:p w:rsidR="00CD2187" w:rsidRPr="00690D93" w:rsidRDefault="00CD2187" w:rsidP="00CD2187">
      <w:pPr>
        <w:pStyle w:val="Tekstpodstawowy21"/>
        <w:spacing w:after="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90D93">
        <w:rPr>
          <w:iCs/>
          <w:sz w:val="24"/>
          <w:szCs w:val="24"/>
        </w:rPr>
        <w:t xml:space="preserve">Wójt Gminy Osielsko obwieszczeniem z dnia </w:t>
      </w:r>
      <w:r>
        <w:rPr>
          <w:iCs/>
          <w:sz w:val="24"/>
          <w:szCs w:val="24"/>
        </w:rPr>
        <w:t>12 lipca</w:t>
      </w:r>
      <w:r w:rsidRPr="00690D93">
        <w:rPr>
          <w:iCs/>
          <w:sz w:val="24"/>
          <w:szCs w:val="24"/>
        </w:rPr>
        <w:t xml:space="preserve"> 2022 r. znak: OŚ.6220.</w:t>
      </w:r>
      <w:r>
        <w:rPr>
          <w:iCs/>
          <w:sz w:val="24"/>
          <w:szCs w:val="24"/>
        </w:rPr>
        <w:t>2.2022</w:t>
      </w:r>
      <w:r w:rsidRPr="00690D93">
        <w:rPr>
          <w:iCs/>
          <w:sz w:val="24"/>
          <w:szCs w:val="24"/>
        </w:rPr>
        <w:t xml:space="preserve"> zawiadomił strony o możliwości wglądu do materiałów sprawy w postępowaniu administracyjnym w sprawie wydania decyzji o środowiskowych uwarunkowaniach dla </w:t>
      </w:r>
      <w:r w:rsidRPr="00FF19A4">
        <w:rPr>
          <w:sz w:val="24"/>
          <w:szCs w:val="24"/>
        </w:rPr>
        <w:t xml:space="preserve">przedsięwzięcia polegającego </w:t>
      </w:r>
      <w:r w:rsidRPr="00766A2E">
        <w:rPr>
          <w:rStyle w:val="alb"/>
          <w:color w:val="000000"/>
          <w:sz w:val="24"/>
          <w:szCs w:val="24"/>
        </w:rPr>
        <w:t xml:space="preserve">na </w:t>
      </w:r>
      <w:r w:rsidRPr="00607431">
        <w:rPr>
          <w:sz w:val="24"/>
          <w:szCs w:val="24"/>
        </w:rPr>
        <w:t>budowie do 5 farm fotowoltaicznych o łącznej mocy do 5 MW wraz z niezbędną infra</w:t>
      </w:r>
      <w:r>
        <w:rPr>
          <w:sz w:val="24"/>
          <w:szCs w:val="24"/>
        </w:rPr>
        <w:t>strukturą techniczną na działce</w:t>
      </w:r>
      <w:r w:rsidRPr="00607431">
        <w:rPr>
          <w:sz w:val="24"/>
          <w:szCs w:val="24"/>
        </w:rPr>
        <w:t xml:space="preserve"> nr 105/2 obręb Żołędowo, gmina Osielsko</w:t>
      </w:r>
      <w:r>
        <w:rPr>
          <w:sz w:val="24"/>
          <w:szCs w:val="24"/>
        </w:rPr>
        <w:t>.</w:t>
      </w:r>
    </w:p>
    <w:p w:rsidR="00CD2187" w:rsidRPr="00690D93" w:rsidRDefault="00CD2187" w:rsidP="00CD2187">
      <w:pPr>
        <w:pStyle w:val="Tekstpodstawowy"/>
        <w:spacing w:line="276" w:lineRule="auto"/>
        <w:ind w:firstLine="708"/>
        <w:rPr>
          <w:color w:val="000000"/>
        </w:rPr>
      </w:pPr>
      <w:r w:rsidRPr="00690D93">
        <w:rPr>
          <w:color w:val="000000"/>
        </w:rPr>
        <w:t>Strony postępowania w terminie 7 dni od dnia uznania obwieszczenia jako dokonane nie wypowiedziały się co do zebranych dowodów i materiałów oraz nie zgłosiły żądań.</w:t>
      </w:r>
    </w:p>
    <w:p w:rsidR="00B86EDD" w:rsidRPr="00CD2187" w:rsidRDefault="00CD2187" w:rsidP="00CD2187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 w:rsidRPr="00690D93">
        <w:rPr>
          <w:sz w:val="24"/>
          <w:szCs w:val="24"/>
        </w:rPr>
        <w:t xml:space="preserve">W odniesieniu do uwarunkowań wymienionych w art. 63 ust. 1 uouioś, </w:t>
      </w:r>
      <w:r>
        <w:rPr>
          <w:sz w:val="24"/>
          <w:szCs w:val="24"/>
        </w:rPr>
        <w:t>przeanalizowano</w:t>
      </w:r>
      <w:r w:rsidRPr="00690D93">
        <w:rPr>
          <w:sz w:val="24"/>
          <w:szCs w:val="24"/>
        </w:rPr>
        <w:t xml:space="preserve"> rodzaj i charakter planowanego przedsięwzięcia oraz jego usytuowanie, zważywszy na możliwe zagrożenie dla środowiska, jak również rodzaj i skalę możliwego oddziaływania. </w:t>
      </w:r>
    </w:p>
    <w:p w:rsidR="00B86EDD" w:rsidRPr="00FF19A4" w:rsidRDefault="00B86EDD" w:rsidP="003D68B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9A4">
        <w:rPr>
          <w:rFonts w:ascii="Times New Roman" w:hAnsi="Times New Roman"/>
          <w:sz w:val="24"/>
          <w:szCs w:val="24"/>
        </w:rPr>
        <w:t>Reasumując uznano, iż zastosowanie zaproponowanych w przedłożonej Kip,</w:t>
      </w:r>
      <w:r w:rsidRPr="00FF19A4">
        <w:rPr>
          <w:rFonts w:ascii="Times New Roman" w:hAnsi="Times New Roman"/>
          <w:sz w:val="24"/>
          <w:szCs w:val="24"/>
        </w:rPr>
        <w:br/>
        <w:t>rozwiązań technicznych, technologicznych i organizacyjnych, zapewni ochronę środowiska na etapie realizacji oraz eksploatacji zamierzenia.</w:t>
      </w:r>
    </w:p>
    <w:p w:rsidR="00B86EDD" w:rsidRPr="00FF19A4" w:rsidRDefault="00B86EDD" w:rsidP="003D68B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9A4">
        <w:rPr>
          <w:rFonts w:ascii="Times New Roman" w:hAnsi="Times New Roman"/>
          <w:sz w:val="24"/>
          <w:szCs w:val="24"/>
        </w:rPr>
        <w:t>W związku z powyższym, biorąc pod uwagę lokalizację, zakres i planowany sposób realizacji i eksploatacji inwestycji, w oparciu o art. 63 uouioś, tutejszy Organ  nie stwierdził konieczności przeprowadzenia dla przedmiotowego przedsięwzięcia oceny oddziaływania na środowisko, a tym samym sporządzenia raportu o oddziaływaniu  na środowisko.</w:t>
      </w:r>
    </w:p>
    <w:p w:rsidR="00B86EDD" w:rsidRPr="00FF19A4" w:rsidRDefault="00B86EDD" w:rsidP="003D6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19A4">
        <w:rPr>
          <w:rFonts w:ascii="Times New Roman" w:hAnsi="Times New Roman"/>
          <w:sz w:val="24"/>
          <w:szCs w:val="24"/>
        </w:rPr>
        <w:t>Na podstawie art. 84 ust. 2 uouioś, załącznik do niniejszej decyzji stanowi „Charakterystyka przedsięwzięcia”.</w:t>
      </w:r>
    </w:p>
    <w:p w:rsidR="00B86EDD" w:rsidRDefault="00B86EDD" w:rsidP="003D68B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F19A4">
        <w:rPr>
          <w:rFonts w:ascii="Times New Roman" w:hAnsi="Times New Roman"/>
          <w:sz w:val="24"/>
          <w:szCs w:val="24"/>
        </w:rPr>
        <w:t>Wobec powyższego orzeczono jak w sentencji.</w:t>
      </w:r>
    </w:p>
    <w:p w:rsidR="002F18AF" w:rsidRPr="00FF19A4" w:rsidRDefault="002F18AF" w:rsidP="008373D1">
      <w:pPr>
        <w:spacing w:after="0"/>
        <w:rPr>
          <w:rFonts w:ascii="Times New Roman" w:hAnsi="Times New Roman"/>
          <w:sz w:val="24"/>
          <w:szCs w:val="24"/>
        </w:rPr>
      </w:pPr>
    </w:p>
    <w:p w:rsidR="00B86EDD" w:rsidRDefault="00B86EDD" w:rsidP="003D68B1">
      <w:pPr>
        <w:pStyle w:val="Tekstpodstawowy"/>
        <w:spacing w:line="276" w:lineRule="auto"/>
        <w:jc w:val="center"/>
        <w:rPr>
          <w:b/>
          <w:iCs/>
          <w:u w:val="single"/>
        </w:rPr>
      </w:pPr>
    </w:p>
    <w:p w:rsidR="00322F91" w:rsidRDefault="00322F91" w:rsidP="003D68B1">
      <w:pPr>
        <w:pStyle w:val="Tekstpodstawowy"/>
        <w:spacing w:line="276" w:lineRule="auto"/>
        <w:jc w:val="center"/>
        <w:rPr>
          <w:b/>
          <w:iCs/>
          <w:u w:val="single"/>
        </w:rPr>
      </w:pPr>
    </w:p>
    <w:p w:rsidR="00322F91" w:rsidRDefault="00322F91" w:rsidP="003D68B1">
      <w:pPr>
        <w:pStyle w:val="Tekstpodstawowy"/>
        <w:spacing w:line="276" w:lineRule="auto"/>
        <w:jc w:val="center"/>
        <w:rPr>
          <w:b/>
          <w:iCs/>
          <w:u w:val="single"/>
        </w:rPr>
      </w:pPr>
    </w:p>
    <w:p w:rsidR="00322F91" w:rsidRPr="00FF19A4" w:rsidRDefault="00322F91" w:rsidP="003D68B1">
      <w:pPr>
        <w:pStyle w:val="Tekstpodstawowy"/>
        <w:spacing w:line="276" w:lineRule="auto"/>
        <w:jc w:val="center"/>
        <w:rPr>
          <w:b/>
          <w:iCs/>
          <w:u w:val="single"/>
        </w:rPr>
      </w:pPr>
    </w:p>
    <w:p w:rsidR="00B86EDD" w:rsidRPr="00FF19A4" w:rsidRDefault="00B86EDD" w:rsidP="003D68B1">
      <w:pPr>
        <w:pStyle w:val="Tekstpodstawowy"/>
        <w:spacing w:line="276" w:lineRule="auto"/>
        <w:jc w:val="center"/>
      </w:pPr>
      <w:r w:rsidRPr="00FF19A4">
        <w:rPr>
          <w:b/>
          <w:iCs/>
          <w:u w:val="single"/>
        </w:rPr>
        <w:lastRenderedPageBreak/>
        <w:t>Pouczenie</w:t>
      </w:r>
    </w:p>
    <w:p w:rsidR="00B86EDD" w:rsidRPr="00FF19A4" w:rsidRDefault="00B86EDD" w:rsidP="003D68B1">
      <w:pPr>
        <w:pStyle w:val="Tekstpodstawowy"/>
        <w:spacing w:line="276" w:lineRule="auto"/>
        <w:jc w:val="center"/>
      </w:pPr>
    </w:p>
    <w:p w:rsidR="00B86EDD" w:rsidRPr="00690D93" w:rsidRDefault="00B86EDD" w:rsidP="003D68B1">
      <w:pPr>
        <w:spacing w:after="0"/>
        <w:ind w:firstLine="708"/>
        <w:jc w:val="both"/>
        <w:rPr>
          <w:sz w:val="24"/>
          <w:szCs w:val="24"/>
        </w:rPr>
      </w:pPr>
      <w:r w:rsidRPr="00FF19A4">
        <w:rPr>
          <w:rStyle w:val="xbekno-fv"/>
          <w:rFonts w:ascii="Times New Roman" w:hAnsi="Times New Roman"/>
          <w:sz w:val="24"/>
          <w:szCs w:val="24"/>
        </w:rPr>
        <w:t>Od niniejszej decyzji strony mogą wnieść odwołanie do Samorządowego Kolegium Odwoławczego w Bydgoszczy, ul. Jagiellońska 3, za pośrednictwem organu, któr</w:t>
      </w:r>
      <w:r w:rsidRPr="00FF19A4">
        <w:rPr>
          <w:rStyle w:val="xbekno-fv"/>
          <w:rFonts w:ascii="Times New Roman" w:hAnsi="Times New Roman"/>
          <w:color w:val="000000"/>
          <w:sz w:val="24"/>
          <w:szCs w:val="24"/>
        </w:rPr>
        <w:t>y ją wydał w terminie 14 dni od daty jej otrzymania. Przed upływem terminu do wniesienia odwołania decyzja nie ulega wykonaniu, a wniesienie odwołania wstrzymuje jej wykonanie – art. 129 §</w:t>
      </w:r>
      <w:r w:rsidR="00F50F28">
        <w:rPr>
          <w:rStyle w:val="xbekno-fv"/>
          <w:rFonts w:ascii="Times New Roman" w:hAnsi="Times New Roman"/>
          <w:color w:val="000000"/>
          <w:sz w:val="24"/>
          <w:szCs w:val="24"/>
        </w:rPr>
        <w:t> </w:t>
      </w:r>
      <w:r w:rsidRPr="00FF19A4">
        <w:rPr>
          <w:rStyle w:val="xbekno-fv"/>
          <w:rFonts w:ascii="Times New Roman" w:hAnsi="Times New Roman"/>
          <w:color w:val="000000"/>
          <w:sz w:val="24"/>
          <w:szCs w:val="24"/>
        </w:rPr>
        <w:t xml:space="preserve">1 i 2 i art. 130 </w:t>
      </w:r>
      <w:r w:rsidRPr="00FF19A4">
        <w:rPr>
          <w:rFonts w:ascii="Times New Roman" w:hAnsi="Times New Roman"/>
          <w:color w:val="000000"/>
          <w:sz w:val="24"/>
          <w:szCs w:val="24"/>
        </w:rPr>
        <w:t>§ 1 i 2 k.p.a.</w:t>
      </w:r>
      <w:r w:rsidRPr="00FF19A4">
        <w:rPr>
          <w:rFonts w:ascii="Times New Roman" w:hAnsi="Times New Roman"/>
          <w:sz w:val="24"/>
          <w:szCs w:val="24"/>
        </w:rPr>
        <w:t xml:space="preserve"> W trakcie biegu terminu do wniesienia odwołania Strona może zrzec się prawa do wniesienia odwołania. Z dniem doręczenia organowi administracji publicznej oświadczenia o zrzeczeniu się prawa do wniesienia odwołania przez ostatnią ze stron postępowania,</w:t>
      </w:r>
      <w:r w:rsidRPr="00690D93">
        <w:rPr>
          <w:rFonts w:ascii="Times New Roman" w:hAnsi="Times New Roman"/>
          <w:sz w:val="24"/>
          <w:szCs w:val="24"/>
        </w:rPr>
        <w:t xml:space="preserve"> decyzja staje się ostateczna i prawomocna -</w:t>
      </w:r>
      <w:r w:rsidRPr="00690D93">
        <w:rPr>
          <w:rStyle w:val="xbekno-fv"/>
          <w:rFonts w:ascii="Times New Roman" w:hAnsi="Times New Roman"/>
          <w:color w:val="000000"/>
          <w:sz w:val="24"/>
          <w:szCs w:val="24"/>
        </w:rPr>
        <w:t xml:space="preserve"> art. 127a k.p.a.</w:t>
      </w:r>
    </w:p>
    <w:p w:rsidR="00B86EDD" w:rsidRDefault="00B86EDD" w:rsidP="00B86EDD">
      <w:pPr>
        <w:pStyle w:val="Tekstpodstawowywcity"/>
        <w:ind w:left="0"/>
      </w:pPr>
    </w:p>
    <w:p w:rsidR="007D14F0" w:rsidRDefault="007D14F0" w:rsidP="00B86EDD">
      <w:pPr>
        <w:pStyle w:val="Tekstpodstawowywcity"/>
        <w:ind w:left="0"/>
      </w:pPr>
    </w:p>
    <w:p w:rsidR="00B86EDD" w:rsidRDefault="00B86EDD" w:rsidP="00B86EDD">
      <w:pPr>
        <w:pStyle w:val="Tekstpodstawowy"/>
      </w:pPr>
      <w:r>
        <w:rPr>
          <w:b/>
          <w:bCs/>
          <w:sz w:val="18"/>
          <w:szCs w:val="18"/>
        </w:rPr>
        <w:t>Otrzymują:</w:t>
      </w:r>
    </w:p>
    <w:p w:rsidR="00B86EDD" w:rsidRPr="00AA6C54" w:rsidRDefault="00B86EDD" w:rsidP="00B86EDD">
      <w:pPr>
        <w:pStyle w:val="Tekstpodstawowy"/>
        <w:rPr>
          <w:sz w:val="18"/>
          <w:szCs w:val="18"/>
        </w:rPr>
      </w:pPr>
    </w:p>
    <w:p w:rsidR="00161285" w:rsidRDefault="00161285" w:rsidP="00161285">
      <w:pPr>
        <w:pStyle w:val="Bezodstpw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PVE </w:t>
      </w:r>
      <w:r w:rsidR="00971CBF">
        <w:rPr>
          <w:rFonts w:ascii="Times New Roman" w:hAnsi="Times New Roman"/>
          <w:sz w:val="18"/>
          <w:szCs w:val="18"/>
        </w:rPr>
        <w:t xml:space="preserve">8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Sp. z o.o. </w:t>
      </w:r>
    </w:p>
    <w:p w:rsidR="00161285" w:rsidRDefault="008373D1" w:rsidP="00161285">
      <w:pPr>
        <w:pStyle w:val="Bezodstpw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</w:t>
      </w:r>
      <w:r w:rsidR="00161285">
        <w:rPr>
          <w:rFonts w:ascii="Times New Roman" w:hAnsi="Times New Roman"/>
          <w:sz w:val="18"/>
          <w:szCs w:val="18"/>
        </w:rPr>
        <w:t>. Bydgoska 20</w:t>
      </w:r>
    </w:p>
    <w:p w:rsidR="00161285" w:rsidRDefault="00161285" w:rsidP="00161285">
      <w:pPr>
        <w:pStyle w:val="Bezodstpw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86-065 Łochowo</w:t>
      </w:r>
    </w:p>
    <w:p w:rsidR="00161285" w:rsidRDefault="00B86EDD" w:rsidP="00B86EDD">
      <w:pPr>
        <w:pStyle w:val="Bezodstpw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161285">
        <w:rPr>
          <w:rFonts w:ascii="Times New Roman" w:hAnsi="Times New Roman"/>
          <w:sz w:val="18"/>
          <w:szCs w:val="18"/>
        </w:rPr>
        <w:t>Strony postępowania obwiesz</w:t>
      </w:r>
      <w:r w:rsidR="00161285">
        <w:rPr>
          <w:rFonts w:ascii="Times New Roman" w:hAnsi="Times New Roman"/>
          <w:sz w:val="18"/>
          <w:szCs w:val="18"/>
        </w:rPr>
        <w:t xml:space="preserve">czeniem z dnia </w:t>
      </w:r>
      <w:r w:rsidR="008373D1">
        <w:rPr>
          <w:rFonts w:ascii="Times New Roman" w:hAnsi="Times New Roman"/>
          <w:sz w:val="18"/>
          <w:szCs w:val="18"/>
        </w:rPr>
        <w:t>9</w:t>
      </w:r>
      <w:r w:rsidR="00161285">
        <w:rPr>
          <w:rFonts w:ascii="Times New Roman" w:hAnsi="Times New Roman"/>
          <w:sz w:val="18"/>
          <w:szCs w:val="18"/>
        </w:rPr>
        <w:t xml:space="preserve"> sierpnia 2022 r.</w:t>
      </w:r>
    </w:p>
    <w:p w:rsidR="00B86EDD" w:rsidRPr="00161285" w:rsidRDefault="00B86EDD" w:rsidP="00B86EDD">
      <w:pPr>
        <w:pStyle w:val="Bezodstpw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161285">
        <w:rPr>
          <w:rFonts w:ascii="Times New Roman" w:hAnsi="Times New Roman"/>
          <w:sz w:val="18"/>
          <w:szCs w:val="18"/>
        </w:rPr>
        <w:t>3. a/a</w:t>
      </w:r>
    </w:p>
    <w:p w:rsidR="00B86EDD" w:rsidRDefault="00B86EDD" w:rsidP="00B86EDD">
      <w:pPr>
        <w:pStyle w:val="Bezodstpw"/>
        <w:rPr>
          <w:rFonts w:ascii="Times New Roman" w:hAnsi="Times New Roman"/>
          <w:sz w:val="18"/>
          <w:szCs w:val="18"/>
        </w:rPr>
      </w:pPr>
    </w:p>
    <w:p w:rsidR="00B86EDD" w:rsidRDefault="00B86EDD" w:rsidP="00B86EDD">
      <w:pPr>
        <w:pStyle w:val="Bezodstpw"/>
        <w:rPr>
          <w:rFonts w:ascii="Times New Roman" w:hAnsi="Times New Roman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</w:rPr>
        <w:t>Do wiadomości:</w:t>
      </w: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1. Regionalny Dyrektor Ochrony Środowiska w Bydgoszczy</w:t>
      </w:r>
    </w:p>
    <w:p w:rsidR="00B86EDD" w:rsidRDefault="00B86EDD" w:rsidP="00B86ED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ul. Dworcowa 81</w:t>
      </w:r>
    </w:p>
    <w:p w:rsidR="00B86EDD" w:rsidRDefault="00B86EDD" w:rsidP="00B86ED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85-059 Bydgoszcz</w:t>
      </w:r>
    </w:p>
    <w:p w:rsidR="00B86EDD" w:rsidRDefault="00B86EDD" w:rsidP="00B86EDD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2. Państwowy Powiatowy Inspektor Sanitarny w Bydgoszczy </w:t>
      </w:r>
    </w:p>
    <w:p w:rsidR="00B86EDD" w:rsidRDefault="00B86EDD" w:rsidP="00B86EDD">
      <w:pPr>
        <w:pStyle w:val="Bezodstpw"/>
      </w:pPr>
      <w:r>
        <w:rPr>
          <w:rFonts w:ascii="Times New Roman" w:eastAsia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ul. T. Kościuszki 27</w:t>
      </w:r>
    </w:p>
    <w:p w:rsidR="00B86EDD" w:rsidRDefault="00B86EDD" w:rsidP="00B86ED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85-079 Bydgoszcz</w:t>
      </w:r>
    </w:p>
    <w:p w:rsidR="00B86EDD" w:rsidRDefault="00B86EDD" w:rsidP="00B86EDD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3. Państwowe Gospodarstwo Wodne Wody Polskie</w:t>
      </w:r>
    </w:p>
    <w:p w:rsidR="00B86EDD" w:rsidRDefault="00B86EDD" w:rsidP="00B86EDD">
      <w:pPr>
        <w:pStyle w:val="Bezodstpw"/>
      </w:pPr>
      <w:r>
        <w:rPr>
          <w:rFonts w:ascii="Times New Roman" w:eastAsia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Dyrektor Zarządu Zlewni w Chojnicach </w:t>
      </w:r>
    </w:p>
    <w:p w:rsidR="00B86EDD" w:rsidRDefault="00B86EDD" w:rsidP="00B86EDD">
      <w:pPr>
        <w:pStyle w:val="Bezodstpw"/>
      </w:pPr>
      <w:r>
        <w:rPr>
          <w:rFonts w:ascii="Times New Roman" w:eastAsia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ul.</w:t>
      </w:r>
      <w:r>
        <w:rPr>
          <w:rFonts w:ascii="Times New Roman" w:hAnsi="Times New Roman"/>
          <w:color w:val="000000"/>
          <w:sz w:val="18"/>
          <w:szCs w:val="18"/>
        </w:rPr>
        <w:t xml:space="preserve"> Łużycka 1A</w:t>
      </w: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 xml:space="preserve">89-600 Chojnice </w:t>
      </w: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2F91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2F91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2F91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2F91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2F91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17FE2">
        <w:rPr>
          <w:rFonts w:ascii="Times New Roman" w:hAnsi="Times New Roman"/>
          <w:b/>
          <w:color w:val="000000"/>
          <w:sz w:val="18"/>
          <w:szCs w:val="18"/>
        </w:rPr>
        <w:t xml:space="preserve">Informacja o opłacie skarbowej: </w:t>
      </w:r>
    </w:p>
    <w:p w:rsidR="00B86EDD" w:rsidRPr="00517FE2" w:rsidRDefault="00B86EDD" w:rsidP="00B86ED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Pobrano opłatę skarbową w wysokości 205,00 zł na podstawie art. 1 ust. 1 pkt 1 lit. a ustawy z dnia 16 listopada 2006 r. o opłacie skarbowej (tj. Dz. U. z 2021 r., poz. 1923 ze zm.) i części I ust. 45 załącznika do tej ustawy.</w:t>
      </w: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Sporządziła: H.K.</w:t>
      </w:r>
    </w:p>
    <w:p w:rsidR="00B86EDD" w:rsidRDefault="00B86EDD" w:rsidP="008373D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18"/>
          <w:szCs w:val="18"/>
        </w:rPr>
        <w:t>Tel.: 52-324-18-68</w:t>
      </w:r>
    </w:p>
    <w:sectPr w:rsidR="00B86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05" w:rsidRDefault="00805E05" w:rsidP="00CB1965">
      <w:pPr>
        <w:spacing w:after="0" w:line="240" w:lineRule="auto"/>
      </w:pPr>
      <w:r>
        <w:separator/>
      </w:r>
    </w:p>
  </w:endnote>
  <w:endnote w:type="continuationSeparator" w:id="0">
    <w:p w:rsidR="00805E05" w:rsidRDefault="00805E05" w:rsidP="00CB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542167"/>
      <w:docPartObj>
        <w:docPartGallery w:val="Page Numbers (Bottom of Page)"/>
        <w:docPartUnique/>
      </w:docPartObj>
    </w:sdtPr>
    <w:sdtEndPr/>
    <w:sdtContent>
      <w:p w:rsidR="00CB1965" w:rsidRDefault="00CB19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BF">
          <w:rPr>
            <w:noProof/>
          </w:rPr>
          <w:t>14</w:t>
        </w:r>
        <w:r>
          <w:fldChar w:fldCharType="end"/>
        </w:r>
      </w:p>
    </w:sdtContent>
  </w:sdt>
  <w:p w:rsidR="00CB1965" w:rsidRDefault="00CB1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05" w:rsidRDefault="00805E05" w:rsidP="00CB1965">
      <w:pPr>
        <w:spacing w:after="0" w:line="240" w:lineRule="auto"/>
      </w:pPr>
      <w:r>
        <w:separator/>
      </w:r>
    </w:p>
  </w:footnote>
  <w:footnote w:type="continuationSeparator" w:id="0">
    <w:p w:rsidR="00805E05" w:rsidRDefault="00805E05" w:rsidP="00CB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B20879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>
    <w:nsid w:val="07160D34"/>
    <w:multiLevelType w:val="hybridMultilevel"/>
    <w:tmpl w:val="6FC09680"/>
    <w:lvl w:ilvl="0" w:tplc="07A82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BC0"/>
    <w:multiLevelType w:val="hybridMultilevel"/>
    <w:tmpl w:val="81D40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35CA2"/>
    <w:multiLevelType w:val="hybridMultilevel"/>
    <w:tmpl w:val="A1ACE924"/>
    <w:lvl w:ilvl="0" w:tplc="43A6C3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167260"/>
    <w:multiLevelType w:val="multilevel"/>
    <w:tmpl w:val="F28C7A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6">
    <w:nsid w:val="27355364"/>
    <w:multiLevelType w:val="hybridMultilevel"/>
    <w:tmpl w:val="B46E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E3160"/>
    <w:multiLevelType w:val="hybridMultilevel"/>
    <w:tmpl w:val="F0FCAA2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E69B2"/>
    <w:multiLevelType w:val="hybridMultilevel"/>
    <w:tmpl w:val="C896DE14"/>
    <w:lvl w:ilvl="0" w:tplc="CC4620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1B049E"/>
    <w:multiLevelType w:val="hybridMultilevel"/>
    <w:tmpl w:val="4A9EE80E"/>
    <w:lvl w:ilvl="0" w:tplc="E24E74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A05EDB"/>
    <w:multiLevelType w:val="hybridMultilevel"/>
    <w:tmpl w:val="7E8647E2"/>
    <w:lvl w:ilvl="0" w:tplc="F1A029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13293"/>
    <w:multiLevelType w:val="multilevel"/>
    <w:tmpl w:val="5F468F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325435A"/>
    <w:multiLevelType w:val="hybridMultilevel"/>
    <w:tmpl w:val="AF92138C"/>
    <w:lvl w:ilvl="0" w:tplc="41CEED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9AD562D"/>
    <w:multiLevelType w:val="hybridMultilevel"/>
    <w:tmpl w:val="01F6AC2A"/>
    <w:lvl w:ilvl="0" w:tplc="F6B2B4F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729508A4"/>
    <w:multiLevelType w:val="hybridMultilevel"/>
    <w:tmpl w:val="75C68DCC"/>
    <w:lvl w:ilvl="0" w:tplc="1DDCE9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A33DEA"/>
    <w:multiLevelType w:val="hybridMultilevel"/>
    <w:tmpl w:val="5E764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E6"/>
    <w:rsid w:val="00054128"/>
    <w:rsid w:val="000D4C4B"/>
    <w:rsid w:val="00114B07"/>
    <w:rsid w:val="00161285"/>
    <w:rsid w:val="0019468B"/>
    <w:rsid w:val="00196946"/>
    <w:rsid w:val="001A13AE"/>
    <w:rsid w:val="001B0F4A"/>
    <w:rsid w:val="001C0904"/>
    <w:rsid w:val="001C431F"/>
    <w:rsid w:val="00244778"/>
    <w:rsid w:val="0029335D"/>
    <w:rsid w:val="002D257B"/>
    <w:rsid w:val="002E11E6"/>
    <w:rsid w:val="002F18AF"/>
    <w:rsid w:val="002F6756"/>
    <w:rsid w:val="00322F91"/>
    <w:rsid w:val="00351D11"/>
    <w:rsid w:val="003D68B1"/>
    <w:rsid w:val="00403C25"/>
    <w:rsid w:val="0041309D"/>
    <w:rsid w:val="00417848"/>
    <w:rsid w:val="0042477D"/>
    <w:rsid w:val="004863D6"/>
    <w:rsid w:val="004B15F0"/>
    <w:rsid w:val="004F79B8"/>
    <w:rsid w:val="00607431"/>
    <w:rsid w:val="006356F0"/>
    <w:rsid w:val="00671C34"/>
    <w:rsid w:val="00674001"/>
    <w:rsid w:val="0068743A"/>
    <w:rsid w:val="006A3553"/>
    <w:rsid w:val="007C64F4"/>
    <w:rsid w:val="007D14F0"/>
    <w:rsid w:val="00804B94"/>
    <w:rsid w:val="00805E05"/>
    <w:rsid w:val="00814D53"/>
    <w:rsid w:val="00815CCE"/>
    <w:rsid w:val="008373D1"/>
    <w:rsid w:val="00885455"/>
    <w:rsid w:val="00907CE4"/>
    <w:rsid w:val="00971CBF"/>
    <w:rsid w:val="00986373"/>
    <w:rsid w:val="009A44EE"/>
    <w:rsid w:val="009B15BF"/>
    <w:rsid w:val="009D2EDB"/>
    <w:rsid w:val="00A31EBE"/>
    <w:rsid w:val="00AA7A5F"/>
    <w:rsid w:val="00AC21D8"/>
    <w:rsid w:val="00B0294C"/>
    <w:rsid w:val="00B346C0"/>
    <w:rsid w:val="00B7013E"/>
    <w:rsid w:val="00B86EDD"/>
    <w:rsid w:val="00BA6021"/>
    <w:rsid w:val="00BA6B81"/>
    <w:rsid w:val="00BE5854"/>
    <w:rsid w:val="00C1582C"/>
    <w:rsid w:val="00C16B8A"/>
    <w:rsid w:val="00C323B7"/>
    <w:rsid w:val="00CB1965"/>
    <w:rsid w:val="00CD2187"/>
    <w:rsid w:val="00D10B56"/>
    <w:rsid w:val="00DB4A50"/>
    <w:rsid w:val="00E17CAA"/>
    <w:rsid w:val="00E23F96"/>
    <w:rsid w:val="00E43BCF"/>
    <w:rsid w:val="00E532CD"/>
    <w:rsid w:val="00E638E5"/>
    <w:rsid w:val="00E677E6"/>
    <w:rsid w:val="00ED274A"/>
    <w:rsid w:val="00EE499A"/>
    <w:rsid w:val="00F30587"/>
    <w:rsid w:val="00F50F28"/>
    <w:rsid w:val="00FE7E89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B86EDD"/>
  </w:style>
  <w:style w:type="paragraph" w:styleId="Bezodstpw">
    <w:name w:val="No Spacing"/>
    <w:qFormat/>
    <w:rsid w:val="00B86ED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B86E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6E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86EDD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DD"/>
    <w:rPr>
      <w:rFonts w:ascii="Calibri" w:eastAsia="Calibri" w:hAnsi="Calibri" w:cs="Times New Roman"/>
      <w:lang w:eastAsia="zh-CN"/>
    </w:rPr>
  </w:style>
  <w:style w:type="character" w:customStyle="1" w:styleId="xbekno-fv">
    <w:name w:val="_xbe kno-fv"/>
    <w:rsid w:val="00B86EDD"/>
  </w:style>
  <w:style w:type="paragraph" w:styleId="Akapitzlist">
    <w:name w:val="List Paragraph"/>
    <w:aliases w:val="Wyliczanie,List Paragraph,Obiekt,List Paragraph1,Akapit z listą3,Akapit z listą31,Numerowanie,Normal,Normal1,Normalny w tabeli,Normalny2,ASIA,źródła"/>
    <w:basedOn w:val="Normalny"/>
    <w:link w:val="AkapitzlistZnak"/>
    <w:uiPriority w:val="34"/>
    <w:qFormat/>
    <w:rsid w:val="00BA6021"/>
    <w:pPr>
      <w:ind w:left="720"/>
      <w:contextualSpacing/>
    </w:p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,źródła Znak"/>
    <w:link w:val="Akapitzlist"/>
    <w:uiPriority w:val="34"/>
    <w:qFormat/>
    <w:locked/>
    <w:rsid w:val="00FF19A4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96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965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A6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B86EDD"/>
  </w:style>
  <w:style w:type="paragraph" w:styleId="Bezodstpw">
    <w:name w:val="No Spacing"/>
    <w:qFormat/>
    <w:rsid w:val="00B86ED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B86E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6E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86EDD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DD"/>
    <w:rPr>
      <w:rFonts w:ascii="Calibri" w:eastAsia="Calibri" w:hAnsi="Calibri" w:cs="Times New Roman"/>
      <w:lang w:eastAsia="zh-CN"/>
    </w:rPr>
  </w:style>
  <w:style w:type="character" w:customStyle="1" w:styleId="xbekno-fv">
    <w:name w:val="_xbe kno-fv"/>
    <w:rsid w:val="00B86EDD"/>
  </w:style>
  <w:style w:type="paragraph" w:styleId="Akapitzlist">
    <w:name w:val="List Paragraph"/>
    <w:aliases w:val="Wyliczanie,List Paragraph,Obiekt,List Paragraph1,Akapit z listą3,Akapit z listą31,Numerowanie,Normal,Normal1,Normalny w tabeli,Normalny2,ASIA,źródła"/>
    <w:basedOn w:val="Normalny"/>
    <w:link w:val="AkapitzlistZnak"/>
    <w:uiPriority w:val="34"/>
    <w:qFormat/>
    <w:rsid w:val="00BA6021"/>
    <w:pPr>
      <w:ind w:left="720"/>
      <w:contextualSpacing/>
    </w:p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,źródła Znak"/>
    <w:link w:val="Akapitzlist"/>
    <w:uiPriority w:val="34"/>
    <w:qFormat/>
    <w:locked/>
    <w:rsid w:val="00FF19A4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96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965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A6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15EB-D25B-4D00-8F0D-FE94981F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14</Pages>
  <Words>5042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HannaK</dc:creator>
  <cp:keywords/>
  <dc:description/>
  <cp:lastModifiedBy>HannaK</cp:lastModifiedBy>
  <cp:revision>18</cp:revision>
  <cp:lastPrinted>2022-08-09T07:49:00Z</cp:lastPrinted>
  <dcterms:created xsi:type="dcterms:W3CDTF">2022-07-18T09:38:00Z</dcterms:created>
  <dcterms:modified xsi:type="dcterms:W3CDTF">2022-08-09T12:51:00Z</dcterms:modified>
</cp:coreProperties>
</file>