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9F5C83">
        <w:rPr>
          <w:rFonts w:asciiTheme="minorHAnsi" w:hAnsiTheme="minorHAnsi" w:cstheme="minorHAnsi"/>
          <w:sz w:val="22"/>
          <w:szCs w:val="22"/>
        </w:rPr>
        <w:t>2</w:t>
      </w:r>
      <w:r w:rsidR="00311B4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73456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B43335"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311B48" w:rsidP="0065275E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</w:t>
      </w:r>
    </w:p>
    <w:p w:rsidR="004879D5" w:rsidRDefault="004879D5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4879D5" w:rsidRDefault="0065275E" w:rsidP="004879D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bookmarkStart w:id="0" w:name="_Hlk70665432"/>
      <w:r w:rsidR="004879D5" w:rsidRPr="0082388E">
        <w:rPr>
          <w:rFonts w:ascii="Calibri" w:hAnsi="Calibri" w:cs="Calibri"/>
          <w:b/>
        </w:rPr>
        <w:t xml:space="preserve">Budowa sieci wodociągowej </w:t>
      </w:r>
      <w:bookmarkStart w:id="1" w:name="_Hlk97209983"/>
      <w:r w:rsidR="004879D5">
        <w:rPr>
          <w:rFonts w:ascii="Calibri" w:hAnsi="Calibri" w:cs="Calibri"/>
          <w:b/>
        </w:rPr>
        <w:t>i kanalizacji sanitarnej</w:t>
      </w:r>
      <w:r w:rsidR="004879D5" w:rsidRPr="0082388E">
        <w:rPr>
          <w:rFonts w:ascii="Calibri" w:hAnsi="Calibri" w:cs="Calibri"/>
          <w:b/>
        </w:rPr>
        <w:t xml:space="preserve"> w miejscowości Osielsko, Maksymilianowo, Niemcz gmina Osielsko</w:t>
      </w:r>
      <w:bookmarkEnd w:id="0"/>
      <w:bookmarkEnd w:id="1"/>
    </w:p>
    <w:p w:rsidR="00EE5A8D" w:rsidRDefault="004879D5" w:rsidP="004879D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– część  A.</w:t>
      </w:r>
    </w:p>
    <w:p w:rsidR="004879D5" w:rsidRDefault="004879D5" w:rsidP="004879D5">
      <w:pPr>
        <w:rPr>
          <w:rFonts w:ascii="Calibri" w:hAnsi="Calibri" w:cs="Calibri"/>
          <w:b/>
          <w:sz w:val="20"/>
          <w:szCs w:val="20"/>
        </w:rPr>
      </w:pPr>
    </w:p>
    <w:p w:rsidR="004879D5" w:rsidRPr="004879D5" w:rsidRDefault="004879D5" w:rsidP="004879D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879D5">
        <w:rPr>
          <w:rFonts w:ascii="Calibri" w:eastAsia="MS Mincho" w:hAnsi="Calibri" w:cs="Tahoma"/>
          <w:sz w:val="20"/>
          <w:szCs w:val="20"/>
          <w:lang w:eastAsia="ja-JP"/>
        </w:rPr>
        <w:t>Zamawiający informuje, że na ostatniej sesji Rady Gminy,  która odbyła się 14 lipca 2022 r. nie zostały zwiększone środki przeznaczone na realizację inwestycji dla części A .</w:t>
      </w:r>
    </w:p>
    <w:p w:rsidR="00311B48" w:rsidRPr="004879D5" w:rsidRDefault="00311B48" w:rsidP="004879D5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4879D5">
        <w:rPr>
          <w:rFonts w:ascii="Calibri" w:eastAsia="MS Mincho" w:hAnsi="Calibri" w:cs="Tahoma"/>
          <w:sz w:val="20"/>
          <w:szCs w:val="20"/>
          <w:lang w:eastAsia="ja-JP"/>
        </w:rPr>
        <w:t>Działając na podstawie art. 255 pkt 3 ustawy Prawo zamówień publicznych (</w:t>
      </w:r>
      <w:proofErr w:type="spellStart"/>
      <w:r w:rsidRPr="004879D5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4879D5">
        <w:rPr>
          <w:rFonts w:ascii="Calibri" w:eastAsia="MS Mincho" w:hAnsi="Calibri" w:cs="Tahoma"/>
          <w:sz w:val="20"/>
          <w:szCs w:val="20"/>
          <w:lang w:eastAsia="ja-JP"/>
        </w:rPr>
        <w:t xml:space="preserve">. Dz. U. z </w:t>
      </w:r>
      <w:r w:rsidR="004879D5" w:rsidRPr="004879D5">
        <w:rPr>
          <w:rFonts w:ascii="Calibri" w:eastAsia="MS Mincho" w:hAnsi="Calibri" w:cs="Tahoma"/>
          <w:sz w:val="20"/>
          <w:szCs w:val="20"/>
          <w:lang w:eastAsia="ja-JP"/>
        </w:rPr>
        <w:t>2021</w:t>
      </w:r>
      <w:r w:rsidRPr="004879D5">
        <w:rPr>
          <w:rFonts w:ascii="Calibri" w:eastAsia="MS Mincho" w:hAnsi="Calibri" w:cs="Tahoma"/>
          <w:sz w:val="20"/>
          <w:szCs w:val="20"/>
          <w:lang w:eastAsia="ja-JP"/>
        </w:rPr>
        <w:t xml:space="preserve"> r., poz. </w:t>
      </w:r>
      <w:r w:rsidR="004879D5" w:rsidRPr="004879D5">
        <w:rPr>
          <w:rFonts w:ascii="Calibri" w:eastAsia="MS Mincho" w:hAnsi="Calibri" w:cs="Tahoma"/>
          <w:sz w:val="20"/>
          <w:szCs w:val="20"/>
          <w:lang w:eastAsia="ja-JP"/>
        </w:rPr>
        <w:t>1129</w:t>
      </w:r>
      <w:r w:rsidRPr="004879D5">
        <w:rPr>
          <w:rFonts w:ascii="Calibri" w:eastAsia="MS Mincho" w:hAnsi="Calibri" w:cs="Tahoma"/>
          <w:sz w:val="20"/>
          <w:szCs w:val="20"/>
          <w:lang w:eastAsia="ja-JP"/>
        </w:rPr>
        <w:t>) Zamawiający informuje, że unieważnia postępowanie prowadzone w trybie podstawowym na podstawie art. 275 pkt. 1, ponieważ oferta z najniższą ceną przewyższa kwotę, którą Zamawiający zamierza przeznaczyć na sfinansowanie zamówienia.</w:t>
      </w:r>
    </w:p>
    <w:p w:rsidR="00311B48" w:rsidRPr="004879D5" w:rsidRDefault="00311B48" w:rsidP="004879D5">
      <w:pPr>
        <w:jc w:val="both"/>
        <w:rPr>
          <w:sz w:val="20"/>
          <w:szCs w:val="20"/>
        </w:rPr>
      </w:pPr>
    </w:p>
    <w:p w:rsidR="00256F29" w:rsidRPr="00734567" w:rsidRDefault="00256F29" w:rsidP="0065275E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  <w:bookmarkStart w:id="2" w:name="_GoBack"/>
      <w:bookmarkEnd w:id="2"/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723533" w:rsidRDefault="00723533" w:rsidP="0072353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4606"/>
        <w:gridCol w:w="3686"/>
      </w:tblGrid>
      <w:tr w:rsidR="00723533" w:rsidTr="007235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A</w:t>
            </w:r>
          </w:p>
        </w:tc>
      </w:tr>
      <w:tr w:rsidR="00723533" w:rsidTr="007235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55.473,00 zł</w:t>
            </w:r>
          </w:p>
        </w:tc>
      </w:tr>
      <w:tr w:rsidR="00723533" w:rsidTr="007235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723533" w:rsidRDefault="0072353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33" w:rsidRDefault="00723533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71.372,85 zł</w:t>
            </w:r>
          </w:p>
        </w:tc>
      </w:tr>
    </w:tbl>
    <w:p w:rsidR="00723533" w:rsidRDefault="00723533" w:rsidP="00723533"/>
    <w:sectPr w:rsidR="0072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27" w:rsidRDefault="00720827" w:rsidP="00472374">
      <w:r>
        <w:separator/>
      </w:r>
    </w:p>
  </w:endnote>
  <w:endnote w:type="continuationSeparator" w:id="0">
    <w:p w:rsidR="00720827" w:rsidRDefault="00720827" w:rsidP="0047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27" w:rsidRDefault="00720827" w:rsidP="00472374">
      <w:r>
        <w:separator/>
      </w:r>
    </w:p>
  </w:footnote>
  <w:footnote w:type="continuationSeparator" w:id="0">
    <w:p w:rsidR="00720827" w:rsidRDefault="00720827" w:rsidP="0047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017E92"/>
    <w:rsid w:val="000D28E3"/>
    <w:rsid w:val="001306C0"/>
    <w:rsid w:val="00141109"/>
    <w:rsid w:val="001554DF"/>
    <w:rsid w:val="00162A19"/>
    <w:rsid w:val="0016370F"/>
    <w:rsid w:val="00256F29"/>
    <w:rsid w:val="00277815"/>
    <w:rsid w:val="002C5020"/>
    <w:rsid w:val="00311B48"/>
    <w:rsid w:val="00315DF9"/>
    <w:rsid w:val="003633B1"/>
    <w:rsid w:val="003C5239"/>
    <w:rsid w:val="003E0BF3"/>
    <w:rsid w:val="003E13C9"/>
    <w:rsid w:val="00472374"/>
    <w:rsid w:val="004879D5"/>
    <w:rsid w:val="00513621"/>
    <w:rsid w:val="00556609"/>
    <w:rsid w:val="00610B27"/>
    <w:rsid w:val="0065275E"/>
    <w:rsid w:val="006B5669"/>
    <w:rsid w:val="006F64F5"/>
    <w:rsid w:val="00720827"/>
    <w:rsid w:val="00723533"/>
    <w:rsid w:val="00731D7F"/>
    <w:rsid w:val="00734567"/>
    <w:rsid w:val="0078380F"/>
    <w:rsid w:val="00786AF9"/>
    <w:rsid w:val="00862EC5"/>
    <w:rsid w:val="009F5C83"/>
    <w:rsid w:val="00A15364"/>
    <w:rsid w:val="00B141A3"/>
    <w:rsid w:val="00B43335"/>
    <w:rsid w:val="00C25ADA"/>
    <w:rsid w:val="00EC74D0"/>
    <w:rsid w:val="00EE5A8D"/>
    <w:rsid w:val="00EF7CAA"/>
    <w:rsid w:val="00F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Default">
    <w:name w:val="Default"/>
    <w:rsid w:val="0016370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370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E0BF3"/>
  </w:style>
  <w:style w:type="table" w:styleId="Tabela-Siatka">
    <w:name w:val="Table Grid"/>
    <w:basedOn w:val="Standardowy"/>
    <w:uiPriority w:val="59"/>
    <w:rsid w:val="003E0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Default">
    <w:name w:val="Default"/>
    <w:rsid w:val="0016370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370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3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E0BF3"/>
  </w:style>
  <w:style w:type="table" w:styleId="Tabela-Siatka">
    <w:name w:val="Table Grid"/>
    <w:basedOn w:val="Standardowy"/>
    <w:uiPriority w:val="59"/>
    <w:rsid w:val="003E0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2022-07-25T08:51:00Z</cp:lastPrinted>
  <dcterms:created xsi:type="dcterms:W3CDTF">2022-07-25T08:51:00Z</dcterms:created>
  <dcterms:modified xsi:type="dcterms:W3CDTF">2022-07-25T08:51:00Z</dcterms:modified>
</cp:coreProperties>
</file>