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 xml:space="preserve">Osielsko, </w:t>
      </w:r>
      <w:r w:rsidR="00121498" w:rsidRPr="001910AC">
        <w:rPr>
          <w:rFonts w:ascii="Times New Roman" w:eastAsia="Times New Roman" w:hAnsi="Times New Roman" w:cs="Times New Roman"/>
          <w:lang w:val="en-US" w:eastAsia="pl-PL"/>
        </w:rPr>
        <w:t>1</w:t>
      </w:r>
      <w:r w:rsidR="009F4B95">
        <w:rPr>
          <w:rFonts w:ascii="Times New Roman" w:eastAsia="Times New Roman" w:hAnsi="Times New Roman" w:cs="Times New Roman"/>
          <w:lang w:val="en-US" w:eastAsia="pl-PL"/>
        </w:rPr>
        <w:t>3</w:t>
      </w:r>
      <w:r w:rsidR="006168F3" w:rsidRPr="001910AC">
        <w:rPr>
          <w:rFonts w:ascii="Times New Roman" w:eastAsia="Times New Roman" w:hAnsi="Times New Roman" w:cs="Times New Roman"/>
          <w:lang w:eastAsia="pl-PL"/>
        </w:rPr>
        <w:t>.0</w:t>
      </w:r>
      <w:r w:rsidR="00F00ABB">
        <w:rPr>
          <w:rFonts w:ascii="Times New Roman" w:eastAsia="Times New Roman" w:hAnsi="Times New Roman" w:cs="Times New Roman"/>
          <w:lang w:eastAsia="pl-PL"/>
        </w:rPr>
        <w:t>6</w:t>
      </w:r>
      <w:r w:rsidRPr="001910AC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F4B95" w:rsidRPr="009F4B95" w:rsidRDefault="009F4B95" w:rsidP="009F4B95">
      <w:pPr>
        <w:spacing w:after="0"/>
        <w:jc w:val="both"/>
        <w:rPr>
          <w:rFonts w:ascii="Times New Roman" w:hAnsi="Times New Roman" w:cs="Times New Roman"/>
          <w:b/>
        </w:rPr>
      </w:pPr>
      <w:r w:rsidRPr="009F4B95">
        <w:rPr>
          <w:rFonts w:ascii="Times New Roman" w:hAnsi="Times New Roman" w:cs="Times New Roman"/>
          <w:b/>
        </w:rPr>
        <w:t>Budowa i rozbudowa oświetlenia na terenie gminy Osielsko</w:t>
      </w:r>
      <w:r w:rsidRPr="009F4B95">
        <w:rPr>
          <w:rFonts w:ascii="Times New Roman" w:hAnsi="Times New Roman" w:cs="Times New Roman"/>
          <w:b/>
          <w:bCs/>
        </w:rPr>
        <w:t xml:space="preserve"> w roku 2022</w:t>
      </w:r>
    </w:p>
    <w:p w:rsidR="00620601" w:rsidRPr="001910AC" w:rsidRDefault="00620601" w:rsidP="00620601">
      <w:pPr>
        <w:spacing w:after="0"/>
        <w:jc w:val="both"/>
        <w:rPr>
          <w:rFonts w:ascii="Times New Roman" w:hAnsi="Times New Roman" w:cs="Times New Roman"/>
          <w:b/>
        </w:rPr>
      </w:pP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F00ABB">
        <w:rPr>
          <w:rFonts w:ascii="Times New Roman" w:hAnsi="Times New Roman" w:cs="Times New Roman"/>
          <w:b/>
        </w:rPr>
        <w:t>1</w:t>
      </w:r>
      <w:r w:rsidR="009F4B95">
        <w:rPr>
          <w:rFonts w:ascii="Times New Roman" w:hAnsi="Times New Roman" w:cs="Times New Roman"/>
          <w:b/>
        </w:rPr>
        <w:t>5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A25920" w:rsidRPr="00A25920" w:rsidRDefault="009F4B95" w:rsidP="009F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B95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doprecyzowanie wymogów dotyczących Szafy Oświetleniowej do sterowania oświetlenia, która ma być postawiona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Żołędowie na ul. Leszczynowej. </w:t>
      </w:r>
      <w:r w:rsidRPr="009F4B95">
        <w:rPr>
          <w:rFonts w:ascii="Times New Roman" w:eastAsia="Times New Roman" w:hAnsi="Times New Roman" w:cs="Times New Roman"/>
          <w:sz w:val="24"/>
          <w:szCs w:val="24"/>
          <w:lang w:eastAsia="pl-PL"/>
        </w:rPr>
        <w:t>Opis, który jest w dokumentacji przewyższa znacznie potrzeby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przedmiotowego oświetlenia, </w:t>
      </w:r>
      <w:r w:rsidRPr="009F4B95">
        <w:rPr>
          <w:rFonts w:ascii="Times New Roman" w:eastAsia="Times New Roman" w:hAnsi="Times New Roman" w:cs="Times New Roman"/>
          <w:sz w:val="24"/>
          <w:szCs w:val="24"/>
          <w:lang w:eastAsia="pl-PL"/>
        </w:rPr>
        <w:t>ponad to koszt szafy oświetleniowej według dokumentacji jest niewspółmiernie wysoki do potrzeb budowanego oświetlenia na ulicy Leszczynowej w Żołędowie.</w:t>
      </w:r>
    </w:p>
    <w:p w:rsidR="00A25920" w:rsidRPr="009F4B95" w:rsidRDefault="009F4B95" w:rsidP="009F4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Wymogi dotyczące szafy oświetleniowej określono w załączniku nr 7 do SWZ - Wymagania dla oświetlenia drogowego</w:t>
      </w:r>
      <w:bookmarkStart w:id="0" w:name="_GoBack"/>
      <w:bookmarkEnd w:id="0"/>
    </w:p>
    <w:p w:rsidR="00F00ABB" w:rsidRPr="006C0814" w:rsidRDefault="00F00ABB" w:rsidP="00F00AB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</w:p>
    <w:sectPr w:rsidR="00F00ABB" w:rsidRPr="006C0814" w:rsidSect="00A25920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9F9"/>
    <w:multiLevelType w:val="multilevel"/>
    <w:tmpl w:val="DF6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D6333"/>
    <w:multiLevelType w:val="multilevel"/>
    <w:tmpl w:val="ADD8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6063FF"/>
    <w:multiLevelType w:val="multilevel"/>
    <w:tmpl w:val="E51C2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80027"/>
    <w:multiLevelType w:val="multilevel"/>
    <w:tmpl w:val="1A14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A923F1"/>
    <w:multiLevelType w:val="multilevel"/>
    <w:tmpl w:val="329C0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27B0C"/>
    <w:multiLevelType w:val="multilevel"/>
    <w:tmpl w:val="87D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5C5653"/>
    <w:multiLevelType w:val="multilevel"/>
    <w:tmpl w:val="F184E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F3E2C"/>
    <w:multiLevelType w:val="multilevel"/>
    <w:tmpl w:val="AC7CA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074409"/>
    <w:rsid w:val="00121498"/>
    <w:rsid w:val="001745D6"/>
    <w:rsid w:val="001910AC"/>
    <w:rsid w:val="00270276"/>
    <w:rsid w:val="002D2247"/>
    <w:rsid w:val="006168F3"/>
    <w:rsid w:val="00620601"/>
    <w:rsid w:val="006C0814"/>
    <w:rsid w:val="00754CD3"/>
    <w:rsid w:val="007C1BD3"/>
    <w:rsid w:val="007D2397"/>
    <w:rsid w:val="008905B9"/>
    <w:rsid w:val="008E4BCD"/>
    <w:rsid w:val="00933C0B"/>
    <w:rsid w:val="009F4B95"/>
    <w:rsid w:val="00A25920"/>
    <w:rsid w:val="00A76765"/>
    <w:rsid w:val="00C1380F"/>
    <w:rsid w:val="00C719AF"/>
    <w:rsid w:val="00D7653E"/>
    <w:rsid w:val="00D91F59"/>
    <w:rsid w:val="00DC2EA4"/>
    <w:rsid w:val="00E13547"/>
    <w:rsid w:val="00E639B5"/>
    <w:rsid w:val="00EF4C2C"/>
    <w:rsid w:val="00F00AB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6E79-F439-425F-9765-F62E0CCD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28</cp:revision>
  <cp:lastPrinted>2022-06-13T10:42:00Z</cp:lastPrinted>
  <dcterms:created xsi:type="dcterms:W3CDTF">2022-03-08T09:13:00Z</dcterms:created>
  <dcterms:modified xsi:type="dcterms:W3CDTF">2022-06-13T10:42:00Z</dcterms:modified>
</cp:coreProperties>
</file>