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023851F3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  <w:r w:rsidR="00B86AF0">
        <w:rPr>
          <w:rFonts w:asciiTheme="minorHAnsi" w:hAnsiTheme="minorHAnsi" w:cs="Tahoma"/>
          <w:b w:val="0"/>
          <w:sz w:val="32"/>
          <w:szCs w:val="40"/>
        </w:rPr>
        <w:t xml:space="preserve"> część </w:t>
      </w:r>
      <w:r w:rsidR="00271F6B">
        <w:rPr>
          <w:rFonts w:asciiTheme="minorHAnsi" w:hAnsiTheme="minorHAnsi" w:cs="Tahoma"/>
          <w:b w:val="0"/>
          <w:sz w:val="32"/>
          <w:szCs w:val="40"/>
        </w:rPr>
        <w:t>B</w:t>
      </w:r>
      <w:r w:rsidR="00B86AF0">
        <w:rPr>
          <w:rFonts w:asciiTheme="minorHAnsi" w:hAnsiTheme="minorHAnsi" w:cs="Tahoma"/>
          <w:b w:val="0"/>
          <w:sz w:val="32"/>
          <w:szCs w:val="40"/>
        </w:rPr>
        <w:t>.</w:t>
      </w:r>
    </w:p>
    <w:p w14:paraId="0B54E168" w14:textId="7F0BEDF1" w:rsidR="00A251EE" w:rsidRDefault="00A251EE" w:rsidP="007B5D6F">
      <w:pPr>
        <w:widowControl/>
        <w:suppressAutoHyphens w:val="0"/>
        <w:autoSpaceDE/>
        <w:jc w:val="both"/>
        <w:rPr>
          <w:rFonts w:ascii="Calibri" w:hAnsi="Calibri" w:cs="Calibri"/>
          <w:color w:val="FF0000"/>
        </w:rPr>
      </w:pPr>
      <w:bookmarkStart w:id="0" w:name="_Hlk70665432"/>
      <w:bookmarkStart w:id="1" w:name="_Hlk97209983"/>
    </w:p>
    <w:p w14:paraId="07B43E53" w14:textId="77777777" w:rsidR="00350ED6" w:rsidRDefault="00350ED6" w:rsidP="007B5D6F">
      <w:pPr>
        <w:widowControl/>
        <w:suppressAutoHyphens w:val="0"/>
        <w:autoSpaceDE/>
        <w:jc w:val="both"/>
        <w:rPr>
          <w:rFonts w:ascii="Calibri" w:hAnsi="Calibri" w:cs="Calibri"/>
          <w:color w:val="FF0000"/>
        </w:rPr>
      </w:pPr>
    </w:p>
    <w:p w14:paraId="6AF85CA8" w14:textId="77777777" w:rsidR="006A30C3" w:rsidRPr="005E7B35" w:rsidRDefault="006A30C3" w:rsidP="006A30C3">
      <w:pPr>
        <w:widowControl/>
        <w:tabs>
          <w:tab w:val="center" w:pos="4818"/>
        </w:tabs>
        <w:suppressAutoHyphens w:val="0"/>
        <w:jc w:val="both"/>
        <w:rPr>
          <w:rFonts w:ascii="Calibri" w:eastAsia="Calibri" w:hAnsi="Calibri" w:cs="Calibri"/>
          <w:b w:val="0"/>
          <w:szCs w:val="24"/>
          <w:lang w:eastAsia="pl-PL"/>
        </w:rPr>
      </w:pPr>
      <w:bookmarkStart w:id="2" w:name="_Hlk101342095"/>
      <w:bookmarkEnd w:id="0"/>
      <w:bookmarkEnd w:id="1"/>
      <w:r w:rsidRPr="005E7B35">
        <w:rPr>
          <w:rFonts w:ascii="Calibri" w:eastAsia="Calibri" w:hAnsi="Calibri" w:cs="Calibri"/>
          <w:szCs w:val="24"/>
          <w:lang w:eastAsia="pl-PL"/>
        </w:rPr>
        <w:t>Modernizacja przepompowni ścieków w miejscowości Osielsko gmina Osielsko (szt. 3):</w:t>
      </w:r>
    </w:p>
    <w:p w14:paraId="55077917" w14:textId="1B589A78" w:rsidR="006A30C3" w:rsidRPr="005E7B35" w:rsidRDefault="006A30C3" w:rsidP="006A30C3">
      <w:pPr>
        <w:widowControl/>
        <w:tabs>
          <w:tab w:val="center" w:pos="4818"/>
        </w:tabs>
        <w:suppressAutoHyphens w:val="0"/>
        <w:jc w:val="both"/>
        <w:rPr>
          <w:rFonts w:ascii="Calibri" w:eastAsia="Calibri" w:hAnsi="Calibri" w:cs="Calibri"/>
          <w:bCs/>
          <w:szCs w:val="24"/>
          <w:lang w:eastAsia="pl-PL"/>
        </w:rPr>
      </w:pPr>
      <w:r w:rsidRPr="005E7B35">
        <w:rPr>
          <w:rFonts w:ascii="Calibri" w:eastAsia="Calibri" w:hAnsi="Calibri" w:cs="Calibri"/>
          <w:bCs/>
          <w:szCs w:val="24"/>
          <w:lang w:eastAsia="pl-PL"/>
        </w:rPr>
        <w:t>- przepompownia ścieków na dz. nr 839/2 ul. Dębowa Osielsko</w:t>
      </w:r>
      <w:r w:rsidR="00C80994">
        <w:rPr>
          <w:rFonts w:ascii="Calibri" w:eastAsia="Calibri" w:hAnsi="Calibri" w:cs="Calibri"/>
          <w:bCs/>
          <w:szCs w:val="24"/>
          <w:lang w:eastAsia="pl-PL"/>
        </w:rPr>
        <w:t xml:space="preserve"> (głębokość ok. </w:t>
      </w:r>
      <w:r w:rsidR="0093149E">
        <w:rPr>
          <w:rFonts w:ascii="Calibri" w:eastAsia="Calibri" w:hAnsi="Calibri" w:cs="Calibri"/>
          <w:bCs/>
          <w:szCs w:val="24"/>
          <w:lang w:eastAsia="pl-PL"/>
        </w:rPr>
        <w:t>3</w:t>
      </w:r>
      <w:r w:rsidR="000744D2">
        <w:rPr>
          <w:rFonts w:ascii="Calibri" w:eastAsia="Calibri" w:hAnsi="Calibri" w:cs="Calibri"/>
          <w:bCs/>
          <w:szCs w:val="24"/>
          <w:lang w:eastAsia="pl-PL"/>
        </w:rPr>
        <w:t>,</w:t>
      </w:r>
      <w:r w:rsidR="0093149E">
        <w:rPr>
          <w:rFonts w:ascii="Calibri" w:eastAsia="Calibri" w:hAnsi="Calibri" w:cs="Calibri"/>
          <w:bCs/>
          <w:szCs w:val="24"/>
          <w:lang w:eastAsia="pl-PL"/>
        </w:rPr>
        <w:t>8</w:t>
      </w:r>
      <w:r w:rsidR="00C80994">
        <w:rPr>
          <w:rFonts w:ascii="Calibri" w:eastAsia="Calibri" w:hAnsi="Calibri" w:cs="Calibri"/>
          <w:bCs/>
          <w:szCs w:val="24"/>
          <w:lang w:eastAsia="pl-PL"/>
        </w:rPr>
        <w:t>0 m)</w:t>
      </w:r>
    </w:p>
    <w:p w14:paraId="1ABD3C1A" w14:textId="7C186623" w:rsidR="006A30C3" w:rsidRPr="005E7B35" w:rsidRDefault="006A30C3" w:rsidP="006A30C3">
      <w:pPr>
        <w:widowControl/>
        <w:tabs>
          <w:tab w:val="center" w:pos="4818"/>
        </w:tabs>
        <w:suppressAutoHyphens w:val="0"/>
        <w:jc w:val="both"/>
        <w:rPr>
          <w:rFonts w:ascii="Calibri" w:eastAsia="Calibri" w:hAnsi="Calibri" w:cs="Calibri"/>
          <w:bCs/>
          <w:szCs w:val="24"/>
          <w:lang w:eastAsia="pl-PL"/>
        </w:rPr>
      </w:pPr>
      <w:r w:rsidRPr="005E7B35">
        <w:rPr>
          <w:rFonts w:ascii="Calibri" w:eastAsia="Calibri" w:hAnsi="Calibri" w:cs="Calibri"/>
          <w:bCs/>
          <w:szCs w:val="24"/>
          <w:lang w:eastAsia="pl-PL"/>
        </w:rPr>
        <w:t>- przepompownia ścieków na dz. nr 208/11 ul. Leśna Osielsko</w:t>
      </w:r>
      <w:r w:rsidR="00C80994">
        <w:rPr>
          <w:rFonts w:ascii="Calibri" w:eastAsia="Calibri" w:hAnsi="Calibri" w:cs="Calibri"/>
          <w:bCs/>
          <w:szCs w:val="24"/>
          <w:lang w:eastAsia="pl-PL"/>
        </w:rPr>
        <w:t xml:space="preserve"> (głębokość ok. </w:t>
      </w:r>
      <w:r w:rsidR="0093149E">
        <w:rPr>
          <w:rFonts w:ascii="Calibri" w:eastAsia="Calibri" w:hAnsi="Calibri" w:cs="Calibri"/>
          <w:bCs/>
          <w:szCs w:val="24"/>
          <w:lang w:eastAsia="pl-PL"/>
        </w:rPr>
        <w:t>4</w:t>
      </w:r>
      <w:r w:rsidR="00C80994">
        <w:rPr>
          <w:rFonts w:ascii="Calibri" w:eastAsia="Calibri" w:hAnsi="Calibri" w:cs="Calibri"/>
          <w:bCs/>
          <w:szCs w:val="24"/>
          <w:lang w:eastAsia="pl-PL"/>
        </w:rPr>
        <w:t>,</w:t>
      </w:r>
      <w:r w:rsidR="0093149E">
        <w:rPr>
          <w:rFonts w:ascii="Calibri" w:eastAsia="Calibri" w:hAnsi="Calibri" w:cs="Calibri"/>
          <w:bCs/>
          <w:szCs w:val="24"/>
          <w:lang w:eastAsia="pl-PL"/>
        </w:rPr>
        <w:t>0</w:t>
      </w:r>
      <w:r w:rsidR="00C80994">
        <w:rPr>
          <w:rFonts w:ascii="Calibri" w:eastAsia="Calibri" w:hAnsi="Calibri" w:cs="Calibri"/>
          <w:bCs/>
          <w:szCs w:val="24"/>
          <w:lang w:eastAsia="pl-PL"/>
        </w:rPr>
        <w:t>0 m)</w:t>
      </w:r>
    </w:p>
    <w:p w14:paraId="68B775A1" w14:textId="6B69BD18" w:rsidR="006A30C3" w:rsidRPr="005E7B35" w:rsidRDefault="006A30C3" w:rsidP="006A30C3">
      <w:pPr>
        <w:widowControl/>
        <w:tabs>
          <w:tab w:val="center" w:pos="4818"/>
        </w:tabs>
        <w:suppressAutoHyphens w:val="0"/>
        <w:jc w:val="both"/>
        <w:rPr>
          <w:rFonts w:ascii="Calibri" w:eastAsia="Calibri" w:hAnsi="Calibri" w:cs="Calibri"/>
          <w:bCs/>
          <w:sz w:val="18"/>
          <w:szCs w:val="24"/>
          <w:u w:val="single"/>
          <w:lang w:eastAsia="pl-PL"/>
        </w:rPr>
      </w:pPr>
      <w:r w:rsidRPr="005E7B35">
        <w:rPr>
          <w:rFonts w:ascii="Calibri" w:eastAsia="Calibri" w:hAnsi="Calibri" w:cs="Calibri"/>
          <w:bCs/>
          <w:szCs w:val="24"/>
          <w:lang w:eastAsia="pl-PL"/>
        </w:rPr>
        <w:t>- przepompownia ścieków na dz. nr 126/15 ul. Botaniczna Osielsko</w:t>
      </w:r>
      <w:r w:rsidR="000744D2">
        <w:rPr>
          <w:rFonts w:ascii="Calibri" w:eastAsia="Calibri" w:hAnsi="Calibri" w:cs="Calibri"/>
          <w:bCs/>
          <w:szCs w:val="24"/>
          <w:lang w:eastAsia="pl-PL"/>
        </w:rPr>
        <w:t xml:space="preserve"> (głębokość ok. 5,25 m)</w:t>
      </w:r>
    </w:p>
    <w:p w14:paraId="16176219" w14:textId="41A7B9D9" w:rsidR="00A251EE" w:rsidRDefault="00A251EE" w:rsidP="00A251EE">
      <w:pPr>
        <w:jc w:val="both"/>
        <w:rPr>
          <w:rFonts w:ascii="Calibri" w:hAnsi="Calibri"/>
          <w:bCs/>
          <w:color w:val="FF0000"/>
        </w:rPr>
      </w:pPr>
    </w:p>
    <w:bookmarkEnd w:id="2"/>
    <w:p w14:paraId="43AD8D1A" w14:textId="77777777" w:rsidR="00271F6B" w:rsidRPr="00CC422A" w:rsidRDefault="00271F6B" w:rsidP="00271F6B">
      <w:pPr>
        <w:pStyle w:val="Bezodstpw"/>
        <w:rPr>
          <w:rFonts w:asciiTheme="minorHAnsi" w:hAnsiTheme="minorHAnsi"/>
          <w:sz w:val="22"/>
          <w:szCs w:val="24"/>
        </w:rPr>
      </w:pPr>
    </w:p>
    <w:p w14:paraId="740AF596" w14:textId="77777777" w:rsidR="00271F6B" w:rsidRPr="0019189C" w:rsidRDefault="00271F6B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r w:rsidRPr="00CC422A">
        <w:rPr>
          <w:rFonts w:asciiTheme="minorHAnsi" w:hAnsiTheme="minorHAnsi"/>
          <w:szCs w:val="24"/>
        </w:rPr>
        <w:t>Uwagi:</w:t>
      </w:r>
      <w:r w:rsidRPr="0019189C">
        <w:rPr>
          <w:rFonts w:asciiTheme="minorHAnsi" w:hAnsiTheme="minorHAnsi"/>
          <w:b w:val="0"/>
          <w:szCs w:val="24"/>
        </w:rPr>
        <w:br/>
        <w:t xml:space="preserve">Wykonawca przed przygotowaniem </w:t>
      </w:r>
      <w:r>
        <w:rPr>
          <w:rFonts w:asciiTheme="minorHAnsi" w:hAnsiTheme="minorHAnsi"/>
          <w:b w:val="0"/>
          <w:szCs w:val="24"/>
        </w:rPr>
        <w:t>oferty winien przeprowadzić wizję w terenie w celu dokładnego oszacowania prowadzonych prac oraz związanych z tym kosztów.</w:t>
      </w:r>
    </w:p>
    <w:p w14:paraId="637C5ED8" w14:textId="77777777" w:rsidR="00271F6B" w:rsidRDefault="00271F6B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Podczas prac związanych z modernizacją przepompowni Wykonawca zobowiązany jest do zachowania ciągłości przepływu ścieków (np. wóz asenizacyjny lub bypass).</w:t>
      </w:r>
    </w:p>
    <w:p w14:paraId="354F7F47" w14:textId="77777777" w:rsidR="00271F6B" w:rsidRDefault="00271F6B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Wszystkie zastosowane urządzenia i materiały muszą posiadać znak bezpieczeństwa oraz certyfikat zgodności wyrobu lub deklarację zgodności wystawiona przez producenta. Wymagana klasa I.</w:t>
      </w:r>
    </w:p>
    <w:p w14:paraId="45D29578" w14:textId="77777777" w:rsidR="00271F6B" w:rsidRDefault="00271F6B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bookmarkStart w:id="3" w:name="_Hlk103254987"/>
      <w:r>
        <w:rPr>
          <w:rFonts w:asciiTheme="minorHAnsi" w:hAnsiTheme="minorHAnsi"/>
          <w:b w:val="0"/>
          <w:szCs w:val="24"/>
        </w:rPr>
        <w:t>Istniejące zdemontowane wyposażenie przepompowni (materiał, armatura, pompy) z przepompowi przekazać do GZK</w:t>
      </w:r>
      <w:bookmarkEnd w:id="3"/>
      <w:r>
        <w:rPr>
          <w:rFonts w:asciiTheme="minorHAnsi" w:hAnsiTheme="minorHAnsi"/>
          <w:b w:val="0"/>
          <w:szCs w:val="24"/>
        </w:rPr>
        <w:t xml:space="preserve">. </w:t>
      </w:r>
    </w:p>
    <w:p w14:paraId="3ABCEBCB" w14:textId="77777777" w:rsidR="00271F6B" w:rsidRDefault="00271F6B" w:rsidP="00271F6B">
      <w:pPr>
        <w:pStyle w:val="Bezodstpw"/>
        <w:rPr>
          <w:rFonts w:asciiTheme="minorHAnsi" w:hAnsiTheme="minorHAnsi"/>
          <w:b w:val="0"/>
          <w:szCs w:val="24"/>
        </w:rPr>
      </w:pPr>
    </w:p>
    <w:p w14:paraId="7CAEA45B" w14:textId="77777777" w:rsidR="00271F6B" w:rsidRPr="0019189C" w:rsidRDefault="00271F6B" w:rsidP="00271F6B">
      <w:pPr>
        <w:pStyle w:val="Bezodstpw"/>
        <w:rPr>
          <w:rFonts w:asciiTheme="minorHAnsi" w:hAnsiTheme="minorHAnsi"/>
          <w:b w:val="0"/>
          <w:szCs w:val="24"/>
        </w:rPr>
      </w:pPr>
    </w:p>
    <w:p w14:paraId="52E4408D" w14:textId="77777777" w:rsidR="00271F6B" w:rsidRPr="00CC422A" w:rsidRDefault="00271F6B" w:rsidP="00271F6B">
      <w:pPr>
        <w:pStyle w:val="Bezodstpw"/>
        <w:rPr>
          <w:rFonts w:asciiTheme="minorHAnsi" w:hAnsiTheme="minorHAnsi"/>
          <w:szCs w:val="24"/>
        </w:rPr>
      </w:pPr>
      <w:r w:rsidRPr="00CC422A">
        <w:rPr>
          <w:rFonts w:asciiTheme="minorHAnsi" w:hAnsiTheme="minorHAnsi"/>
          <w:szCs w:val="24"/>
        </w:rPr>
        <w:t>Zakres prac:</w:t>
      </w:r>
    </w:p>
    <w:p w14:paraId="198D470E" w14:textId="77777777" w:rsidR="00271F6B" w:rsidRDefault="00271F6B" w:rsidP="00271F6B">
      <w:pPr>
        <w:pStyle w:val="Bezodstpw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Demontaż istniejących rur, armatury, pomp  z zbiorników przepompowni oraz wstawienie nowego wyposażenia zgodnie z następującymi wymaganiami:</w:t>
      </w:r>
    </w:p>
    <w:p w14:paraId="5BEB91CA" w14:textId="74EF9949" w:rsidR="00271F6B" w:rsidRDefault="006A30C3" w:rsidP="00271F6B">
      <w:pPr>
        <w:pStyle w:val="Bezodstpw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1. </w:t>
      </w:r>
      <w:r w:rsidRPr="00B86AF0">
        <w:rPr>
          <w:rFonts w:asciiTheme="minorHAnsi" w:hAnsiTheme="minorHAnsi"/>
          <w:b w:val="0"/>
          <w:szCs w:val="24"/>
        </w:rPr>
        <w:t xml:space="preserve">Wykonanie przy pomocy chemii budowlanej o klasie ekspozycji Xa3 reprofilacji </w:t>
      </w:r>
      <w:r>
        <w:rPr>
          <w:rFonts w:asciiTheme="minorHAnsi" w:hAnsiTheme="minorHAnsi"/>
          <w:b w:val="0"/>
          <w:szCs w:val="24"/>
        </w:rPr>
        <w:t>dennicy przepompowni.</w:t>
      </w:r>
    </w:p>
    <w:p w14:paraId="7744EAF0" w14:textId="69720012" w:rsidR="00271F6B" w:rsidRDefault="0093149E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2</w:t>
      </w:r>
      <w:r w:rsidR="00271F6B">
        <w:rPr>
          <w:rFonts w:asciiTheme="minorHAnsi" w:hAnsiTheme="minorHAnsi"/>
          <w:b w:val="0"/>
          <w:szCs w:val="24"/>
        </w:rPr>
        <w:t xml:space="preserve">. </w:t>
      </w:r>
      <w:r w:rsidR="00665F09">
        <w:rPr>
          <w:rFonts w:asciiTheme="minorHAnsi" w:hAnsiTheme="minorHAnsi"/>
          <w:b w:val="0"/>
          <w:szCs w:val="24"/>
        </w:rPr>
        <w:t>Przepompownie ul. Leśna i Dębowa – wstawić nowe p</w:t>
      </w:r>
      <w:r w:rsidR="00271F6B">
        <w:rPr>
          <w:rFonts w:asciiTheme="minorHAnsi" w:hAnsiTheme="minorHAnsi"/>
          <w:b w:val="0"/>
          <w:szCs w:val="24"/>
        </w:rPr>
        <w:t>ompy - 2 sztuki na zbiornik o mocy 4,2 kW każda: zalecany typu FLIGT N (lub równoważna) posiadające zabezpieczenia termiczne. Pompy zatapialne z wolnym przelotem i wirnikiem typu N.</w:t>
      </w:r>
      <w:r w:rsidR="006A30C3">
        <w:rPr>
          <w:rFonts w:asciiTheme="minorHAnsi" w:hAnsiTheme="minorHAnsi"/>
          <w:b w:val="0"/>
          <w:szCs w:val="24"/>
        </w:rPr>
        <w:t xml:space="preserve"> (</w:t>
      </w:r>
      <w:r w:rsidR="00665F09">
        <w:rPr>
          <w:rFonts w:asciiTheme="minorHAnsi" w:hAnsiTheme="minorHAnsi"/>
          <w:b w:val="0"/>
          <w:szCs w:val="24"/>
        </w:rPr>
        <w:t>przepompownia ul. Botaniczna – bez wymiany pomp</w:t>
      </w:r>
      <w:r w:rsidR="006A30C3">
        <w:rPr>
          <w:rFonts w:asciiTheme="minorHAnsi" w:hAnsiTheme="minorHAnsi"/>
          <w:b w:val="0"/>
          <w:szCs w:val="24"/>
        </w:rPr>
        <w:t>)</w:t>
      </w:r>
      <w:r w:rsidR="00665F09">
        <w:rPr>
          <w:rFonts w:asciiTheme="minorHAnsi" w:hAnsiTheme="minorHAnsi"/>
          <w:b w:val="0"/>
          <w:szCs w:val="24"/>
        </w:rPr>
        <w:t>.</w:t>
      </w:r>
    </w:p>
    <w:p w14:paraId="29F6035B" w14:textId="37582561" w:rsidR="00271F6B" w:rsidRDefault="0093149E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3</w:t>
      </w:r>
      <w:r w:rsidR="00271F6B">
        <w:rPr>
          <w:rFonts w:asciiTheme="minorHAnsi" w:hAnsiTheme="minorHAnsi"/>
          <w:b w:val="0"/>
          <w:szCs w:val="24"/>
        </w:rPr>
        <w:t xml:space="preserve">. </w:t>
      </w:r>
      <w:r w:rsidR="00271F6B" w:rsidRPr="00136942">
        <w:rPr>
          <w:rFonts w:asciiTheme="minorHAnsi" w:hAnsiTheme="minorHAnsi"/>
          <w:b w:val="0"/>
          <w:szCs w:val="24"/>
        </w:rPr>
        <w:t>Prowadzenie rurowe</w:t>
      </w:r>
      <w:r w:rsidR="00271F6B">
        <w:rPr>
          <w:rFonts w:asciiTheme="minorHAnsi" w:hAnsiTheme="minorHAnsi"/>
          <w:b w:val="0"/>
          <w:szCs w:val="24"/>
        </w:rPr>
        <w:t xml:space="preserve"> </w:t>
      </w:r>
      <w:r w:rsidR="00271F6B" w:rsidRPr="00136942">
        <w:rPr>
          <w:rFonts w:asciiTheme="minorHAnsi" w:hAnsiTheme="minorHAnsi"/>
          <w:b w:val="0"/>
          <w:szCs w:val="24"/>
        </w:rPr>
        <w:t xml:space="preserve">ze stali kwasoodpornej do opuszczania pomp </w:t>
      </w:r>
      <w:r w:rsidR="00271F6B">
        <w:rPr>
          <w:rFonts w:asciiTheme="minorHAnsi" w:hAnsiTheme="minorHAnsi"/>
          <w:b w:val="0"/>
          <w:szCs w:val="24"/>
        </w:rPr>
        <w:t>z zapewnieniem</w:t>
      </w:r>
      <w:r w:rsidR="00271F6B" w:rsidRPr="00136942">
        <w:rPr>
          <w:rFonts w:asciiTheme="minorHAnsi" w:hAnsiTheme="minorHAnsi"/>
          <w:b w:val="0"/>
          <w:szCs w:val="24"/>
        </w:rPr>
        <w:t xml:space="preserve"> każ</w:t>
      </w:r>
      <w:r w:rsidR="00271F6B">
        <w:rPr>
          <w:rFonts w:asciiTheme="minorHAnsi" w:hAnsiTheme="minorHAnsi"/>
          <w:b w:val="0"/>
          <w:szCs w:val="24"/>
        </w:rPr>
        <w:t>dorazowo prawidłowego</w:t>
      </w:r>
      <w:r w:rsidR="00271F6B" w:rsidRPr="00136942">
        <w:rPr>
          <w:rFonts w:asciiTheme="minorHAnsi" w:hAnsiTheme="minorHAnsi"/>
          <w:b w:val="0"/>
          <w:szCs w:val="24"/>
        </w:rPr>
        <w:t xml:space="preserve"> </w:t>
      </w:r>
      <w:r w:rsidR="00271F6B">
        <w:rPr>
          <w:rFonts w:asciiTheme="minorHAnsi" w:hAnsiTheme="minorHAnsi"/>
          <w:b w:val="0"/>
          <w:szCs w:val="24"/>
        </w:rPr>
        <w:t>zamknięcia</w:t>
      </w:r>
      <w:r w:rsidR="00271F6B" w:rsidRPr="00136942">
        <w:rPr>
          <w:rFonts w:asciiTheme="minorHAnsi" w:hAnsiTheme="minorHAnsi"/>
          <w:b w:val="0"/>
          <w:szCs w:val="24"/>
        </w:rPr>
        <w:t xml:space="preserve"> na kolanie sprzęgającym</w:t>
      </w:r>
      <w:r w:rsidR="00271F6B">
        <w:rPr>
          <w:rFonts w:asciiTheme="minorHAnsi" w:hAnsiTheme="minorHAnsi"/>
          <w:b w:val="0"/>
          <w:szCs w:val="24"/>
        </w:rPr>
        <w:t>.</w:t>
      </w:r>
    </w:p>
    <w:p w14:paraId="5DEB91CC" w14:textId="2657BF28" w:rsidR="00271F6B" w:rsidRDefault="0093149E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4</w:t>
      </w:r>
      <w:r w:rsidR="00271F6B">
        <w:rPr>
          <w:rFonts w:asciiTheme="minorHAnsi" w:hAnsiTheme="minorHAnsi"/>
          <w:b w:val="0"/>
          <w:szCs w:val="24"/>
        </w:rPr>
        <w:t>. Drabina do zejścia na dno zbiornika ze stali kwasoodpornej (gat. 316).</w:t>
      </w:r>
    </w:p>
    <w:p w14:paraId="314533D9" w14:textId="1DE63FFA" w:rsidR="00271F6B" w:rsidRDefault="0093149E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5</w:t>
      </w:r>
      <w:r w:rsidR="00271F6B">
        <w:rPr>
          <w:rFonts w:asciiTheme="minorHAnsi" w:hAnsiTheme="minorHAnsi"/>
          <w:b w:val="0"/>
          <w:szCs w:val="24"/>
        </w:rPr>
        <w:t>. Łańcuchy pomp i pływaków ze stali kwasoodpornej (gat. 316).</w:t>
      </w:r>
    </w:p>
    <w:p w14:paraId="46E2E585" w14:textId="652E55E9" w:rsidR="00271F6B" w:rsidRDefault="0093149E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6</w:t>
      </w:r>
      <w:r w:rsidR="00271F6B">
        <w:rPr>
          <w:rFonts w:asciiTheme="minorHAnsi" w:hAnsiTheme="minorHAnsi"/>
          <w:b w:val="0"/>
          <w:szCs w:val="24"/>
        </w:rPr>
        <w:t>. Przewody ssąco-tłoczące ze stali kwasoodporne (gat. 316) odpornej na środowisko umiejscowienia i pracy.</w:t>
      </w:r>
    </w:p>
    <w:p w14:paraId="098C096B" w14:textId="25936220" w:rsidR="00271F6B" w:rsidRDefault="0093149E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7</w:t>
      </w:r>
      <w:r w:rsidR="00271F6B">
        <w:rPr>
          <w:rFonts w:asciiTheme="minorHAnsi" w:hAnsiTheme="minorHAnsi"/>
          <w:b w:val="0"/>
          <w:szCs w:val="24"/>
        </w:rPr>
        <w:t xml:space="preserve">. Zasuwy </w:t>
      </w:r>
      <w:r w:rsidR="00271F6B" w:rsidRPr="00D263F4">
        <w:rPr>
          <w:rFonts w:asciiTheme="minorHAnsi" w:hAnsiTheme="minorHAnsi"/>
          <w:b w:val="0"/>
          <w:szCs w:val="24"/>
        </w:rPr>
        <w:t xml:space="preserve">odcinające i zawory zwrotne zamontować w oddzielnej studni </w:t>
      </w:r>
      <w:r w:rsidR="00271F6B">
        <w:rPr>
          <w:rFonts w:asciiTheme="minorHAnsi" w:hAnsiTheme="minorHAnsi"/>
          <w:b w:val="0"/>
          <w:szCs w:val="24"/>
        </w:rPr>
        <w:t xml:space="preserve">przyległej do przepompowni </w:t>
      </w:r>
      <w:r w:rsidR="00271F6B">
        <w:rPr>
          <w:rFonts w:asciiTheme="minorHAnsi" w:hAnsiTheme="minorHAnsi"/>
          <w:b w:val="0"/>
          <w:szCs w:val="24"/>
        </w:rPr>
        <w:br/>
        <w:t xml:space="preserve">(z wyjątkiem przepompowni na ul. Botanicznej w m. Osielsko gdzie nie ma osobnej studni z komorą zasuw). </w:t>
      </w:r>
      <w:r w:rsidR="00271F6B" w:rsidRPr="00D263F4">
        <w:rPr>
          <w:rFonts w:asciiTheme="minorHAnsi" w:hAnsiTheme="minorHAnsi"/>
          <w:b w:val="0"/>
          <w:szCs w:val="24"/>
        </w:rPr>
        <w:t>Zasuwy z żeliwa sferoidalnego na ciśnienie PN 16, kształtki</w:t>
      </w:r>
      <w:r w:rsidR="00271F6B">
        <w:rPr>
          <w:rFonts w:asciiTheme="minorHAnsi" w:hAnsiTheme="minorHAnsi"/>
          <w:b w:val="0"/>
          <w:szCs w:val="24"/>
        </w:rPr>
        <w:t xml:space="preserve"> i orurowanie z stali nierdzewne</w:t>
      </w:r>
      <w:r w:rsidR="00271F6B" w:rsidRPr="00D263F4">
        <w:rPr>
          <w:rFonts w:asciiTheme="minorHAnsi" w:hAnsiTheme="minorHAnsi"/>
          <w:b w:val="0"/>
          <w:szCs w:val="24"/>
        </w:rPr>
        <w:t>j. Zawory zwrotne: żeliwo sferoidalne EN-GJS-400, epoksydowane, śruby i podkładki: ze stali nierdzewnej, kula: rdzeń metalowy pokryty NBR, PN 10, jeden ruchomy kołnierz zapewniający łatwą wymianę istniejących zaworów, korek spustowy w dolnej części korpusu, pokrywa klapy z funkcją uchylania dla ułatwienia konserwacji zaworu.</w:t>
      </w:r>
      <w:r w:rsidR="00271F6B">
        <w:rPr>
          <w:rFonts w:asciiTheme="minorHAnsi" w:hAnsiTheme="minorHAnsi"/>
          <w:b w:val="0"/>
          <w:szCs w:val="24"/>
        </w:rPr>
        <w:t xml:space="preserve"> Komplet śrub, podkładek, nakrętek i kołków ze stali kwasoodpornej. </w:t>
      </w:r>
    </w:p>
    <w:p w14:paraId="50D1340B" w14:textId="779FA8E2" w:rsidR="006A30C3" w:rsidRPr="00D263F4" w:rsidRDefault="0093149E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>8</w:t>
      </w:r>
      <w:r w:rsidR="006A30C3"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>. Płyty nastudziennie należy podać reprofilacji warstwą min. 15 mm zaprawy o klasie ekspozycji min. Xa 3</w:t>
      </w:r>
      <w:r w:rsidR="0061784D"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>.</w:t>
      </w:r>
    </w:p>
    <w:p w14:paraId="5C520923" w14:textId="0F73DE55" w:rsidR="00271F6B" w:rsidRDefault="0093149E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9</w:t>
      </w:r>
      <w:r w:rsidR="00271F6B">
        <w:rPr>
          <w:rFonts w:asciiTheme="minorHAnsi" w:hAnsiTheme="minorHAnsi"/>
          <w:b w:val="0"/>
          <w:szCs w:val="24"/>
        </w:rPr>
        <w:t xml:space="preserve">. </w:t>
      </w:r>
      <w:r w:rsidR="00271F6B" w:rsidRPr="00D263F4">
        <w:rPr>
          <w:rFonts w:asciiTheme="minorHAnsi" w:hAnsiTheme="minorHAnsi"/>
          <w:b w:val="0"/>
          <w:szCs w:val="24"/>
        </w:rPr>
        <w:t>Nad przepompownią właz cieplny ze stali nierdzewnej zamykany na kłódkę.</w:t>
      </w:r>
      <w:r w:rsidR="00271F6B">
        <w:rPr>
          <w:rFonts w:asciiTheme="minorHAnsi" w:hAnsiTheme="minorHAnsi"/>
          <w:b w:val="0"/>
          <w:szCs w:val="24"/>
        </w:rPr>
        <w:t xml:space="preserve"> </w:t>
      </w:r>
    </w:p>
    <w:p w14:paraId="5235778E" w14:textId="5624CEC4" w:rsidR="00271F6B" w:rsidRPr="00D263F4" w:rsidRDefault="0093149E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10</w:t>
      </w:r>
      <w:r w:rsidR="0061784D">
        <w:rPr>
          <w:rFonts w:asciiTheme="minorHAnsi" w:hAnsiTheme="minorHAnsi"/>
          <w:b w:val="0"/>
          <w:szCs w:val="24"/>
        </w:rPr>
        <w:t>.</w:t>
      </w:r>
      <w:r w:rsidR="005376F7">
        <w:rPr>
          <w:rFonts w:asciiTheme="minorHAnsi" w:hAnsiTheme="minorHAnsi"/>
          <w:b w:val="0"/>
          <w:szCs w:val="24"/>
        </w:rPr>
        <w:t xml:space="preserve"> Kominek wentylacyjny DN100 wywiewny z aktywnym wkładem węglowym oraz kominek wentylacyjny DN100 nawiewny.</w:t>
      </w:r>
    </w:p>
    <w:p w14:paraId="68385561" w14:textId="5D1D2705" w:rsidR="00271F6B" w:rsidRDefault="005376F7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1</w:t>
      </w:r>
      <w:r w:rsidR="0093149E">
        <w:rPr>
          <w:rFonts w:asciiTheme="minorHAnsi" w:hAnsiTheme="minorHAnsi"/>
          <w:b w:val="0"/>
          <w:szCs w:val="24"/>
        </w:rPr>
        <w:t>1</w:t>
      </w:r>
      <w:r w:rsidR="00271F6B">
        <w:rPr>
          <w:rFonts w:asciiTheme="minorHAnsi" w:hAnsiTheme="minorHAnsi"/>
          <w:b w:val="0"/>
          <w:szCs w:val="24"/>
        </w:rPr>
        <w:t>. Stycznik 10A (6 szt.) oraz zabezpieczenie silnikowe 4-10A (6 szt.).</w:t>
      </w:r>
    </w:p>
    <w:p w14:paraId="54305F6D" w14:textId="1F909080" w:rsidR="00271F6B" w:rsidRDefault="00271F6B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</w:p>
    <w:p w14:paraId="2917BF83" w14:textId="426EC149" w:rsidR="005376F7" w:rsidRDefault="005376F7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Ponadto:</w:t>
      </w:r>
    </w:p>
    <w:p w14:paraId="2DF9D886" w14:textId="7883BA87" w:rsidR="0093149E" w:rsidRDefault="00445D56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1. </w:t>
      </w:r>
      <w:r w:rsidR="0093149E">
        <w:rPr>
          <w:rFonts w:asciiTheme="minorHAnsi" w:hAnsiTheme="minorHAnsi"/>
          <w:b w:val="0"/>
          <w:szCs w:val="24"/>
        </w:rPr>
        <w:t>Przepompownia ul. Dębowa:</w:t>
      </w:r>
    </w:p>
    <w:p w14:paraId="4CB51293" w14:textId="77777777" w:rsidR="0093149E" w:rsidRDefault="0093149E" w:rsidP="00E122CC">
      <w:pPr>
        <w:widowControl/>
        <w:suppressAutoHyphens w:val="0"/>
        <w:autoSpaceDE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-</w:t>
      </w:r>
      <w:r w:rsidR="00C80994">
        <w:rPr>
          <w:rFonts w:asciiTheme="minorHAnsi" w:hAnsiTheme="minorHAnsi" w:cstheme="minorHAnsi"/>
          <w:b w:val="0"/>
          <w:bCs/>
        </w:rPr>
        <w:t xml:space="preserve"> </w:t>
      </w:r>
      <w:r w:rsidR="00271F6B" w:rsidRPr="00C80994">
        <w:rPr>
          <w:rFonts w:asciiTheme="minorHAnsi" w:hAnsiTheme="minorHAnsi" w:cstheme="minorHAnsi"/>
          <w:b w:val="0"/>
          <w:bCs/>
        </w:rPr>
        <w:t xml:space="preserve">Teren przepompowni </w:t>
      </w:r>
      <w:r w:rsidR="00C80994">
        <w:rPr>
          <w:rFonts w:asciiTheme="minorHAnsi" w:hAnsiTheme="minorHAnsi" w:cstheme="minorHAnsi"/>
          <w:b w:val="0"/>
          <w:bCs/>
        </w:rPr>
        <w:t xml:space="preserve">od strony wjazdu ogrodzić - </w:t>
      </w:r>
      <w:r w:rsidR="00271F6B" w:rsidRPr="00C80994">
        <w:rPr>
          <w:rFonts w:asciiTheme="minorHAnsi" w:hAnsiTheme="minorHAnsi" w:cstheme="minorHAnsi"/>
          <w:b w:val="0"/>
          <w:bCs/>
        </w:rPr>
        <w:t>gotowe elementy panelowe ocynk min 1,5m wysokości</w:t>
      </w:r>
      <w:r w:rsidR="00C80994">
        <w:rPr>
          <w:rFonts w:asciiTheme="minorHAnsi" w:hAnsiTheme="minorHAnsi" w:cstheme="minorHAnsi"/>
          <w:b w:val="0"/>
          <w:bCs/>
        </w:rPr>
        <w:t>,</w:t>
      </w:r>
      <w:r w:rsidR="00271F6B" w:rsidRPr="00C80994">
        <w:rPr>
          <w:rFonts w:asciiTheme="minorHAnsi" w:hAnsiTheme="minorHAnsi" w:cstheme="minorHAnsi"/>
          <w:b w:val="0"/>
          <w:bCs/>
        </w:rPr>
        <w:t xml:space="preserve"> cok</w:t>
      </w:r>
      <w:r w:rsidR="00C80994">
        <w:rPr>
          <w:rFonts w:asciiTheme="minorHAnsi" w:hAnsiTheme="minorHAnsi" w:cstheme="minorHAnsi"/>
          <w:b w:val="0"/>
          <w:bCs/>
        </w:rPr>
        <w:t>ół</w:t>
      </w:r>
      <w:r w:rsidR="00271F6B" w:rsidRPr="00C80994">
        <w:rPr>
          <w:rFonts w:asciiTheme="minorHAnsi" w:hAnsiTheme="minorHAnsi" w:cstheme="minorHAnsi"/>
          <w:b w:val="0"/>
          <w:bCs/>
        </w:rPr>
        <w:t xml:space="preserve"> do 20 cm</w:t>
      </w:r>
      <w:r w:rsidR="00C80994">
        <w:rPr>
          <w:rFonts w:asciiTheme="minorHAnsi" w:hAnsiTheme="minorHAnsi" w:cstheme="minorHAnsi"/>
          <w:b w:val="0"/>
          <w:bCs/>
        </w:rPr>
        <w:t>,</w:t>
      </w:r>
      <w:r w:rsidR="00271F6B" w:rsidRPr="00C80994">
        <w:rPr>
          <w:rFonts w:asciiTheme="minorHAnsi" w:hAnsiTheme="minorHAnsi" w:cstheme="minorHAnsi"/>
          <w:b w:val="0"/>
          <w:bCs/>
        </w:rPr>
        <w:t xml:space="preserve">  </w:t>
      </w:r>
      <w:r>
        <w:rPr>
          <w:rFonts w:asciiTheme="minorHAnsi" w:hAnsiTheme="minorHAnsi" w:cstheme="minorHAnsi"/>
          <w:b w:val="0"/>
          <w:bCs/>
        </w:rPr>
        <w:t xml:space="preserve">nowa </w:t>
      </w:r>
      <w:r w:rsidR="00271F6B" w:rsidRPr="00C80994">
        <w:rPr>
          <w:rFonts w:asciiTheme="minorHAnsi" w:hAnsiTheme="minorHAnsi" w:cstheme="minorHAnsi"/>
          <w:b w:val="0"/>
          <w:bCs/>
        </w:rPr>
        <w:t>bram</w:t>
      </w:r>
      <w:r w:rsidR="00C80994">
        <w:rPr>
          <w:rFonts w:asciiTheme="minorHAnsi" w:hAnsiTheme="minorHAnsi" w:cstheme="minorHAnsi"/>
          <w:b w:val="0"/>
          <w:bCs/>
        </w:rPr>
        <w:t>a</w:t>
      </w:r>
      <w:r w:rsidR="00271F6B" w:rsidRPr="00C80994">
        <w:rPr>
          <w:rFonts w:asciiTheme="minorHAnsi" w:hAnsiTheme="minorHAnsi" w:cstheme="minorHAnsi"/>
          <w:b w:val="0"/>
          <w:bCs/>
        </w:rPr>
        <w:t xml:space="preserve"> wjazdow</w:t>
      </w:r>
      <w:r w:rsidR="00C80994">
        <w:rPr>
          <w:rFonts w:asciiTheme="minorHAnsi" w:hAnsiTheme="minorHAnsi" w:cstheme="minorHAnsi"/>
          <w:b w:val="0"/>
          <w:bCs/>
        </w:rPr>
        <w:t>a</w:t>
      </w:r>
      <w:r w:rsidR="00271F6B" w:rsidRPr="00C80994">
        <w:rPr>
          <w:rFonts w:asciiTheme="minorHAnsi" w:hAnsiTheme="minorHAnsi" w:cstheme="minorHAnsi"/>
          <w:b w:val="0"/>
          <w:bCs/>
        </w:rPr>
        <w:t xml:space="preserve"> minimum ocynk</w:t>
      </w:r>
      <w:r w:rsidR="00C80994">
        <w:rPr>
          <w:rFonts w:asciiTheme="minorHAnsi" w:hAnsiTheme="minorHAnsi" w:cstheme="minorHAnsi"/>
          <w:b w:val="0"/>
          <w:bCs/>
        </w:rPr>
        <w:t>.</w:t>
      </w:r>
    </w:p>
    <w:p w14:paraId="65F0B5BB" w14:textId="4D8FDB4C" w:rsidR="0093149E" w:rsidRPr="00C80994" w:rsidRDefault="0093149E" w:rsidP="00E122CC">
      <w:pPr>
        <w:widowControl/>
        <w:suppressAutoHyphens w:val="0"/>
        <w:autoSpaceDE/>
        <w:ind w:right="-286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- O</w:t>
      </w:r>
      <w:r>
        <w:rPr>
          <w:rFonts w:asciiTheme="minorHAnsi" w:hAnsiTheme="minorHAnsi" w:cstheme="minorHAnsi"/>
          <w:b w:val="0"/>
          <w:bCs/>
        </w:rPr>
        <w:t>d strony wjazdu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="00445D56">
        <w:rPr>
          <w:rFonts w:asciiTheme="minorHAnsi" w:hAnsiTheme="minorHAnsi" w:cstheme="minorHAnsi"/>
          <w:b w:val="0"/>
          <w:bCs/>
        </w:rPr>
        <w:t>i od lewej strony</w:t>
      </w:r>
      <w:r w:rsidRPr="00C80994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 xml:space="preserve">teren </w:t>
      </w:r>
      <w:r w:rsidRPr="00C80994">
        <w:rPr>
          <w:rFonts w:asciiTheme="minorHAnsi" w:hAnsiTheme="minorHAnsi" w:cstheme="minorHAnsi"/>
          <w:b w:val="0"/>
          <w:bCs/>
        </w:rPr>
        <w:t xml:space="preserve">obsadzić tujami </w:t>
      </w:r>
      <w:r w:rsidR="00445D56">
        <w:rPr>
          <w:rFonts w:asciiTheme="minorHAnsi" w:hAnsiTheme="minorHAnsi" w:cstheme="minorHAnsi"/>
          <w:b w:val="0"/>
          <w:bCs/>
        </w:rPr>
        <w:t xml:space="preserve">(ok. 20 szt.) </w:t>
      </w:r>
      <w:r w:rsidRPr="00C80994">
        <w:rPr>
          <w:rFonts w:asciiTheme="minorHAnsi" w:hAnsiTheme="minorHAnsi" w:cstheme="minorHAnsi"/>
          <w:b w:val="0"/>
          <w:bCs/>
        </w:rPr>
        <w:t xml:space="preserve">o wysokości minimalnej 1,0 m na </w:t>
      </w:r>
      <w:r w:rsidR="00E122CC">
        <w:rPr>
          <w:rFonts w:asciiTheme="minorHAnsi" w:hAnsiTheme="minorHAnsi" w:cstheme="minorHAnsi"/>
          <w:b w:val="0"/>
          <w:bCs/>
        </w:rPr>
        <w:br/>
      </w:r>
      <w:r w:rsidRPr="00C80994">
        <w:rPr>
          <w:rFonts w:asciiTheme="minorHAnsi" w:hAnsiTheme="minorHAnsi" w:cstheme="minorHAnsi"/>
          <w:b w:val="0"/>
          <w:bCs/>
        </w:rPr>
        <w:t>geowłókninie z obsypką kory sosnowej.</w:t>
      </w:r>
    </w:p>
    <w:p w14:paraId="7BB0EEC7" w14:textId="036A4C5D" w:rsidR="0093149E" w:rsidRDefault="00445D56" w:rsidP="00E122CC">
      <w:pPr>
        <w:widowControl/>
        <w:suppressAutoHyphens w:val="0"/>
        <w:autoSpaceDE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- </w:t>
      </w:r>
      <w:r w:rsidRPr="00C80994">
        <w:rPr>
          <w:rFonts w:asciiTheme="minorHAnsi" w:hAnsiTheme="minorHAnsi" w:cstheme="minorHAnsi"/>
          <w:b w:val="0"/>
          <w:bCs/>
        </w:rPr>
        <w:t>Na terenie przepompowni w miejscu widocznym umieścić tabliczki informacyjne o występujących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C80994">
        <w:rPr>
          <w:rFonts w:asciiTheme="minorHAnsi" w:hAnsiTheme="minorHAnsi" w:cstheme="minorHAnsi"/>
          <w:b w:val="0"/>
          <w:bCs/>
        </w:rPr>
        <w:t>zagrożeniach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C80994">
        <w:rPr>
          <w:rFonts w:asciiTheme="minorHAnsi" w:hAnsiTheme="minorHAnsi" w:cstheme="minorHAnsi"/>
          <w:b w:val="0"/>
          <w:bCs/>
        </w:rPr>
        <w:t>i dane techniczne pompowni zgodnie z PN oraz dane eksploatatora.</w:t>
      </w:r>
    </w:p>
    <w:p w14:paraId="5EC9B5BB" w14:textId="5996726F" w:rsidR="00271F6B" w:rsidRPr="00C80994" w:rsidRDefault="00C80994" w:rsidP="00C80994">
      <w:pPr>
        <w:widowControl/>
        <w:suppressAutoHyphens w:val="0"/>
        <w:autoSpaceDE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 </w:t>
      </w:r>
      <w:r w:rsidR="00271F6B" w:rsidRPr="00C80994">
        <w:rPr>
          <w:rFonts w:asciiTheme="minorHAnsi" w:hAnsiTheme="minorHAnsi" w:cstheme="minorHAnsi"/>
          <w:b w:val="0"/>
          <w:bCs/>
        </w:rPr>
        <w:t xml:space="preserve"> </w:t>
      </w:r>
    </w:p>
    <w:p w14:paraId="33F97040" w14:textId="77777777" w:rsidR="00445D56" w:rsidRDefault="00445D56" w:rsidP="00445D56">
      <w:pPr>
        <w:pStyle w:val="Bezodstpw"/>
        <w:jc w:val="both"/>
        <w:rPr>
          <w:rFonts w:asciiTheme="minorHAnsi" w:hAnsiTheme="minorHAnsi"/>
          <w:b w:val="0"/>
          <w:szCs w:val="24"/>
        </w:rPr>
      </w:pPr>
    </w:p>
    <w:p w14:paraId="4A9DC286" w14:textId="77777777" w:rsidR="00445D56" w:rsidRDefault="00445D56" w:rsidP="00445D56">
      <w:pPr>
        <w:pStyle w:val="Bezodstpw"/>
        <w:jc w:val="both"/>
        <w:rPr>
          <w:rFonts w:asciiTheme="minorHAnsi" w:hAnsiTheme="minorHAnsi"/>
          <w:b w:val="0"/>
          <w:szCs w:val="24"/>
        </w:rPr>
      </w:pPr>
    </w:p>
    <w:p w14:paraId="63E216C6" w14:textId="10DA44BB" w:rsidR="00445D56" w:rsidRDefault="00445D56" w:rsidP="00445D56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lastRenderedPageBreak/>
        <w:t xml:space="preserve">2. </w:t>
      </w:r>
      <w:r>
        <w:rPr>
          <w:rFonts w:asciiTheme="minorHAnsi" w:hAnsiTheme="minorHAnsi"/>
          <w:b w:val="0"/>
          <w:szCs w:val="24"/>
        </w:rPr>
        <w:t xml:space="preserve">Przepompownia ul. </w:t>
      </w:r>
      <w:r>
        <w:rPr>
          <w:rFonts w:asciiTheme="minorHAnsi" w:hAnsiTheme="minorHAnsi"/>
          <w:b w:val="0"/>
          <w:szCs w:val="24"/>
        </w:rPr>
        <w:t>Leśna</w:t>
      </w:r>
      <w:r>
        <w:rPr>
          <w:rFonts w:asciiTheme="minorHAnsi" w:hAnsiTheme="minorHAnsi"/>
          <w:b w:val="0"/>
          <w:szCs w:val="24"/>
        </w:rPr>
        <w:t>:</w:t>
      </w:r>
    </w:p>
    <w:p w14:paraId="0DF02224" w14:textId="77777777" w:rsidR="00445D56" w:rsidRPr="00C80994" w:rsidRDefault="00445D56" w:rsidP="00E122CC">
      <w:pPr>
        <w:widowControl/>
        <w:suppressAutoHyphens w:val="0"/>
        <w:autoSpaceDE/>
        <w:ind w:right="-286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- Od strony wjazdu i od lewej strony</w:t>
      </w:r>
      <w:r w:rsidRPr="00C80994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 xml:space="preserve">teren </w:t>
      </w:r>
      <w:r w:rsidRPr="00C80994">
        <w:rPr>
          <w:rFonts w:asciiTheme="minorHAnsi" w:hAnsiTheme="minorHAnsi" w:cstheme="minorHAnsi"/>
          <w:b w:val="0"/>
          <w:bCs/>
        </w:rPr>
        <w:t xml:space="preserve">obsadzić tujami </w:t>
      </w:r>
      <w:r>
        <w:rPr>
          <w:rFonts w:asciiTheme="minorHAnsi" w:hAnsiTheme="minorHAnsi" w:cstheme="minorHAnsi"/>
          <w:b w:val="0"/>
          <w:bCs/>
        </w:rPr>
        <w:t xml:space="preserve">(ok. 20 szt.) </w:t>
      </w:r>
      <w:r w:rsidRPr="00C80994">
        <w:rPr>
          <w:rFonts w:asciiTheme="minorHAnsi" w:hAnsiTheme="minorHAnsi" w:cstheme="minorHAnsi"/>
          <w:b w:val="0"/>
          <w:bCs/>
        </w:rPr>
        <w:t>o wysokości minimalnej 1,0 m na geowłókninie z obsypką kory sosnowej.</w:t>
      </w:r>
    </w:p>
    <w:p w14:paraId="505A8057" w14:textId="0FDDDDBA" w:rsidR="00445D56" w:rsidRDefault="00445D56" w:rsidP="00E122CC">
      <w:pPr>
        <w:widowControl/>
        <w:suppressAutoHyphens w:val="0"/>
        <w:autoSpaceDE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- </w:t>
      </w:r>
      <w:r w:rsidRPr="00C80994">
        <w:rPr>
          <w:rFonts w:asciiTheme="minorHAnsi" w:hAnsiTheme="minorHAnsi" w:cstheme="minorHAnsi"/>
          <w:b w:val="0"/>
          <w:bCs/>
        </w:rPr>
        <w:t>Na terenie przepompowni w miejscu widocznym umieścić tabliczki informacyjne o występujących</w:t>
      </w:r>
      <w:r w:rsidR="00E122CC">
        <w:rPr>
          <w:rFonts w:asciiTheme="minorHAnsi" w:hAnsiTheme="minorHAnsi" w:cstheme="minorHAnsi"/>
          <w:b w:val="0"/>
          <w:bCs/>
        </w:rPr>
        <w:t xml:space="preserve">    </w:t>
      </w:r>
      <w:r w:rsidRPr="00C80994">
        <w:rPr>
          <w:rFonts w:asciiTheme="minorHAnsi" w:hAnsiTheme="minorHAnsi" w:cstheme="minorHAnsi"/>
          <w:b w:val="0"/>
          <w:bCs/>
        </w:rPr>
        <w:t>zagrożeniach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C80994">
        <w:rPr>
          <w:rFonts w:asciiTheme="minorHAnsi" w:hAnsiTheme="minorHAnsi" w:cstheme="minorHAnsi"/>
          <w:b w:val="0"/>
          <w:bCs/>
        </w:rPr>
        <w:t>i dane techniczne pompowni zgodnie z PN oraz dane eksploatatora.</w:t>
      </w:r>
    </w:p>
    <w:p w14:paraId="7B4DBEAA" w14:textId="247627D0" w:rsidR="00271F6B" w:rsidRPr="00C80994" w:rsidRDefault="000744D2" w:rsidP="00C80994">
      <w:pPr>
        <w:widowControl/>
        <w:suppressAutoHyphens w:val="0"/>
        <w:autoSpaceDE/>
        <w:ind w:right="-286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 </w:t>
      </w:r>
    </w:p>
    <w:p w14:paraId="26F300C9" w14:textId="77777777" w:rsidR="00271F6B" w:rsidRPr="0019189C" w:rsidRDefault="00271F6B" w:rsidP="00271F6B">
      <w:pPr>
        <w:pStyle w:val="Bezodstpw"/>
        <w:jc w:val="both"/>
        <w:rPr>
          <w:rFonts w:asciiTheme="minorHAnsi" w:hAnsiTheme="minorHAnsi"/>
          <w:b w:val="0"/>
          <w:szCs w:val="24"/>
        </w:rPr>
      </w:pPr>
    </w:p>
    <w:p w14:paraId="39875ECE" w14:textId="60DA343A" w:rsidR="00E122CC" w:rsidRDefault="00E122CC" w:rsidP="00E122CC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3. </w:t>
      </w:r>
      <w:r>
        <w:rPr>
          <w:rFonts w:asciiTheme="minorHAnsi" w:hAnsiTheme="minorHAnsi"/>
          <w:b w:val="0"/>
          <w:szCs w:val="24"/>
        </w:rPr>
        <w:t xml:space="preserve">Przepompownia ul. </w:t>
      </w:r>
      <w:r>
        <w:rPr>
          <w:rFonts w:asciiTheme="minorHAnsi" w:hAnsiTheme="minorHAnsi"/>
          <w:b w:val="0"/>
          <w:szCs w:val="24"/>
        </w:rPr>
        <w:t>Dębowa</w:t>
      </w:r>
      <w:r>
        <w:rPr>
          <w:rFonts w:asciiTheme="minorHAnsi" w:hAnsiTheme="minorHAnsi"/>
          <w:b w:val="0"/>
          <w:szCs w:val="24"/>
        </w:rPr>
        <w:t>:</w:t>
      </w:r>
    </w:p>
    <w:p w14:paraId="194CDF0D" w14:textId="06F35034" w:rsidR="00E122CC" w:rsidRDefault="00E122CC" w:rsidP="00E122CC">
      <w:pPr>
        <w:widowControl/>
        <w:suppressAutoHyphens w:val="0"/>
        <w:autoSpaceDE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- </w:t>
      </w:r>
      <w:r>
        <w:rPr>
          <w:rFonts w:asciiTheme="minorHAnsi" w:hAnsiTheme="minorHAnsi" w:cstheme="minorHAnsi"/>
          <w:b w:val="0"/>
          <w:bCs/>
        </w:rPr>
        <w:t>Cały t</w:t>
      </w:r>
      <w:r w:rsidRPr="00C80994">
        <w:rPr>
          <w:rFonts w:asciiTheme="minorHAnsi" w:hAnsiTheme="minorHAnsi" w:cstheme="minorHAnsi"/>
          <w:b w:val="0"/>
          <w:bCs/>
        </w:rPr>
        <w:t xml:space="preserve">eren przepompowni </w:t>
      </w:r>
      <w:r>
        <w:rPr>
          <w:rFonts w:asciiTheme="minorHAnsi" w:hAnsiTheme="minorHAnsi" w:cstheme="minorHAnsi"/>
          <w:b w:val="0"/>
          <w:bCs/>
        </w:rPr>
        <w:t xml:space="preserve">ogrodzić - </w:t>
      </w:r>
      <w:r w:rsidRPr="00C80994">
        <w:rPr>
          <w:rFonts w:asciiTheme="minorHAnsi" w:hAnsiTheme="minorHAnsi" w:cstheme="minorHAnsi"/>
          <w:b w:val="0"/>
          <w:bCs/>
        </w:rPr>
        <w:t>gotowe elementy panelowe ocynk min 1,5m wysokości</w:t>
      </w:r>
      <w:r>
        <w:rPr>
          <w:rFonts w:asciiTheme="minorHAnsi" w:hAnsiTheme="minorHAnsi" w:cstheme="minorHAnsi"/>
          <w:b w:val="0"/>
          <w:bCs/>
        </w:rPr>
        <w:t>,</w:t>
      </w:r>
      <w:r w:rsidRPr="00C80994">
        <w:rPr>
          <w:rFonts w:asciiTheme="minorHAnsi" w:hAnsiTheme="minorHAnsi" w:cstheme="minorHAnsi"/>
          <w:b w:val="0"/>
          <w:bCs/>
        </w:rPr>
        <w:t xml:space="preserve"> cok</w:t>
      </w:r>
      <w:r>
        <w:rPr>
          <w:rFonts w:asciiTheme="minorHAnsi" w:hAnsiTheme="minorHAnsi" w:cstheme="minorHAnsi"/>
          <w:b w:val="0"/>
          <w:bCs/>
        </w:rPr>
        <w:t>ół</w:t>
      </w:r>
      <w:r w:rsidRPr="00C80994">
        <w:rPr>
          <w:rFonts w:asciiTheme="minorHAnsi" w:hAnsiTheme="minorHAnsi" w:cstheme="minorHAnsi"/>
          <w:b w:val="0"/>
          <w:bCs/>
        </w:rPr>
        <w:t xml:space="preserve"> do 20 cm</w:t>
      </w:r>
      <w:r>
        <w:rPr>
          <w:rFonts w:asciiTheme="minorHAnsi" w:hAnsiTheme="minorHAnsi" w:cstheme="minorHAnsi"/>
          <w:b w:val="0"/>
          <w:bCs/>
        </w:rPr>
        <w:t>,</w:t>
      </w:r>
      <w:r w:rsidRPr="00C80994">
        <w:rPr>
          <w:rFonts w:asciiTheme="minorHAnsi" w:hAnsiTheme="minorHAnsi" w:cstheme="minorHAnsi"/>
          <w:b w:val="0"/>
          <w:bCs/>
        </w:rPr>
        <w:t xml:space="preserve">  </w:t>
      </w:r>
      <w:r>
        <w:rPr>
          <w:rFonts w:asciiTheme="minorHAnsi" w:hAnsiTheme="minorHAnsi" w:cstheme="minorHAnsi"/>
          <w:b w:val="0"/>
          <w:bCs/>
        </w:rPr>
        <w:t xml:space="preserve">nowa </w:t>
      </w:r>
      <w:r w:rsidRPr="00C80994">
        <w:rPr>
          <w:rFonts w:asciiTheme="minorHAnsi" w:hAnsiTheme="minorHAnsi" w:cstheme="minorHAnsi"/>
          <w:b w:val="0"/>
          <w:bCs/>
        </w:rPr>
        <w:t>bram</w:t>
      </w:r>
      <w:r>
        <w:rPr>
          <w:rFonts w:asciiTheme="minorHAnsi" w:hAnsiTheme="minorHAnsi" w:cstheme="minorHAnsi"/>
          <w:b w:val="0"/>
          <w:bCs/>
        </w:rPr>
        <w:t>a</w:t>
      </w:r>
      <w:r w:rsidRPr="00C80994">
        <w:rPr>
          <w:rFonts w:asciiTheme="minorHAnsi" w:hAnsiTheme="minorHAnsi" w:cstheme="minorHAnsi"/>
          <w:b w:val="0"/>
          <w:bCs/>
        </w:rPr>
        <w:t xml:space="preserve"> wjazdow</w:t>
      </w:r>
      <w:r>
        <w:rPr>
          <w:rFonts w:asciiTheme="minorHAnsi" w:hAnsiTheme="minorHAnsi" w:cstheme="minorHAnsi"/>
          <w:b w:val="0"/>
          <w:bCs/>
        </w:rPr>
        <w:t>a</w:t>
      </w:r>
      <w:r w:rsidRPr="00C80994">
        <w:rPr>
          <w:rFonts w:asciiTheme="minorHAnsi" w:hAnsiTheme="minorHAnsi" w:cstheme="minorHAnsi"/>
          <w:b w:val="0"/>
          <w:bCs/>
        </w:rPr>
        <w:t xml:space="preserve"> minimum ocynk</w:t>
      </w:r>
      <w:r>
        <w:rPr>
          <w:rFonts w:asciiTheme="minorHAnsi" w:hAnsiTheme="minorHAnsi" w:cstheme="minorHAnsi"/>
          <w:b w:val="0"/>
          <w:bCs/>
        </w:rPr>
        <w:t>.</w:t>
      </w:r>
    </w:p>
    <w:p w14:paraId="1F082D29" w14:textId="77777777" w:rsidR="00E122CC" w:rsidRDefault="00E122CC" w:rsidP="00E122CC">
      <w:pPr>
        <w:widowControl/>
        <w:suppressAutoHyphens w:val="0"/>
        <w:autoSpaceDE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- </w:t>
      </w:r>
      <w:r w:rsidRPr="00C80994">
        <w:rPr>
          <w:rFonts w:asciiTheme="minorHAnsi" w:hAnsiTheme="minorHAnsi" w:cstheme="minorHAnsi"/>
          <w:b w:val="0"/>
          <w:bCs/>
        </w:rPr>
        <w:t>Na terenie przepompowni w miejscu widocznym umieścić tabliczki informacyjne o występujących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C80994">
        <w:rPr>
          <w:rFonts w:asciiTheme="minorHAnsi" w:hAnsiTheme="minorHAnsi" w:cstheme="minorHAnsi"/>
          <w:b w:val="0"/>
          <w:bCs/>
        </w:rPr>
        <w:t>zagrożeniach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C80994">
        <w:rPr>
          <w:rFonts w:asciiTheme="minorHAnsi" w:hAnsiTheme="minorHAnsi" w:cstheme="minorHAnsi"/>
          <w:b w:val="0"/>
          <w:bCs/>
        </w:rPr>
        <w:t>i dane techniczne pompowni zgodnie z PN oraz dane eksploatatora.</w:t>
      </w:r>
    </w:p>
    <w:p w14:paraId="76900FC8" w14:textId="17B94DFF" w:rsidR="00B86AF0" w:rsidRPr="00FC5E89" w:rsidRDefault="00B86AF0" w:rsidP="00A251EE">
      <w:p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</w:p>
    <w:sectPr w:rsidR="00B86AF0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37A"/>
    <w:multiLevelType w:val="hybridMultilevel"/>
    <w:tmpl w:val="204C89D4"/>
    <w:lvl w:ilvl="0" w:tplc="A09AAC6A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19F6"/>
    <w:multiLevelType w:val="hybridMultilevel"/>
    <w:tmpl w:val="6B14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F0B73"/>
    <w:multiLevelType w:val="hybridMultilevel"/>
    <w:tmpl w:val="C444E4DE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FC67EFB"/>
    <w:multiLevelType w:val="hybridMultilevel"/>
    <w:tmpl w:val="60040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87B13"/>
    <w:multiLevelType w:val="hybridMultilevel"/>
    <w:tmpl w:val="9E0485F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95318">
    <w:abstractNumId w:val="15"/>
  </w:num>
  <w:num w:numId="2" w16cid:durableId="469591238">
    <w:abstractNumId w:val="8"/>
  </w:num>
  <w:num w:numId="3" w16cid:durableId="1276059728">
    <w:abstractNumId w:val="11"/>
  </w:num>
  <w:num w:numId="4" w16cid:durableId="586571404">
    <w:abstractNumId w:val="7"/>
  </w:num>
  <w:num w:numId="5" w16cid:durableId="543450415">
    <w:abstractNumId w:val="17"/>
  </w:num>
  <w:num w:numId="6" w16cid:durableId="15691727">
    <w:abstractNumId w:val="12"/>
  </w:num>
  <w:num w:numId="7" w16cid:durableId="1282613975">
    <w:abstractNumId w:val="9"/>
  </w:num>
  <w:num w:numId="8" w16cid:durableId="1142386078">
    <w:abstractNumId w:val="3"/>
  </w:num>
  <w:num w:numId="9" w16cid:durableId="1341618505">
    <w:abstractNumId w:val="10"/>
  </w:num>
  <w:num w:numId="10" w16cid:durableId="1472357940">
    <w:abstractNumId w:val="1"/>
  </w:num>
  <w:num w:numId="11" w16cid:durableId="2083481150">
    <w:abstractNumId w:val="13"/>
  </w:num>
  <w:num w:numId="12" w16cid:durableId="140343964">
    <w:abstractNumId w:val="0"/>
  </w:num>
  <w:num w:numId="13" w16cid:durableId="1995986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77114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40383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890726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3182422">
    <w:abstractNumId w:val="5"/>
  </w:num>
  <w:num w:numId="18" w16cid:durableId="951743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744D2"/>
    <w:rsid w:val="000801ED"/>
    <w:rsid w:val="00092F96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088C"/>
    <w:rsid w:val="001F4377"/>
    <w:rsid w:val="002036E1"/>
    <w:rsid w:val="0020543A"/>
    <w:rsid w:val="002057A5"/>
    <w:rsid w:val="00233CB5"/>
    <w:rsid w:val="00235FC9"/>
    <w:rsid w:val="00241A21"/>
    <w:rsid w:val="00255097"/>
    <w:rsid w:val="00270463"/>
    <w:rsid w:val="0027071D"/>
    <w:rsid w:val="00271F6B"/>
    <w:rsid w:val="00272334"/>
    <w:rsid w:val="00276C19"/>
    <w:rsid w:val="00282EB6"/>
    <w:rsid w:val="00296BC1"/>
    <w:rsid w:val="002A734C"/>
    <w:rsid w:val="002C0BE5"/>
    <w:rsid w:val="002E40DB"/>
    <w:rsid w:val="002F1768"/>
    <w:rsid w:val="0030007D"/>
    <w:rsid w:val="00304759"/>
    <w:rsid w:val="003119E5"/>
    <w:rsid w:val="00312147"/>
    <w:rsid w:val="00313B40"/>
    <w:rsid w:val="003312C4"/>
    <w:rsid w:val="00341931"/>
    <w:rsid w:val="003462CA"/>
    <w:rsid w:val="00350ED6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45D56"/>
    <w:rsid w:val="004A4ED4"/>
    <w:rsid w:val="004D0632"/>
    <w:rsid w:val="004D6AB8"/>
    <w:rsid w:val="00514C72"/>
    <w:rsid w:val="00520E7D"/>
    <w:rsid w:val="005376F7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5F66AA"/>
    <w:rsid w:val="00611562"/>
    <w:rsid w:val="0061784D"/>
    <w:rsid w:val="006442DF"/>
    <w:rsid w:val="00647933"/>
    <w:rsid w:val="00665F09"/>
    <w:rsid w:val="00666FB6"/>
    <w:rsid w:val="0068372A"/>
    <w:rsid w:val="006A30C3"/>
    <w:rsid w:val="006B6A24"/>
    <w:rsid w:val="006C2B94"/>
    <w:rsid w:val="006F2D28"/>
    <w:rsid w:val="0070139A"/>
    <w:rsid w:val="007045CE"/>
    <w:rsid w:val="00707F23"/>
    <w:rsid w:val="0071328D"/>
    <w:rsid w:val="00724DFF"/>
    <w:rsid w:val="00762340"/>
    <w:rsid w:val="007667CA"/>
    <w:rsid w:val="00774963"/>
    <w:rsid w:val="00776FFF"/>
    <w:rsid w:val="00782D0A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149E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9E1301"/>
    <w:rsid w:val="00A02CAD"/>
    <w:rsid w:val="00A15213"/>
    <w:rsid w:val="00A162EF"/>
    <w:rsid w:val="00A251EE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86AF0"/>
    <w:rsid w:val="00B96897"/>
    <w:rsid w:val="00B97078"/>
    <w:rsid w:val="00BA6E65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25097"/>
    <w:rsid w:val="00C3080F"/>
    <w:rsid w:val="00C343A7"/>
    <w:rsid w:val="00C34F9F"/>
    <w:rsid w:val="00C71E79"/>
    <w:rsid w:val="00C80994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03C9C"/>
    <w:rsid w:val="00E122CC"/>
    <w:rsid w:val="00E12DDE"/>
    <w:rsid w:val="00E44035"/>
    <w:rsid w:val="00E63CB2"/>
    <w:rsid w:val="00E6564E"/>
    <w:rsid w:val="00E657E5"/>
    <w:rsid w:val="00E732D1"/>
    <w:rsid w:val="00E82A76"/>
    <w:rsid w:val="00EA294C"/>
    <w:rsid w:val="00EB14A6"/>
    <w:rsid w:val="00EC38B4"/>
    <w:rsid w:val="00ED4E57"/>
    <w:rsid w:val="00EE5830"/>
    <w:rsid w:val="00EF1024"/>
    <w:rsid w:val="00EF47FC"/>
    <w:rsid w:val="00F008C5"/>
    <w:rsid w:val="00F26510"/>
    <w:rsid w:val="00F3388F"/>
    <w:rsid w:val="00F5206B"/>
    <w:rsid w:val="00FA05E1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5</cp:revision>
  <cp:lastPrinted>2022-03-29T11:37:00Z</cp:lastPrinted>
  <dcterms:created xsi:type="dcterms:W3CDTF">2022-05-12T11:29:00Z</dcterms:created>
  <dcterms:modified xsi:type="dcterms:W3CDTF">2022-05-13T07:04:00Z</dcterms:modified>
</cp:coreProperties>
</file>