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39"/>
        <w:tblOverlap w:val="never"/>
        <w:tblW w:w="10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961"/>
      </w:tblGrid>
      <w:tr w:rsidR="007E1BC9" w:rsidRPr="00C24B2A" w:rsidTr="006336CD">
        <w:trPr>
          <w:trHeight w:val="416"/>
        </w:trPr>
        <w:tc>
          <w:tcPr>
            <w:tcW w:w="10904" w:type="dxa"/>
            <w:gridSpan w:val="2"/>
            <w:vAlign w:val="center"/>
          </w:tcPr>
          <w:p w:rsidR="007E1BC9" w:rsidRPr="00C24B2A" w:rsidRDefault="007E1BC9" w:rsidP="007E1BC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24B2A">
              <w:rPr>
                <w:b/>
                <w:sz w:val="22"/>
                <w:szCs w:val="22"/>
              </w:rPr>
              <w:t>KARTA USŁUGI</w:t>
            </w:r>
          </w:p>
        </w:tc>
      </w:tr>
      <w:tr w:rsidR="007E1BC9" w:rsidRPr="00C24B2A" w:rsidTr="00D84D2C">
        <w:trPr>
          <w:trHeight w:val="468"/>
        </w:trPr>
        <w:tc>
          <w:tcPr>
            <w:tcW w:w="10904" w:type="dxa"/>
            <w:gridSpan w:val="2"/>
          </w:tcPr>
          <w:p w:rsidR="007E1BC9" w:rsidRPr="00C24B2A" w:rsidRDefault="007E1BC9" w:rsidP="007E1BC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24B2A">
              <w:rPr>
                <w:b/>
                <w:sz w:val="22"/>
                <w:szCs w:val="22"/>
              </w:rPr>
              <w:t>DEKLARACJA O WYSOKOŚCI OPŁATY ZA GOSPODAROWANIE</w:t>
            </w:r>
            <w:r w:rsidRPr="00C24B2A">
              <w:rPr>
                <w:b/>
                <w:sz w:val="22"/>
                <w:szCs w:val="22"/>
              </w:rPr>
              <w:br/>
              <w:t>ODPADAMI KOMUNALNYMI</w:t>
            </w:r>
          </w:p>
        </w:tc>
      </w:tr>
      <w:tr w:rsidR="007E1BC9" w:rsidRPr="00C24B2A" w:rsidTr="00D84D2C">
        <w:trPr>
          <w:trHeight w:val="2957"/>
        </w:trPr>
        <w:tc>
          <w:tcPr>
            <w:tcW w:w="2943" w:type="dxa"/>
          </w:tcPr>
          <w:p w:rsidR="007E1BC9" w:rsidRPr="00C24B2A" w:rsidRDefault="007E1BC9" w:rsidP="007E1BC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24B2A">
              <w:rPr>
                <w:sz w:val="22"/>
                <w:szCs w:val="22"/>
              </w:rPr>
              <w:object w:dxaOrig="112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4.25pt" o:ole="">
                  <v:imagedata r:id="rId7" o:title=""/>
                </v:shape>
                <o:OLEObject Type="Embed" ProgID="PBrush" ShapeID="_x0000_i1025" DrawAspect="Content" ObjectID="_1714803853" r:id="rId8"/>
              </w:object>
            </w:r>
          </w:p>
        </w:tc>
        <w:tc>
          <w:tcPr>
            <w:tcW w:w="7961" w:type="dxa"/>
          </w:tcPr>
          <w:p w:rsidR="007E1BC9" w:rsidRPr="00C24B2A" w:rsidRDefault="007E1BC9" w:rsidP="007E1BC9">
            <w:pPr>
              <w:spacing w:before="120"/>
              <w:rPr>
                <w:b/>
                <w:sz w:val="22"/>
                <w:szCs w:val="22"/>
              </w:rPr>
            </w:pPr>
            <w:r w:rsidRPr="00C24B2A">
              <w:rPr>
                <w:b/>
                <w:sz w:val="22"/>
                <w:szCs w:val="22"/>
              </w:rPr>
              <w:t>Urząd Gminy Osielsko</w:t>
            </w:r>
          </w:p>
          <w:p w:rsidR="007E1BC9" w:rsidRPr="00C24B2A" w:rsidRDefault="007E1BC9" w:rsidP="007E1BC9">
            <w:pPr>
              <w:rPr>
                <w:b/>
                <w:sz w:val="22"/>
                <w:szCs w:val="22"/>
              </w:rPr>
            </w:pPr>
            <w:r w:rsidRPr="00C24B2A">
              <w:rPr>
                <w:b/>
                <w:sz w:val="22"/>
                <w:szCs w:val="22"/>
              </w:rPr>
              <w:t>ul. Szosa Gdańska 55A</w:t>
            </w:r>
          </w:p>
          <w:p w:rsidR="007E1BC9" w:rsidRPr="00C24B2A" w:rsidRDefault="007E1BC9" w:rsidP="007E1BC9">
            <w:pPr>
              <w:rPr>
                <w:b/>
                <w:sz w:val="22"/>
                <w:szCs w:val="22"/>
              </w:rPr>
            </w:pPr>
            <w:r w:rsidRPr="00C24B2A">
              <w:rPr>
                <w:b/>
                <w:sz w:val="22"/>
                <w:szCs w:val="22"/>
              </w:rPr>
              <w:t>86-031 Osielsko</w:t>
            </w:r>
          </w:p>
          <w:p w:rsidR="007E1BC9" w:rsidRPr="00C24B2A" w:rsidRDefault="007E1BC9" w:rsidP="007E1BC9">
            <w:pPr>
              <w:rPr>
                <w:bCs/>
                <w:sz w:val="22"/>
                <w:szCs w:val="22"/>
              </w:rPr>
            </w:pPr>
            <w:r w:rsidRPr="00C24B2A">
              <w:rPr>
                <w:bCs/>
                <w:sz w:val="22"/>
                <w:szCs w:val="22"/>
              </w:rPr>
              <w:t>Godziny pracy urzędu: poniedziałek, środa, czwartek 7</w:t>
            </w:r>
            <w:r w:rsidRPr="00C24B2A">
              <w:rPr>
                <w:bCs/>
                <w:sz w:val="22"/>
                <w:szCs w:val="22"/>
                <w:vertAlign w:val="superscript"/>
              </w:rPr>
              <w:t>30</w:t>
            </w:r>
            <w:r w:rsidRPr="00C24B2A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24B2A">
              <w:rPr>
                <w:bCs/>
                <w:sz w:val="22"/>
                <w:szCs w:val="22"/>
              </w:rPr>
              <w:t>15</w:t>
            </w:r>
            <w:r w:rsidRPr="00C24B2A">
              <w:rPr>
                <w:bCs/>
                <w:sz w:val="22"/>
                <w:szCs w:val="22"/>
                <w:vertAlign w:val="superscript"/>
              </w:rPr>
              <w:t>30</w:t>
            </w:r>
            <w:r w:rsidRPr="00C24B2A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br/>
            </w:r>
            <w:r w:rsidRPr="00C24B2A">
              <w:rPr>
                <w:bCs/>
                <w:sz w:val="22"/>
                <w:szCs w:val="22"/>
              </w:rPr>
              <w:t>wtorek 7</w:t>
            </w:r>
            <w:r w:rsidRPr="00C24B2A">
              <w:rPr>
                <w:bCs/>
                <w:sz w:val="22"/>
                <w:szCs w:val="22"/>
                <w:vertAlign w:val="superscript"/>
              </w:rPr>
              <w:t>30</w:t>
            </w:r>
            <w:r w:rsidRPr="00C24B2A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24B2A">
              <w:rPr>
                <w:bCs/>
                <w:sz w:val="22"/>
                <w:szCs w:val="22"/>
              </w:rPr>
              <w:t>17</w:t>
            </w:r>
            <w:r w:rsidRPr="00C24B2A">
              <w:rPr>
                <w:bCs/>
                <w:sz w:val="22"/>
                <w:szCs w:val="22"/>
                <w:vertAlign w:val="superscript"/>
              </w:rPr>
              <w:t>00</w:t>
            </w:r>
            <w:r w:rsidRPr="00C24B2A">
              <w:rPr>
                <w:bCs/>
                <w:sz w:val="22"/>
                <w:szCs w:val="22"/>
              </w:rPr>
              <w:t>, piątek 7</w:t>
            </w:r>
            <w:r w:rsidRPr="00C24B2A">
              <w:rPr>
                <w:bCs/>
                <w:sz w:val="22"/>
                <w:szCs w:val="22"/>
                <w:vertAlign w:val="superscript"/>
              </w:rPr>
              <w:t>30</w:t>
            </w:r>
            <w:r w:rsidRPr="00C24B2A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24B2A">
              <w:rPr>
                <w:bCs/>
                <w:sz w:val="22"/>
                <w:szCs w:val="22"/>
              </w:rPr>
              <w:t>14</w:t>
            </w:r>
            <w:r w:rsidRPr="00C24B2A"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7E1BC9" w:rsidRPr="00C24B2A" w:rsidRDefault="007E1BC9" w:rsidP="007E1BC9">
            <w:pPr>
              <w:rPr>
                <w:bCs/>
                <w:sz w:val="22"/>
                <w:szCs w:val="22"/>
              </w:rPr>
            </w:pPr>
            <w:r w:rsidRPr="00C24B2A">
              <w:rPr>
                <w:bCs/>
                <w:sz w:val="22"/>
                <w:szCs w:val="22"/>
              </w:rPr>
              <w:t>Nie prowadzi się bezpośredniej obsługi Obywateli na stanowisku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24B2A">
              <w:rPr>
                <w:bCs/>
                <w:sz w:val="22"/>
                <w:szCs w:val="22"/>
              </w:rPr>
              <w:t xml:space="preserve">merytorycznym </w:t>
            </w:r>
            <w:r>
              <w:rPr>
                <w:bCs/>
                <w:sz w:val="22"/>
                <w:szCs w:val="22"/>
              </w:rPr>
              <w:br/>
            </w:r>
            <w:r w:rsidRPr="00C24B2A">
              <w:rPr>
                <w:bCs/>
                <w:sz w:val="22"/>
                <w:szCs w:val="22"/>
              </w:rPr>
              <w:t>w środy, za wyjątkiem spraw nagłych.</w:t>
            </w:r>
          </w:p>
          <w:p w:rsidR="007E1BC9" w:rsidRPr="00C24B2A" w:rsidRDefault="007E1BC9" w:rsidP="007E1BC9">
            <w:pPr>
              <w:rPr>
                <w:sz w:val="22"/>
                <w:szCs w:val="22"/>
                <w:lang w:val="en-US"/>
              </w:rPr>
            </w:pPr>
            <w:r w:rsidRPr="00C24B2A">
              <w:rPr>
                <w:sz w:val="22"/>
                <w:szCs w:val="22"/>
                <w:lang w:val="en-US"/>
              </w:rPr>
              <w:t>tel</w:t>
            </w:r>
            <w:r w:rsidR="00DD1AAF">
              <w:rPr>
                <w:sz w:val="22"/>
                <w:szCs w:val="22"/>
                <w:lang w:val="en-US"/>
              </w:rPr>
              <w:t>. +48 (52) 324-18-00 (centrala</w:t>
            </w:r>
            <w:r w:rsidRPr="00C24B2A">
              <w:rPr>
                <w:sz w:val="22"/>
                <w:szCs w:val="22"/>
                <w:lang w:val="en-US"/>
              </w:rPr>
              <w:t>),  fax +48 (52) 324-18-03</w:t>
            </w:r>
          </w:p>
          <w:p w:rsidR="007E1BC9" w:rsidRPr="00C24B2A" w:rsidRDefault="007E1BC9" w:rsidP="007E1BC9">
            <w:pPr>
              <w:rPr>
                <w:sz w:val="22"/>
                <w:szCs w:val="22"/>
                <w:lang w:val="en-US"/>
              </w:rPr>
            </w:pPr>
            <w:r w:rsidRPr="00C24B2A">
              <w:rPr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Pr="00E761A3">
                <w:rPr>
                  <w:rStyle w:val="Hipercze"/>
                  <w:color w:val="0070C0"/>
                  <w:sz w:val="22"/>
                  <w:szCs w:val="22"/>
                  <w:lang w:val="en-US"/>
                </w:rPr>
                <w:t>gmina@osielsko.pl</w:t>
              </w:r>
            </w:hyperlink>
            <w:r w:rsidR="00A172F5">
              <w:rPr>
                <w:sz w:val="22"/>
                <w:szCs w:val="22"/>
                <w:lang w:val="en-US"/>
              </w:rPr>
              <w:t xml:space="preserve">       </w:t>
            </w:r>
            <w:r w:rsidRPr="00C24B2A">
              <w:rPr>
                <w:sz w:val="22"/>
                <w:szCs w:val="22"/>
                <w:lang w:val="en-US"/>
              </w:rPr>
              <w:t>http:/ /www.</w:t>
            </w:r>
            <w:r>
              <w:rPr>
                <w:sz w:val="22"/>
                <w:szCs w:val="22"/>
                <w:lang w:val="en-US"/>
              </w:rPr>
              <w:t>bip.</w:t>
            </w:r>
            <w:r w:rsidRPr="00C24B2A">
              <w:rPr>
                <w:sz w:val="22"/>
                <w:szCs w:val="22"/>
                <w:lang w:val="en-US"/>
              </w:rPr>
              <w:t>osielsko.pl</w:t>
            </w:r>
          </w:p>
          <w:p w:rsidR="007E1BC9" w:rsidRPr="00A172F5" w:rsidRDefault="007E1BC9" w:rsidP="00A172F5">
            <w:pPr>
              <w:rPr>
                <w:sz w:val="22"/>
                <w:szCs w:val="22"/>
              </w:rPr>
            </w:pPr>
            <w:r w:rsidRPr="00C24B2A">
              <w:rPr>
                <w:sz w:val="22"/>
                <w:szCs w:val="22"/>
              </w:rPr>
              <w:t xml:space="preserve">Elektroniczna skrzynka podawcza urzędu do złożenia wniosku w formie elektronicznej  dostępna jest na ePUAP    </w:t>
            </w:r>
            <w:r w:rsidR="00A172F5">
              <w:rPr>
                <w:sz w:val="22"/>
                <w:szCs w:val="22"/>
              </w:rPr>
              <w:t xml:space="preserve">      </w:t>
            </w:r>
            <w:r w:rsidRPr="00C24B2A">
              <w:rPr>
                <w:sz w:val="22"/>
                <w:szCs w:val="22"/>
              </w:rPr>
              <w:t xml:space="preserve"> http:/ /epuap.gov.pl</w:t>
            </w:r>
          </w:p>
        </w:tc>
      </w:tr>
      <w:tr w:rsidR="007E1BC9" w:rsidRPr="00C24B2A" w:rsidTr="00D84D2C">
        <w:trPr>
          <w:trHeight w:val="349"/>
        </w:trPr>
        <w:tc>
          <w:tcPr>
            <w:tcW w:w="2943" w:type="dxa"/>
          </w:tcPr>
          <w:p w:rsidR="007E1BC9" w:rsidRPr="00C24B2A" w:rsidRDefault="007E1BC9" w:rsidP="007E1BC9">
            <w:pPr>
              <w:spacing w:before="120" w:after="120"/>
              <w:rPr>
                <w:b/>
                <w:sz w:val="22"/>
                <w:szCs w:val="22"/>
              </w:rPr>
            </w:pPr>
            <w:r w:rsidRPr="00C24B2A">
              <w:rPr>
                <w:b/>
                <w:sz w:val="22"/>
                <w:szCs w:val="22"/>
              </w:rPr>
              <w:t>Podstawa prawna:</w:t>
            </w:r>
          </w:p>
        </w:tc>
        <w:tc>
          <w:tcPr>
            <w:tcW w:w="7961" w:type="dxa"/>
          </w:tcPr>
          <w:p w:rsidR="007E1BC9" w:rsidRPr="00C24B2A" w:rsidRDefault="007E1BC9" w:rsidP="007E1BC9">
            <w:pPr>
              <w:spacing w:before="60" w:after="60"/>
              <w:rPr>
                <w:sz w:val="22"/>
                <w:szCs w:val="22"/>
              </w:rPr>
            </w:pPr>
            <w:r w:rsidRPr="00C24B2A">
              <w:rPr>
                <w:sz w:val="22"/>
                <w:szCs w:val="22"/>
              </w:rPr>
              <w:t xml:space="preserve">art. 6n ustawy z dnia 13 września 1996 r. o utrzymaniu czystości i porządku </w:t>
            </w:r>
            <w:r w:rsidRPr="00C24B2A">
              <w:rPr>
                <w:sz w:val="22"/>
                <w:szCs w:val="22"/>
              </w:rPr>
              <w:br/>
              <w:t>w gminach</w:t>
            </w:r>
            <w:r w:rsidR="006336CD">
              <w:rPr>
                <w:sz w:val="22"/>
                <w:szCs w:val="22"/>
              </w:rPr>
              <w:t xml:space="preserve"> (tekst jednolity: Dz. U. z 2021 r. , poz. 888 ze zm.</w:t>
            </w:r>
            <w:r w:rsidRPr="00C24B2A">
              <w:rPr>
                <w:sz w:val="22"/>
                <w:szCs w:val="22"/>
              </w:rPr>
              <w:t>)</w:t>
            </w:r>
          </w:p>
        </w:tc>
      </w:tr>
      <w:tr w:rsidR="007E1BC9" w:rsidRPr="00C24B2A" w:rsidTr="00D84D2C">
        <w:tc>
          <w:tcPr>
            <w:tcW w:w="2943" w:type="dxa"/>
          </w:tcPr>
          <w:p w:rsidR="007E1BC9" w:rsidRPr="00C24B2A" w:rsidRDefault="007E1BC9" w:rsidP="007E1BC9">
            <w:pPr>
              <w:spacing w:before="60" w:after="60"/>
              <w:rPr>
                <w:b/>
                <w:sz w:val="22"/>
                <w:szCs w:val="22"/>
              </w:rPr>
            </w:pPr>
            <w:r w:rsidRPr="00C24B2A">
              <w:rPr>
                <w:b/>
                <w:sz w:val="22"/>
                <w:szCs w:val="22"/>
              </w:rPr>
              <w:t>Wymagane dokumenty:</w:t>
            </w:r>
          </w:p>
        </w:tc>
        <w:tc>
          <w:tcPr>
            <w:tcW w:w="7961" w:type="dxa"/>
          </w:tcPr>
          <w:p w:rsidR="007E1BC9" w:rsidRPr="00C24B2A" w:rsidRDefault="007E1BC9" w:rsidP="006336CD">
            <w:pPr>
              <w:jc w:val="both"/>
              <w:rPr>
                <w:sz w:val="22"/>
                <w:szCs w:val="22"/>
              </w:rPr>
            </w:pPr>
            <w:r w:rsidRPr="006336CD">
              <w:rPr>
                <w:sz w:val="22"/>
                <w:szCs w:val="22"/>
              </w:rPr>
              <w:t>Deklaracja o wysokości opłaty za gospodarowanie odpadami komunalnymi, sporządzona zgodnie ze wzor</w:t>
            </w:r>
            <w:r w:rsidR="00CA33DE" w:rsidRPr="006336CD">
              <w:rPr>
                <w:sz w:val="22"/>
                <w:szCs w:val="22"/>
              </w:rPr>
              <w:t xml:space="preserve">em zawartym w załącznikach nr 1 i </w:t>
            </w:r>
            <w:r w:rsidR="006336CD" w:rsidRPr="006336CD">
              <w:rPr>
                <w:sz w:val="22"/>
                <w:szCs w:val="22"/>
              </w:rPr>
              <w:t>2 do Uchwały Nr IV/42</w:t>
            </w:r>
            <w:r w:rsidRPr="006336CD">
              <w:rPr>
                <w:sz w:val="22"/>
                <w:szCs w:val="22"/>
              </w:rPr>
              <w:t>/</w:t>
            </w:r>
            <w:r w:rsidR="006336CD" w:rsidRPr="006336CD">
              <w:rPr>
                <w:sz w:val="22"/>
                <w:szCs w:val="22"/>
              </w:rPr>
              <w:t>2021 Rady Gminy Osielsko z dnia 12</w:t>
            </w:r>
            <w:r w:rsidR="00FD6545" w:rsidRPr="006336CD">
              <w:rPr>
                <w:sz w:val="22"/>
                <w:szCs w:val="22"/>
              </w:rPr>
              <w:t xml:space="preserve"> </w:t>
            </w:r>
            <w:r w:rsidR="006336CD" w:rsidRPr="006336CD">
              <w:rPr>
                <w:sz w:val="22"/>
                <w:szCs w:val="22"/>
              </w:rPr>
              <w:t>kwietnia 2021</w:t>
            </w:r>
            <w:r w:rsidR="00D84D2C" w:rsidRPr="006336CD">
              <w:rPr>
                <w:sz w:val="22"/>
                <w:szCs w:val="22"/>
              </w:rPr>
              <w:t xml:space="preserve"> r. w sprawie </w:t>
            </w:r>
            <w:r w:rsidR="006336CD" w:rsidRPr="006336CD">
              <w:rPr>
                <w:b/>
                <w:bCs/>
                <w:sz w:val="22"/>
                <w:szCs w:val="22"/>
              </w:rPr>
              <w:t xml:space="preserve"> </w:t>
            </w:r>
            <w:r w:rsidR="006336CD" w:rsidRPr="006336CD">
              <w:rPr>
                <w:bCs/>
                <w:sz w:val="22"/>
                <w:szCs w:val="22"/>
              </w:rPr>
              <w:t xml:space="preserve">określenia wzoru deklaracji o wysokości opłaty za gospodarowanie odpadami komunalnymi składanej przez właścicieli nieruchomości oraz warunków i trybu </w:t>
            </w:r>
            <w:r w:rsidR="006336CD" w:rsidRPr="006336CD">
              <w:rPr>
                <w:sz w:val="22"/>
                <w:szCs w:val="22"/>
              </w:rPr>
              <w:t>składania deklaracji za pomocą środków komunikacji elektronicznej</w:t>
            </w:r>
            <w:r w:rsidR="006336CD">
              <w:rPr>
                <w:sz w:val="22"/>
                <w:szCs w:val="22"/>
              </w:rPr>
              <w:t xml:space="preserve"> </w:t>
            </w:r>
            <w:r w:rsidR="00F41973" w:rsidRPr="006336CD">
              <w:rPr>
                <w:sz w:val="22"/>
                <w:szCs w:val="22"/>
              </w:rPr>
              <w:t>(poniżej karty</w:t>
            </w:r>
            <w:r w:rsidRPr="006336CD">
              <w:rPr>
                <w:sz w:val="22"/>
                <w:szCs w:val="22"/>
              </w:rPr>
              <w:t>).</w:t>
            </w:r>
          </w:p>
        </w:tc>
      </w:tr>
      <w:tr w:rsidR="007E1BC9" w:rsidRPr="00C24B2A" w:rsidTr="00D84D2C">
        <w:tc>
          <w:tcPr>
            <w:tcW w:w="2943" w:type="dxa"/>
          </w:tcPr>
          <w:p w:rsidR="007E1BC9" w:rsidRPr="00C24B2A" w:rsidRDefault="007E1BC9" w:rsidP="007E1BC9">
            <w:pPr>
              <w:spacing w:before="60" w:after="60"/>
              <w:rPr>
                <w:b/>
                <w:sz w:val="22"/>
                <w:szCs w:val="22"/>
              </w:rPr>
            </w:pPr>
            <w:r w:rsidRPr="00C24B2A">
              <w:rPr>
                <w:b/>
                <w:sz w:val="22"/>
                <w:szCs w:val="22"/>
              </w:rPr>
              <w:t>Opłaty:</w:t>
            </w:r>
          </w:p>
        </w:tc>
        <w:tc>
          <w:tcPr>
            <w:tcW w:w="7961" w:type="dxa"/>
          </w:tcPr>
          <w:p w:rsidR="007E1BC9" w:rsidRPr="00C24B2A" w:rsidRDefault="007E1BC9" w:rsidP="007E1BC9">
            <w:pPr>
              <w:spacing w:before="60" w:after="60"/>
              <w:rPr>
                <w:sz w:val="22"/>
                <w:szCs w:val="22"/>
              </w:rPr>
            </w:pPr>
            <w:r w:rsidRPr="00C24B2A">
              <w:rPr>
                <w:sz w:val="22"/>
                <w:szCs w:val="22"/>
              </w:rPr>
              <w:t>Nie podlega</w:t>
            </w:r>
          </w:p>
        </w:tc>
      </w:tr>
      <w:tr w:rsidR="007E1BC9" w:rsidRPr="00C24B2A" w:rsidTr="00D84D2C">
        <w:tc>
          <w:tcPr>
            <w:tcW w:w="2943" w:type="dxa"/>
          </w:tcPr>
          <w:p w:rsidR="007E1BC9" w:rsidRPr="00C24B2A" w:rsidRDefault="00D84D2C" w:rsidP="007E1BC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załatwienia </w:t>
            </w:r>
            <w:r w:rsidR="007E1BC9" w:rsidRPr="00C24B2A">
              <w:rPr>
                <w:b/>
                <w:sz w:val="22"/>
                <w:szCs w:val="22"/>
              </w:rPr>
              <w:t>sprawy:</w:t>
            </w:r>
          </w:p>
        </w:tc>
        <w:tc>
          <w:tcPr>
            <w:tcW w:w="7961" w:type="dxa"/>
          </w:tcPr>
          <w:p w:rsidR="007E1BC9" w:rsidRPr="00C24B2A" w:rsidRDefault="007E1BC9" w:rsidP="007E1BC9">
            <w:pPr>
              <w:spacing w:before="60" w:after="60"/>
              <w:rPr>
                <w:sz w:val="22"/>
                <w:szCs w:val="22"/>
              </w:rPr>
            </w:pPr>
            <w:r w:rsidRPr="00C24B2A">
              <w:rPr>
                <w:sz w:val="22"/>
                <w:szCs w:val="22"/>
              </w:rPr>
              <w:t>W ciągu miesiąca od dnia złożenia deklaracji.</w:t>
            </w:r>
          </w:p>
        </w:tc>
      </w:tr>
      <w:tr w:rsidR="007E1BC9" w:rsidRPr="00C24B2A" w:rsidTr="00D84D2C">
        <w:trPr>
          <w:trHeight w:val="560"/>
        </w:trPr>
        <w:tc>
          <w:tcPr>
            <w:tcW w:w="2943" w:type="dxa"/>
          </w:tcPr>
          <w:p w:rsidR="007E1BC9" w:rsidRPr="00C24B2A" w:rsidRDefault="007E1BC9" w:rsidP="007E1BC9">
            <w:pPr>
              <w:spacing w:before="60" w:after="60"/>
              <w:rPr>
                <w:b/>
                <w:sz w:val="22"/>
                <w:szCs w:val="22"/>
              </w:rPr>
            </w:pPr>
            <w:r w:rsidRPr="00C24B2A">
              <w:rPr>
                <w:b/>
                <w:sz w:val="22"/>
                <w:szCs w:val="22"/>
              </w:rPr>
              <w:t>Miejsce załatwiania sprawy:</w:t>
            </w:r>
          </w:p>
        </w:tc>
        <w:tc>
          <w:tcPr>
            <w:tcW w:w="7961" w:type="dxa"/>
          </w:tcPr>
          <w:p w:rsidR="007E1BC9" w:rsidRPr="00C24B2A" w:rsidRDefault="007E1BC9" w:rsidP="007E1BC9">
            <w:pPr>
              <w:spacing w:before="60" w:after="60"/>
              <w:rPr>
                <w:sz w:val="22"/>
                <w:szCs w:val="22"/>
              </w:rPr>
            </w:pPr>
            <w:r w:rsidRPr="00C24B2A">
              <w:rPr>
                <w:sz w:val="22"/>
                <w:szCs w:val="22"/>
              </w:rPr>
              <w:t>Urząd Gminy Osielsko ul.</w:t>
            </w:r>
            <w:r w:rsidR="00FD6545">
              <w:rPr>
                <w:sz w:val="22"/>
                <w:szCs w:val="22"/>
              </w:rPr>
              <w:t xml:space="preserve"> Szosa Gdańska 55A, pokój nr 11</w:t>
            </w:r>
            <w:r w:rsidR="00F41973">
              <w:rPr>
                <w:sz w:val="22"/>
                <w:szCs w:val="22"/>
              </w:rPr>
              <w:t xml:space="preserve"> (</w:t>
            </w:r>
            <w:r w:rsidRPr="00C24B2A">
              <w:rPr>
                <w:sz w:val="22"/>
                <w:szCs w:val="22"/>
              </w:rPr>
              <w:t xml:space="preserve"> parter)</w:t>
            </w:r>
          </w:p>
          <w:p w:rsidR="007E1BC9" w:rsidRPr="00C24B2A" w:rsidRDefault="00FD6545" w:rsidP="007E1B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+48 (52) 324-18-65</w:t>
            </w:r>
            <w:r w:rsidR="00460705">
              <w:rPr>
                <w:sz w:val="22"/>
                <w:szCs w:val="22"/>
              </w:rPr>
              <w:t xml:space="preserve"> lub +48 (52) 324-18-67</w:t>
            </w:r>
          </w:p>
        </w:tc>
      </w:tr>
      <w:tr w:rsidR="007E1BC9" w:rsidRPr="00C24B2A" w:rsidTr="00D84D2C">
        <w:trPr>
          <w:trHeight w:val="1282"/>
        </w:trPr>
        <w:tc>
          <w:tcPr>
            <w:tcW w:w="2943" w:type="dxa"/>
          </w:tcPr>
          <w:p w:rsidR="007E1BC9" w:rsidRPr="00C24B2A" w:rsidRDefault="007E1BC9" w:rsidP="007E1BC9">
            <w:pPr>
              <w:spacing w:before="60" w:after="60"/>
              <w:rPr>
                <w:b/>
                <w:sz w:val="22"/>
                <w:szCs w:val="22"/>
              </w:rPr>
            </w:pPr>
            <w:r w:rsidRPr="00C24B2A">
              <w:rPr>
                <w:b/>
                <w:sz w:val="22"/>
                <w:szCs w:val="22"/>
              </w:rPr>
              <w:t>Forma załatwiania</w:t>
            </w:r>
            <w:r>
              <w:rPr>
                <w:b/>
                <w:sz w:val="22"/>
                <w:szCs w:val="22"/>
              </w:rPr>
              <w:br/>
            </w:r>
            <w:r w:rsidRPr="00C24B2A">
              <w:rPr>
                <w:b/>
                <w:sz w:val="22"/>
                <w:szCs w:val="22"/>
              </w:rPr>
              <w:t>sprawy:</w:t>
            </w:r>
          </w:p>
        </w:tc>
        <w:tc>
          <w:tcPr>
            <w:tcW w:w="7961" w:type="dxa"/>
          </w:tcPr>
          <w:p w:rsidR="007E1BC9" w:rsidRPr="00C24B2A" w:rsidRDefault="007E1BC9" w:rsidP="00BC43EB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Przyjęcie</w:t>
            </w:r>
            <w:r w:rsidRPr="00C24B2A">
              <w:rPr>
                <w:sz w:val="22"/>
                <w:szCs w:val="22"/>
              </w:rPr>
              <w:t xml:space="preserve"> deklaracji. W razie niezłożenia deklaracji o wysokości opłaty za gospodarowanie odpadami komunalnymi albo uzasadn</w:t>
            </w:r>
            <w:r w:rsidR="00D84D2C">
              <w:rPr>
                <w:sz w:val="22"/>
                <w:szCs w:val="22"/>
              </w:rPr>
              <w:t>ionych wątpliwości co do danych </w:t>
            </w:r>
            <w:r w:rsidRPr="00C24B2A">
              <w:rPr>
                <w:sz w:val="22"/>
                <w:szCs w:val="22"/>
              </w:rPr>
              <w:t>zawartych w deklaracji wójt określa, w drodze decyzji, wysokość opłaty za gospodarowanie odpadami komunalnymi, biorąc pod uwagę</w:t>
            </w:r>
            <w:r w:rsidR="00BC43EB">
              <w:rPr>
                <w:sz w:val="22"/>
                <w:szCs w:val="22"/>
              </w:rPr>
              <w:t xml:space="preserve"> dostępne dane właściwe dla wybranej przez radę gminy metody.</w:t>
            </w:r>
          </w:p>
        </w:tc>
      </w:tr>
      <w:tr w:rsidR="007E1BC9" w:rsidRPr="00C24B2A" w:rsidTr="00D84D2C">
        <w:tc>
          <w:tcPr>
            <w:tcW w:w="2943" w:type="dxa"/>
            <w:tcBorders>
              <w:bottom w:val="nil"/>
            </w:tcBorders>
          </w:tcPr>
          <w:p w:rsidR="007E1BC9" w:rsidRPr="00C24B2A" w:rsidRDefault="007E1BC9" w:rsidP="007E1BC9">
            <w:pPr>
              <w:spacing w:before="60" w:after="60"/>
              <w:rPr>
                <w:b/>
                <w:sz w:val="22"/>
                <w:szCs w:val="22"/>
              </w:rPr>
            </w:pPr>
            <w:r w:rsidRPr="00C24B2A">
              <w:rPr>
                <w:b/>
                <w:sz w:val="22"/>
                <w:szCs w:val="22"/>
              </w:rPr>
              <w:t>Tryb odwoławczy:</w:t>
            </w:r>
          </w:p>
        </w:tc>
        <w:tc>
          <w:tcPr>
            <w:tcW w:w="7961" w:type="dxa"/>
            <w:tcBorders>
              <w:bottom w:val="nil"/>
            </w:tcBorders>
          </w:tcPr>
          <w:p w:rsidR="007E1BC9" w:rsidRPr="00D676AB" w:rsidRDefault="007E1BC9" w:rsidP="007E1B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Tryb odwoławczy nie dotyczy przyjęcia deklaracji. W przypadku wydania decyzji</w:t>
            </w:r>
            <w:r w:rsidRPr="00D676AB">
              <w:rPr>
                <w:sz w:val="22"/>
                <w:szCs w:val="22"/>
              </w:rPr>
              <w:t xml:space="preserve"> stronie przysługu</w:t>
            </w:r>
            <w:r w:rsidR="00F41973">
              <w:rPr>
                <w:sz w:val="22"/>
                <w:szCs w:val="22"/>
              </w:rPr>
              <w:t>je prawo wniesienia odwołania (bez opłat skarbowych</w:t>
            </w:r>
            <w:r w:rsidRPr="00D676AB">
              <w:rPr>
                <w:sz w:val="22"/>
                <w:szCs w:val="22"/>
              </w:rPr>
              <w:t>) do</w:t>
            </w:r>
            <w:r>
              <w:rPr>
                <w:sz w:val="22"/>
                <w:szCs w:val="22"/>
              </w:rPr>
              <w:t xml:space="preserve"> </w:t>
            </w:r>
            <w:r w:rsidRPr="00D676AB">
              <w:rPr>
                <w:sz w:val="22"/>
                <w:szCs w:val="22"/>
              </w:rPr>
              <w:t>Samorządowego Kolegium  Odwoławczego w Bydgoszc</w:t>
            </w:r>
            <w:r w:rsidR="00D84D2C">
              <w:rPr>
                <w:sz w:val="22"/>
                <w:szCs w:val="22"/>
              </w:rPr>
              <w:t>zy za pośrednictwem Wójta Gminy Osielsko </w:t>
            </w:r>
            <w:r w:rsidRPr="00D676AB">
              <w:rPr>
                <w:sz w:val="22"/>
                <w:szCs w:val="22"/>
              </w:rPr>
              <w:t>w terminie 14 dni od daty jej doręczenia stronie.</w:t>
            </w:r>
            <w:r>
              <w:rPr>
                <w:sz w:val="22"/>
                <w:szCs w:val="22"/>
              </w:rPr>
              <w:t xml:space="preserve"> </w:t>
            </w:r>
            <w:r w:rsidRPr="00D676AB">
              <w:rPr>
                <w:sz w:val="22"/>
                <w:szCs w:val="22"/>
              </w:rPr>
              <w:t>Do terminu przysługującego na odwołanie n</w:t>
            </w:r>
            <w:r w:rsidR="00F41973">
              <w:rPr>
                <w:sz w:val="22"/>
                <w:szCs w:val="22"/>
              </w:rPr>
              <w:t>ie wlicza się dnia otrzymania (doręczenia</w:t>
            </w:r>
            <w:r w:rsidRPr="00D676AB">
              <w:rPr>
                <w:sz w:val="22"/>
                <w:szCs w:val="22"/>
              </w:rPr>
              <w:t>) decyzji. Jeżeli koniec 14 dniowego terminu przypada na dzień</w:t>
            </w:r>
            <w:r>
              <w:rPr>
                <w:sz w:val="22"/>
                <w:szCs w:val="22"/>
              </w:rPr>
              <w:t xml:space="preserve"> </w:t>
            </w:r>
            <w:r w:rsidRPr="00D676AB">
              <w:rPr>
                <w:sz w:val="22"/>
                <w:szCs w:val="22"/>
              </w:rPr>
              <w:t>ustawowo wolny od pracy, ostatnim dniem do złożenia odwołania jest najbliższy dzień powszedni.</w:t>
            </w:r>
            <w:r>
              <w:rPr>
                <w:sz w:val="22"/>
                <w:szCs w:val="22"/>
              </w:rPr>
              <w:t xml:space="preserve"> </w:t>
            </w:r>
            <w:r w:rsidR="00D84D2C">
              <w:rPr>
                <w:sz w:val="22"/>
                <w:szCs w:val="22"/>
              </w:rPr>
              <w:t>O zachowaniu terminu decyduje termin złożenia odwołania </w:t>
            </w:r>
            <w:r w:rsidRPr="00D676AB">
              <w:rPr>
                <w:sz w:val="22"/>
                <w:szCs w:val="22"/>
              </w:rPr>
              <w:t>w urzędzie,</w:t>
            </w:r>
            <w:r>
              <w:rPr>
                <w:sz w:val="22"/>
                <w:szCs w:val="22"/>
              </w:rPr>
              <w:t xml:space="preserve"> </w:t>
            </w:r>
            <w:r w:rsidRPr="00D676AB">
              <w:rPr>
                <w:sz w:val="22"/>
                <w:szCs w:val="22"/>
              </w:rPr>
              <w:t>a jeżeli zostało nadane w polskiej</w:t>
            </w:r>
            <w:r w:rsidR="002866BB">
              <w:rPr>
                <w:sz w:val="22"/>
                <w:szCs w:val="22"/>
              </w:rPr>
              <w:t xml:space="preserve"> placówce pocztowej operatora wyznaczonego</w:t>
            </w:r>
            <w:r w:rsidR="00F41973">
              <w:rPr>
                <w:sz w:val="22"/>
                <w:szCs w:val="22"/>
              </w:rPr>
              <w:t>, decyduje data nadania (stempla pocztowego</w:t>
            </w:r>
            <w:r w:rsidRPr="00D676AB">
              <w:rPr>
                <w:sz w:val="22"/>
                <w:szCs w:val="22"/>
              </w:rPr>
              <w:t>).</w:t>
            </w:r>
          </w:p>
        </w:tc>
      </w:tr>
      <w:tr w:rsidR="007E1BC9" w:rsidRPr="00C24B2A" w:rsidTr="00D84D2C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2943" w:type="dxa"/>
          </w:tcPr>
          <w:p w:rsidR="007E1BC9" w:rsidRPr="00C24B2A" w:rsidRDefault="007E1BC9" w:rsidP="007E1BC9">
            <w:pPr>
              <w:spacing w:before="120"/>
              <w:rPr>
                <w:b/>
                <w:sz w:val="22"/>
                <w:szCs w:val="22"/>
              </w:rPr>
            </w:pPr>
            <w:r w:rsidRPr="00C24B2A">
              <w:rPr>
                <w:b/>
                <w:sz w:val="22"/>
                <w:szCs w:val="22"/>
              </w:rPr>
              <w:t>Dodatkowe informacje:</w:t>
            </w:r>
          </w:p>
        </w:tc>
        <w:tc>
          <w:tcPr>
            <w:tcW w:w="7961" w:type="dxa"/>
          </w:tcPr>
          <w:p w:rsidR="00BC43EB" w:rsidRPr="006336CD" w:rsidRDefault="007E1BC9" w:rsidP="00233325">
            <w:pPr>
              <w:jc w:val="both"/>
            </w:pPr>
            <w:r w:rsidRPr="006336CD">
              <w:rPr>
                <w:sz w:val="22"/>
                <w:szCs w:val="22"/>
              </w:rPr>
              <w:t>Zgodnie z art. 6m wyżej wymienionej ustawy właściciel nieruchomości jest obowiązany złożyć deklarację w terminie 14 dni od dnia zamieszkania na danej nieruchomości pierwszego mieszkańca</w:t>
            </w:r>
            <w:r w:rsidR="00460705" w:rsidRPr="006336CD">
              <w:rPr>
                <w:sz w:val="22"/>
                <w:szCs w:val="22"/>
              </w:rPr>
              <w:t xml:space="preserve"> lub powstania na danej nieruchomości odpadów komunalnych</w:t>
            </w:r>
            <w:r w:rsidRPr="006336CD">
              <w:rPr>
                <w:sz w:val="22"/>
                <w:szCs w:val="22"/>
              </w:rPr>
              <w:t xml:space="preserve">. </w:t>
            </w:r>
            <w:r w:rsidR="00460705" w:rsidRPr="006336CD">
              <w:rPr>
                <w:sz w:val="22"/>
                <w:szCs w:val="22"/>
              </w:rPr>
              <w:br/>
            </w:r>
            <w:r w:rsidR="00233325" w:rsidRPr="00233325">
              <w:rPr>
                <w:sz w:val="22"/>
                <w:szCs w:val="22"/>
              </w:rPr>
              <w:t xml:space="preserve">W przypadku zmiany danych będących podstawą ustalenia wysokości należnej opłaty </w:t>
            </w:r>
            <w:r w:rsidR="00233325" w:rsidRPr="00233325">
              <w:rPr>
                <w:sz w:val="22"/>
                <w:szCs w:val="22"/>
              </w:rPr>
              <w:br/>
              <w:t xml:space="preserve">za gospodarowanie odpadami komunalnymi właściciel nieruchomości jest obowiązany złożyć nową deklarację w terminie do </w:t>
            </w:r>
            <w:r w:rsidR="00233325" w:rsidRPr="00233325">
              <w:rPr>
                <w:b/>
                <w:sz w:val="22"/>
                <w:szCs w:val="22"/>
              </w:rPr>
              <w:t>10 dnia miesiąca</w:t>
            </w:r>
            <w:r w:rsidR="00233325" w:rsidRPr="00233325">
              <w:rPr>
                <w:sz w:val="22"/>
                <w:szCs w:val="22"/>
              </w:rPr>
              <w:t xml:space="preserve"> następującego po miesiącu, w którym nastąpiła zmiana.</w:t>
            </w:r>
            <w:r w:rsidR="002333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36CD" w:rsidRPr="006336CD">
              <w:rPr>
                <w:sz w:val="22"/>
                <w:szCs w:val="22"/>
              </w:rPr>
              <w:t>Deklaracje można składać w Urzędzie Gminy Osielsko w punkcie informacyjnym lub przesłać pocztą na adres Urząd Gminy Osielsko, ul. Szosa Gdańska 55A, 86-031 Osielsko, lub przesłać za pomocą środków komunikacji elektronicznej w formacie danych PDF, XML, JPG, ODT, DOC, DOCX na Elektroniczną Skrzynkę Podawczą Urzędu Gminy Osielsko z wykorzystaniem Elektronicznej Platformy Usług Administracji Publicznej, zwanej dalej ePUAP, opatrzone bezpiecznym podpisem elektronicznym weryfikowanym za pomocą kwalifikowanego certyfikatu lub podpisem potwierdzonym profilem zaufanym ePUAP.</w:t>
            </w:r>
          </w:p>
        </w:tc>
      </w:tr>
    </w:tbl>
    <w:p w:rsidR="004C03C7" w:rsidRPr="006336CD" w:rsidRDefault="004C03C7" w:rsidP="007E1BC9">
      <w:pPr>
        <w:rPr>
          <w:b/>
          <w:sz w:val="8"/>
          <w:szCs w:val="8"/>
        </w:rPr>
      </w:pPr>
    </w:p>
    <w:tbl>
      <w:tblPr>
        <w:tblpPr w:leftFromText="141" w:rightFromText="141" w:vertAnchor="text" w:horzAnchor="margin" w:tblpXSpec="center" w:tblpY="146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9"/>
        <w:gridCol w:w="3076"/>
        <w:gridCol w:w="2172"/>
        <w:gridCol w:w="2376"/>
      </w:tblGrid>
      <w:tr w:rsidR="007E1BC9" w:rsidRPr="00C24B2A" w:rsidTr="00D84D2C">
        <w:trPr>
          <w:trHeight w:val="139"/>
        </w:trPr>
        <w:tc>
          <w:tcPr>
            <w:tcW w:w="3219" w:type="dxa"/>
          </w:tcPr>
          <w:p w:rsidR="007E1BC9" w:rsidRPr="00D84D2C" w:rsidRDefault="007E1BC9" w:rsidP="007E1BC9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7E1BC9" w:rsidRPr="00D84D2C" w:rsidRDefault="007E1BC9" w:rsidP="007E1BC9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7E1BC9" w:rsidRPr="00D84D2C" w:rsidRDefault="007E1BC9" w:rsidP="007E1BC9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7E1BC9" w:rsidRPr="00D84D2C" w:rsidRDefault="00D338AC" w:rsidP="006336CD">
            <w:pPr>
              <w:ind w:left="70"/>
              <w:rPr>
                <w:sz w:val="20"/>
                <w:szCs w:val="20"/>
              </w:rPr>
            </w:pPr>
            <w:r w:rsidRPr="00D84D2C">
              <w:rPr>
                <w:sz w:val="20"/>
                <w:szCs w:val="20"/>
              </w:rPr>
              <w:t xml:space="preserve">Ważne od </w:t>
            </w:r>
            <w:r w:rsidR="006336CD">
              <w:rPr>
                <w:sz w:val="20"/>
                <w:szCs w:val="20"/>
              </w:rPr>
              <w:t>01.07.2021 r.</w:t>
            </w:r>
          </w:p>
        </w:tc>
      </w:tr>
      <w:tr w:rsidR="007E1BC9" w:rsidRPr="00C24B2A" w:rsidTr="00D84D2C">
        <w:trPr>
          <w:trHeight w:val="70"/>
        </w:trPr>
        <w:tc>
          <w:tcPr>
            <w:tcW w:w="3219" w:type="dxa"/>
          </w:tcPr>
          <w:p w:rsidR="00D84D2C" w:rsidRDefault="007E1BC9" w:rsidP="00D84D2C">
            <w:pPr>
              <w:rPr>
                <w:sz w:val="20"/>
                <w:szCs w:val="20"/>
              </w:rPr>
            </w:pPr>
            <w:r w:rsidRPr="00D84D2C">
              <w:rPr>
                <w:sz w:val="20"/>
                <w:szCs w:val="20"/>
              </w:rPr>
              <w:t>Opracowała:</w:t>
            </w:r>
            <w:r w:rsidR="00D84D2C" w:rsidRPr="00D84D2C">
              <w:rPr>
                <w:sz w:val="20"/>
                <w:szCs w:val="20"/>
              </w:rPr>
              <w:t xml:space="preserve"> </w:t>
            </w:r>
          </w:p>
          <w:p w:rsidR="007E1BC9" w:rsidRPr="00D84D2C" w:rsidRDefault="006336CD" w:rsidP="00DB5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Emilia Serbinowska </w:t>
            </w:r>
            <w:r w:rsidR="00DB52C1">
              <w:rPr>
                <w:sz w:val="20"/>
                <w:szCs w:val="20"/>
              </w:rPr>
              <w:t>01.07.2021</w:t>
            </w:r>
          </w:p>
        </w:tc>
        <w:tc>
          <w:tcPr>
            <w:tcW w:w="3076" w:type="dxa"/>
          </w:tcPr>
          <w:p w:rsidR="007E1BC9" w:rsidRPr="00D84D2C" w:rsidRDefault="007E1BC9" w:rsidP="007E1BC9">
            <w:pPr>
              <w:rPr>
                <w:sz w:val="20"/>
                <w:szCs w:val="20"/>
              </w:rPr>
            </w:pPr>
            <w:r w:rsidRPr="00D84D2C">
              <w:rPr>
                <w:sz w:val="20"/>
                <w:szCs w:val="20"/>
              </w:rPr>
              <w:t>Sprawdziła:</w:t>
            </w:r>
            <w:r w:rsidR="00D84D2C" w:rsidRPr="00D84D2C">
              <w:rPr>
                <w:sz w:val="20"/>
                <w:szCs w:val="20"/>
              </w:rPr>
              <w:t xml:space="preserve"> Marzena Alińska</w:t>
            </w:r>
          </w:p>
          <w:p w:rsidR="007E1BC9" w:rsidRPr="00D84D2C" w:rsidRDefault="00A172F5" w:rsidP="00DB5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Marzena Alińska </w:t>
            </w:r>
            <w:r w:rsidR="00DB52C1">
              <w:rPr>
                <w:sz w:val="20"/>
                <w:szCs w:val="20"/>
              </w:rPr>
              <w:t>01.07.2021</w:t>
            </w:r>
          </w:p>
        </w:tc>
        <w:tc>
          <w:tcPr>
            <w:tcW w:w="4548" w:type="dxa"/>
            <w:gridSpan w:val="2"/>
          </w:tcPr>
          <w:p w:rsidR="007E1BC9" w:rsidRPr="00D84D2C" w:rsidRDefault="007E1BC9" w:rsidP="007E1BC9">
            <w:pPr>
              <w:rPr>
                <w:sz w:val="20"/>
                <w:szCs w:val="20"/>
              </w:rPr>
            </w:pPr>
            <w:r w:rsidRPr="00D84D2C">
              <w:rPr>
                <w:sz w:val="20"/>
                <w:szCs w:val="20"/>
              </w:rPr>
              <w:t>Zatwierdził</w:t>
            </w:r>
            <w:r w:rsidR="00D84D2C">
              <w:rPr>
                <w:sz w:val="20"/>
                <w:szCs w:val="20"/>
              </w:rPr>
              <w:t>a</w:t>
            </w:r>
            <w:r w:rsidRPr="00D84D2C">
              <w:rPr>
                <w:sz w:val="20"/>
                <w:szCs w:val="20"/>
              </w:rPr>
              <w:t>:</w:t>
            </w:r>
            <w:r w:rsidR="00D84D2C" w:rsidRPr="00D84D2C">
              <w:rPr>
                <w:sz w:val="20"/>
                <w:szCs w:val="20"/>
              </w:rPr>
              <w:t xml:space="preserve"> Maria Domańska</w:t>
            </w:r>
          </w:p>
          <w:p w:rsidR="007E1BC9" w:rsidRPr="00D84D2C" w:rsidRDefault="005D70E8" w:rsidP="00DB52C1">
            <w:pPr>
              <w:rPr>
                <w:sz w:val="20"/>
                <w:szCs w:val="20"/>
              </w:rPr>
            </w:pPr>
            <w:r w:rsidRPr="00D84D2C">
              <w:rPr>
                <w:sz w:val="20"/>
                <w:szCs w:val="20"/>
              </w:rPr>
              <w:t>Maria Do</w:t>
            </w:r>
            <w:r w:rsidR="00A172F5">
              <w:rPr>
                <w:sz w:val="20"/>
                <w:szCs w:val="20"/>
              </w:rPr>
              <w:t xml:space="preserve">mańska </w:t>
            </w:r>
            <w:r w:rsidR="00DB52C1">
              <w:rPr>
                <w:sz w:val="20"/>
                <w:szCs w:val="20"/>
              </w:rPr>
              <w:t>01.07.2021</w:t>
            </w:r>
          </w:p>
        </w:tc>
      </w:tr>
    </w:tbl>
    <w:p w:rsidR="006336CD" w:rsidRDefault="006336CD" w:rsidP="00D338AC">
      <w:pPr>
        <w:jc w:val="right"/>
        <w:rPr>
          <w:b/>
          <w:sz w:val="16"/>
          <w:szCs w:val="16"/>
        </w:rPr>
      </w:pPr>
    </w:p>
    <w:sectPr w:rsidR="006336CD" w:rsidSect="00D338AC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AD" w:rsidRDefault="00F008AD" w:rsidP="004003E7">
      <w:r>
        <w:separator/>
      </w:r>
    </w:p>
  </w:endnote>
  <w:endnote w:type="continuationSeparator" w:id="1">
    <w:p w:rsidR="00F008AD" w:rsidRDefault="00F008AD" w:rsidP="00400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AD" w:rsidRDefault="00F008AD" w:rsidP="004003E7">
      <w:r>
        <w:separator/>
      </w:r>
    </w:p>
  </w:footnote>
  <w:footnote w:type="continuationSeparator" w:id="1">
    <w:p w:rsidR="00F008AD" w:rsidRDefault="00F008AD" w:rsidP="00400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6445"/>
    <w:multiLevelType w:val="hybridMultilevel"/>
    <w:tmpl w:val="6A302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429C"/>
    <w:multiLevelType w:val="hybridMultilevel"/>
    <w:tmpl w:val="283C0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371"/>
    <w:rsid w:val="0002419E"/>
    <w:rsid w:val="000362EC"/>
    <w:rsid w:val="00071C72"/>
    <w:rsid w:val="00091135"/>
    <w:rsid w:val="000C1E2F"/>
    <w:rsid w:val="000F53D6"/>
    <w:rsid w:val="0014313C"/>
    <w:rsid w:val="00193493"/>
    <w:rsid w:val="00197FBD"/>
    <w:rsid w:val="001A683E"/>
    <w:rsid w:val="001C0F5B"/>
    <w:rsid w:val="0021752B"/>
    <w:rsid w:val="00233325"/>
    <w:rsid w:val="00233BF3"/>
    <w:rsid w:val="00254B67"/>
    <w:rsid w:val="002717DF"/>
    <w:rsid w:val="0028461C"/>
    <w:rsid w:val="002866BB"/>
    <w:rsid w:val="00297078"/>
    <w:rsid w:val="002B761A"/>
    <w:rsid w:val="002C1766"/>
    <w:rsid w:val="002C4A9A"/>
    <w:rsid w:val="002E7BFF"/>
    <w:rsid w:val="00321FE4"/>
    <w:rsid w:val="00345118"/>
    <w:rsid w:val="003A53BB"/>
    <w:rsid w:val="003D7690"/>
    <w:rsid w:val="003E4131"/>
    <w:rsid w:val="004003E7"/>
    <w:rsid w:val="00406B0A"/>
    <w:rsid w:val="004510D2"/>
    <w:rsid w:val="00460705"/>
    <w:rsid w:val="004C03C7"/>
    <w:rsid w:val="004D6732"/>
    <w:rsid w:val="004F7852"/>
    <w:rsid w:val="0051015A"/>
    <w:rsid w:val="005256BE"/>
    <w:rsid w:val="00541B0D"/>
    <w:rsid w:val="00573D54"/>
    <w:rsid w:val="00592386"/>
    <w:rsid w:val="005D70E8"/>
    <w:rsid w:val="005F0047"/>
    <w:rsid w:val="00624C9A"/>
    <w:rsid w:val="006336CD"/>
    <w:rsid w:val="0063484C"/>
    <w:rsid w:val="00663BD7"/>
    <w:rsid w:val="006719E9"/>
    <w:rsid w:val="006906A8"/>
    <w:rsid w:val="00690A95"/>
    <w:rsid w:val="006C6AFA"/>
    <w:rsid w:val="006D6964"/>
    <w:rsid w:val="006D6F92"/>
    <w:rsid w:val="006F2109"/>
    <w:rsid w:val="00702775"/>
    <w:rsid w:val="00720A98"/>
    <w:rsid w:val="00741727"/>
    <w:rsid w:val="00751485"/>
    <w:rsid w:val="007D70F1"/>
    <w:rsid w:val="007E1BC9"/>
    <w:rsid w:val="008164F5"/>
    <w:rsid w:val="008677DB"/>
    <w:rsid w:val="00884B10"/>
    <w:rsid w:val="0088585B"/>
    <w:rsid w:val="008A4252"/>
    <w:rsid w:val="008C1BAC"/>
    <w:rsid w:val="009D3DD3"/>
    <w:rsid w:val="009F0C9B"/>
    <w:rsid w:val="00A172F5"/>
    <w:rsid w:val="00A35C23"/>
    <w:rsid w:val="00A86E34"/>
    <w:rsid w:val="00AA56C5"/>
    <w:rsid w:val="00AD34F2"/>
    <w:rsid w:val="00B70EF2"/>
    <w:rsid w:val="00BA15CF"/>
    <w:rsid w:val="00BC43EB"/>
    <w:rsid w:val="00BD669B"/>
    <w:rsid w:val="00C130AB"/>
    <w:rsid w:val="00C66A99"/>
    <w:rsid w:val="00C74A0E"/>
    <w:rsid w:val="00C969C9"/>
    <w:rsid w:val="00CA33DE"/>
    <w:rsid w:val="00CC51C6"/>
    <w:rsid w:val="00CE0E1D"/>
    <w:rsid w:val="00CF3990"/>
    <w:rsid w:val="00D14814"/>
    <w:rsid w:val="00D2665C"/>
    <w:rsid w:val="00D318AA"/>
    <w:rsid w:val="00D338AC"/>
    <w:rsid w:val="00D448F6"/>
    <w:rsid w:val="00D60BA7"/>
    <w:rsid w:val="00D84D2C"/>
    <w:rsid w:val="00D962B6"/>
    <w:rsid w:val="00DA475D"/>
    <w:rsid w:val="00DB52C1"/>
    <w:rsid w:val="00DD1AAF"/>
    <w:rsid w:val="00DD503A"/>
    <w:rsid w:val="00E06347"/>
    <w:rsid w:val="00E24921"/>
    <w:rsid w:val="00E6327D"/>
    <w:rsid w:val="00E761A3"/>
    <w:rsid w:val="00EB5EE3"/>
    <w:rsid w:val="00EF1402"/>
    <w:rsid w:val="00EF373E"/>
    <w:rsid w:val="00F008AD"/>
    <w:rsid w:val="00F11371"/>
    <w:rsid w:val="00F33091"/>
    <w:rsid w:val="00F41973"/>
    <w:rsid w:val="00F762D9"/>
    <w:rsid w:val="00FD21BE"/>
    <w:rsid w:val="00FD6545"/>
    <w:rsid w:val="00FF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3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C03C7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4C03C7"/>
    <w:pPr>
      <w:keepNext/>
      <w:ind w:left="180"/>
      <w:outlineLvl w:val="1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4C03C7"/>
    <w:pPr>
      <w:keepNext/>
      <w:ind w:left="180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link w:val="Nagwek5Znak"/>
    <w:qFormat/>
    <w:rsid w:val="004C03C7"/>
    <w:pPr>
      <w:keepNext/>
      <w:outlineLvl w:val="4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11371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F1137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11371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F1137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F11371"/>
    <w:rPr>
      <w:rFonts w:ascii="Cambria" w:eastAsia="Times New Roman" w:hAnsi="Cambri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752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10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10D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rsid w:val="004510D2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4003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03E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003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03E7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C03C7"/>
    <w:rPr>
      <w:rFonts w:ascii="Times New Roman" w:eastAsia="Times New Roman" w:hAnsi="Times New Roman"/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rsid w:val="004C03C7"/>
    <w:rPr>
      <w:rFonts w:ascii="Times New Roman" w:eastAsia="Times New Roman" w:hAnsi="Times New Roman"/>
      <w:b/>
      <w:bCs/>
      <w:szCs w:val="24"/>
    </w:rPr>
  </w:style>
  <w:style w:type="character" w:customStyle="1" w:styleId="Nagwek4Znak">
    <w:name w:val="Nagłówek 4 Znak"/>
    <w:basedOn w:val="Domylnaczcionkaakapitu"/>
    <w:link w:val="Nagwek4"/>
    <w:rsid w:val="004C03C7"/>
    <w:rPr>
      <w:rFonts w:ascii="Times New Roman" w:eastAsia="Times New Roman" w:hAnsi="Times New Roman"/>
      <w:b/>
      <w:bCs/>
      <w:sz w:val="18"/>
      <w:szCs w:val="24"/>
    </w:rPr>
  </w:style>
  <w:style w:type="character" w:customStyle="1" w:styleId="Nagwek5Znak">
    <w:name w:val="Nagłówek 5 Znak"/>
    <w:basedOn w:val="Domylnaczcionkaakapitu"/>
    <w:link w:val="Nagwek5"/>
    <w:rsid w:val="004C03C7"/>
    <w:rPr>
      <w:rFonts w:ascii="Arial" w:eastAsia="Times New Roman" w:hAnsi="Arial" w:cs="Arial"/>
      <w:b/>
      <w:bCs/>
      <w:sz w:val="18"/>
      <w:szCs w:val="24"/>
    </w:rPr>
  </w:style>
  <w:style w:type="paragraph" w:styleId="Tekstprzypisudolnego">
    <w:name w:val="footnote text"/>
    <w:basedOn w:val="Normalny"/>
    <w:link w:val="TekstprzypisudolnegoZnak"/>
    <w:rsid w:val="004C03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03C7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semiHidden/>
    <w:rsid w:val="004C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03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mina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Links>
    <vt:vector size="18" baseType="variant">
      <vt:variant>
        <vt:i4>6815786</vt:i4>
      </vt:variant>
      <vt:variant>
        <vt:i4>9</vt:i4>
      </vt:variant>
      <vt:variant>
        <vt:i4>0</vt:i4>
      </vt:variant>
      <vt:variant>
        <vt:i4>5</vt:i4>
      </vt:variant>
      <vt:variant>
        <vt:lpwstr>http://www.osielsko.pl/</vt:lpwstr>
      </vt:variant>
      <vt:variant>
        <vt:lpwstr/>
      </vt:variant>
      <vt:variant>
        <vt:i4>2293785</vt:i4>
      </vt:variant>
      <vt:variant>
        <vt:i4>6</vt:i4>
      </vt:variant>
      <vt:variant>
        <vt:i4>0</vt:i4>
      </vt:variant>
      <vt:variant>
        <vt:i4>5</vt:i4>
      </vt:variant>
      <vt:variant>
        <vt:lpwstr>mailto:odpady@osielsko.pl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mailto:gmina@osielsko.pl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6</cp:revision>
  <cp:lastPrinted>2016-07-07T11:46:00Z</cp:lastPrinted>
  <dcterms:created xsi:type="dcterms:W3CDTF">2022-05-17T10:21:00Z</dcterms:created>
  <dcterms:modified xsi:type="dcterms:W3CDTF">2022-05-23T07:38:00Z</dcterms:modified>
</cp:coreProperties>
</file>