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1D4A" w14:textId="77777777" w:rsidR="001C5D4A" w:rsidRPr="00272334" w:rsidRDefault="001C5D4A" w:rsidP="004408F0">
      <w:pPr>
        <w:pStyle w:val="Bezodstpw"/>
        <w:jc w:val="center"/>
        <w:rPr>
          <w:rFonts w:asciiTheme="minorHAnsi" w:hAnsiTheme="minorHAnsi"/>
          <w:b w:val="0"/>
          <w:sz w:val="22"/>
          <w:szCs w:val="24"/>
        </w:rPr>
      </w:pPr>
      <w:r w:rsidRPr="00272334">
        <w:rPr>
          <w:rFonts w:asciiTheme="minorHAnsi" w:hAnsiTheme="minorHAnsi" w:cs="Tahoma"/>
          <w:b w:val="0"/>
          <w:sz w:val="32"/>
          <w:szCs w:val="40"/>
        </w:rPr>
        <w:t>Szczegółowy opis zamówienia</w:t>
      </w:r>
    </w:p>
    <w:p w14:paraId="7E325B99" w14:textId="77777777" w:rsidR="007B5D6F" w:rsidRDefault="007B5D6F" w:rsidP="007B5D6F">
      <w:pPr>
        <w:widowControl/>
        <w:suppressAutoHyphens w:val="0"/>
        <w:autoSpaceDE/>
        <w:jc w:val="both"/>
        <w:rPr>
          <w:rFonts w:ascii="Calibri" w:hAnsi="Calibri"/>
          <w:lang w:eastAsia="pl-PL"/>
        </w:rPr>
      </w:pPr>
    </w:p>
    <w:p w14:paraId="30A3E3F4" w14:textId="63A3F878" w:rsidR="00776FFF" w:rsidRPr="00776FFF" w:rsidRDefault="00776FFF" w:rsidP="00776FFF">
      <w:pPr>
        <w:tabs>
          <w:tab w:val="center" w:pos="4818"/>
        </w:tabs>
        <w:jc w:val="both"/>
        <w:rPr>
          <w:rFonts w:ascii="Calibri" w:hAnsi="Calibri"/>
        </w:rPr>
      </w:pPr>
      <w:r w:rsidRPr="00776FFF">
        <w:rPr>
          <w:rFonts w:ascii="Calibri" w:hAnsi="Calibri"/>
        </w:rPr>
        <w:t>Budowa sieci wodociągowej w miejscowości Niemcz, Maksymilianowo, Niwy, Żołędowo, Jarużyn gmina Osielsko:</w:t>
      </w:r>
    </w:p>
    <w:p w14:paraId="0143F522" w14:textId="77777777" w:rsidR="00776FFF" w:rsidRDefault="00776FFF" w:rsidP="00776FFF">
      <w:pPr>
        <w:tabs>
          <w:tab w:val="center" w:pos="4818"/>
        </w:tabs>
        <w:jc w:val="both"/>
        <w:rPr>
          <w:rFonts w:ascii="Calibri" w:hAnsi="Calibri"/>
        </w:rPr>
      </w:pPr>
    </w:p>
    <w:p w14:paraId="1A6CC2E9" w14:textId="3679FF4D" w:rsidR="00776FFF" w:rsidRPr="00776FFF" w:rsidRDefault="00776FFF" w:rsidP="00776FFF">
      <w:pPr>
        <w:tabs>
          <w:tab w:val="center" w:pos="4818"/>
        </w:tabs>
        <w:jc w:val="both"/>
        <w:rPr>
          <w:rFonts w:ascii="Calibri" w:hAnsi="Calibri"/>
        </w:rPr>
      </w:pPr>
      <w:r w:rsidRPr="00776FFF">
        <w:rPr>
          <w:rFonts w:ascii="Calibri" w:hAnsi="Calibri"/>
        </w:rPr>
        <w:t xml:space="preserve">Część A: </w:t>
      </w:r>
    </w:p>
    <w:p w14:paraId="597E321F" w14:textId="77777777" w:rsidR="00776FFF" w:rsidRPr="00776FFF" w:rsidRDefault="00776FFF" w:rsidP="00776FFF">
      <w:pPr>
        <w:tabs>
          <w:tab w:val="center" w:pos="4818"/>
        </w:tabs>
        <w:jc w:val="both"/>
        <w:rPr>
          <w:rFonts w:ascii="Calibri" w:hAnsi="Calibri"/>
          <w:bCs/>
        </w:rPr>
      </w:pPr>
      <w:r w:rsidRPr="00776FFF">
        <w:rPr>
          <w:rFonts w:ascii="Calibri" w:hAnsi="Calibri"/>
          <w:bCs/>
        </w:rPr>
        <w:t xml:space="preserve">Budowa sieci wodociągowej w ul. </w:t>
      </w:r>
      <w:r w:rsidRPr="00776FFF">
        <w:rPr>
          <w:rFonts w:ascii="Calibri" w:hAnsi="Calibri"/>
        </w:rPr>
        <w:t>Łowieckiej</w:t>
      </w:r>
      <w:r w:rsidRPr="00776FFF">
        <w:rPr>
          <w:rFonts w:ascii="Calibri" w:hAnsi="Calibri"/>
          <w:bCs/>
        </w:rPr>
        <w:t xml:space="preserve"> w miejscowości Niemcz gm. Osielsko: </w:t>
      </w:r>
    </w:p>
    <w:p w14:paraId="5955A20E" w14:textId="77777777" w:rsidR="00776FFF" w:rsidRPr="00776FFF" w:rsidRDefault="00776FFF" w:rsidP="00776FFF">
      <w:pPr>
        <w:tabs>
          <w:tab w:val="center" w:pos="4818"/>
        </w:tabs>
        <w:jc w:val="both"/>
        <w:rPr>
          <w:rFonts w:ascii="Calibri" w:hAnsi="Calibri"/>
          <w:b w:val="0"/>
        </w:rPr>
      </w:pPr>
      <w:r w:rsidRPr="00776FFF">
        <w:rPr>
          <w:rFonts w:ascii="Calibri" w:hAnsi="Calibri"/>
          <w:b w:val="0"/>
        </w:rPr>
        <w:t>- sieć wodociągowa PEØ110 –124,3 m</w:t>
      </w:r>
    </w:p>
    <w:p w14:paraId="4536E846" w14:textId="77777777" w:rsidR="00776FFF" w:rsidRPr="00776FFF" w:rsidRDefault="00776FFF" w:rsidP="00776FFF">
      <w:pPr>
        <w:tabs>
          <w:tab w:val="center" w:pos="4818"/>
        </w:tabs>
        <w:jc w:val="both"/>
        <w:rPr>
          <w:rFonts w:ascii="Calibri" w:hAnsi="Calibri"/>
          <w:b w:val="0"/>
        </w:rPr>
      </w:pPr>
      <w:r w:rsidRPr="00776FFF">
        <w:rPr>
          <w:rFonts w:ascii="Calibri" w:hAnsi="Calibri"/>
          <w:b w:val="0"/>
        </w:rPr>
        <w:t>- sieć wodociągowa PEØ90 –2,0 m</w:t>
      </w:r>
    </w:p>
    <w:p w14:paraId="0B3F7DB0" w14:textId="3BBE8621" w:rsidR="00C25097" w:rsidRPr="00C25097" w:rsidRDefault="00C25097" w:rsidP="00C25097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</w:rPr>
      </w:pPr>
      <w:r w:rsidRPr="00C25097">
        <w:rPr>
          <w:rFonts w:asciiTheme="minorHAnsi" w:hAnsiTheme="minorHAnsi"/>
          <w:szCs w:val="24"/>
        </w:rPr>
        <w:t>Uwaga</w:t>
      </w:r>
      <w:r w:rsidRPr="00C25097">
        <w:rPr>
          <w:rFonts w:asciiTheme="minorHAnsi" w:hAnsiTheme="minorHAnsi"/>
          <w:sz w:val="22"/>
          <w:szCs w:val="26"/>
        </w:rPr>
        <w:t>!</w:t>
      </w:r>
    </w:p>
    <w:p w14:paraId="1DC578F8" w14:textId="77777777" w:rsidR="00C25097" w:rsidRDefault="00C25097" w:rsidP="00C25097">
      <w:pPr>
        <w:tabs>
          <w:tab w:val="center" w:pos="4818"/>
        </w:tabs>
        <w:jc w:val="both"/>
        <w:rPr>
          <w:rFonts w:ascii="Calibri" w:hAnsi="Calibri"/>
          <w:b w:val="0"/>
          <w:bCs/>
        </w:rPr>
      </w:pPr>
      <w:r>
        <w:rPr>
          <w:rFonts w:ascii="Calibri" w:hAnsi="Calibri"/>
          <w:b w:val="0"/>
          <w:bCs/>
        </w:rPr>
        <w:t>- W miejscach prowadzenia robót Wykonawca zobowiązany jest do odtworzenia drogi gruntowej kruszywem betonowym (frakcji 0-31,5; grubość po zagęszczeniu 10 cm; szerokość 3m).</w:t>
      </w:r>
    </w:p>
    <w:p w14:paraId="098BD7FF" w14:textId="18BBAE93" w:rsidR="00776FFF" w:rsidRDefault="00776FFF" w:rsidP="00776FFF">
      <w:pPr>
        <w:tabs>
          <w:tab w:val="center" w:pos="4818"/>
        </w:tabs>
        <w:jc w:val="both"/>
        <w:rPr>
          <w:rFonts w:ascii="Calibri" w:hAnsi="Calibri"/>
        </w:rPr>
      </w:pPr>
    </w:p>
    <w:p w14:paraId="6679A290" w14:textId="271FC9C2" w:rsidR="00776FFF" w:rsidRPr="00776FFF" w:rsidRDefault="00776FFF" w:rsidP="00776FFF">
      <w:pPr>
        <w:tabs>
          <w:tab w:val="center" w:pos="4818"/>
        </w:tabs>
        <w:jc w:val="both"/>
        <w:rPr>
          <w:rFonts w:ascii="Calibri" w:hAnsi="Calibri"/>
        </w:rPr>
      </w:pPr>
      <w:r w:rsidRPr="00776FFF">
        <w:rPr>
          <w:rFonts w:ascii="Calibri" w:hAnsi="Calibri"/>
        </w:rPr>
        <w:t xml:space="preserve">Część B: </w:t>
      </w:r>
    </w:p>
    <w:p w14:paraId="635E660C" w14:textId="77777777" w:rsidR="00776FFF" w:rsidRPr="00776FFF" w:rsidRDefault="00776FFF" w:rsidP="00776FFF">
      <w:pPr>
        <w:tabs>
          <w:tab w:val="center" w:pos="4818"/>
        </w:tabs>
        <w:jc w:val="both"/>
        <w:rPr>
          <w:rFonts w:ascii="Calibri" w:hAnsi="Calibri"/>
          <w:bCs/>
        </w:rPr>
      </w:pPr>
      <w:r w:rsidRPr="00776FFF">
        <w:rPr>
          <w:rFonts w:ascii="Calibri" w:hAnsi="Calibri"/>
          <w:bCs/>
        </w:rPr>
        <w:t xml:space="preserve">Budowa sieci wodociągowej wraz z przepięciem istniejących przyłączy wodociągowych w ul. </w:t>
      </w:r>
      <w:r w:rsidRPr="00776FFF">
        <w:rPr>
          <w:rFonts w:ascii="Calibri" w:hAnsi="Calibri"/>
        </w:rPr>
        <w:t>Zielonogórskiej</w:t>
      </w:r>
      <w:r w:rsidRPr="00776FFF">
        <w:rPr>
          <w:rFonts w:ascii="Calibri" w:hAnsi="Calibri"/>
          <w:bCs/>
        </w:rPr>
        <w:t xml:space="preserve"> </w:t>
      </w:r>
      <w:r w:rsidRPr="00776FFF">
        <w:rPr>
          <w:rFonts w:ascii="Calibri" w:hAnsi="Calibri"/>
          <w:bCs/>
        </w:rPr>
        <w:br/>
        <w:t xml:space="preserve">w miejscowości Niwy gm. Osielsko: </w:t>
      </w:r>
    </w:p>
    <w:p w14:paraId="377DBE3D" w14:textId="77777777" w:rsidR="00776FFF" w:rsidRPr="00776FFF" w:rsidRDefault="00776FFF" w:rsidP="00776FFF">
      <w:pPr>
        <w:tabs>
          <w:tab w:val="center" w:pos="4818"/>
        </w:tabs>
        <w:jc w:val="both"/>
        <w:rPr>
          <w:rFonts w:ascii="Calibri" w:hAnsi="Calibri"/>
          <w:b w:val="0"/>
        </w:rPr>
      </w:pPr>
      <w:r w:rsidRPr="00776FFF">
        <w:rPr>
          <w:rFonts w:ascii="Calibri" w:hAnsi="Calibri"/>
          <w:b w:val="0"/>
        </w:rPr>
        <w:t>- sieć wodociągowa PEØ110 – 557,4 m</w:t>
      </w:r>
    </w:p>
    <w:p w14:paraId="6DF808DE" w14:textId="77777777" w:rsidR="00776FFF" w:rsidRPr="00776FFF" w:rsidRDefault="00776FFF" w:rsidP="00776FFF">
      <w:pPr>
        <w:tabs>
          <w:tab w:val="center" w:pos="4818"/>
        </w:tabs>
        <w:jc w:val="both"/>
        <w:rPr>
          <w:rFonts w:ascii="Calibri" w:hAnsi="Calibri"/>
          <w:b w:val="0"/>
        </w:rPr>
      </w:pPr>
      <w:r w:rsidRPr="00776FFF">
        <w:rPr>
          <w:rFonts w:ascii="Calibri" w:hAnsi="Calibri"/>
          <w:b w:val="0"/>
        </w:rPr>
        <w:t>- sieć wodociągowa PEØ90 –10,0 m</w:t>
      </w:r>
    </w:p>
    <w:p w14:paraId="5F791D44" w14:textId="1FE31058" w:rsidR="00776FFF" w:rsidRDefault="00776FFF" w:rsidP="00776FFF">
      <w:pPr>
        <w:tabs>
          <w:tab w:val="center" w:pos="4818"/>
        </w:tabs>
        <w:jc w:val="both"/>
        <w:rPr>
          <w:rFonts w:ascii="Calibri" w:hAnsi="Calibri"/>
          <w:b w:val="0"/>
        </w:rPr>
      </w:pPr>
      <w:r w:rsidRPr="00776FFF">
        <w:rPr>
          <w:rFonts w:ascii="Calibri" w:hAnsi="Calibri"/>
          <w:b w:val="0"/>
        </w:rPr>
        <w:t>- przyłącze wodociągowe PEØ40 – 23,6 m szt. 4</w:t>
      </w:r>
    </w:p>
    <w:p w14:paraId="08383AAB" w14:textId="77777777" w:rsidR="00C25097" w:rsidRPr="00C25097" w:rsidRDefault="00C25097" w:rsidP="00C25097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</w:rPr>
      </w:pPr>
      <w:r w:rsidRPr="00C25097">
        <w:rPr>
          <w:rFonts w:asciiTheme="minorHAnsi" w:hAnsiTheme="minorHAnsi"/>
          <w:szCs w:val="24"/>
        </w:rPr>
        <w:t>Uwaga</w:t>
      </w:r>
      <w:r w:rsidRPr="00C25097">
        <w:rPr>
          <w:rFonts w:asciiTheme="minorHAnsi" w:hAnsiTheme="minorHAnsi"/>
          <w:sz w:val="22"/>
          <w:szCs w:val="26"/>
        </w:rPr>
        <w:t>!</w:t>
      </w:r>
    </w:p>
    <w:p w14:paraId="702F6D63" w14:textId="77777777" w:rsidR="00C25097" w:rsidRDefault="00C25097" w:rsidP="00C25097">
      <w:pPr>
        <w:tabs>
          <w:tab w:val="center" w:pos="4818"/>
        </w:tabs>
        <w:jc w:val="both"/>
        <w:rPr>
          <w:rFonts w:ascii="Calibri" w:hAnsi="Calibri"/>
          <w:b w:val="0"/>
          <w:bCs/>
        </w:rPr>
      </w:pPr>
      <w:r>
        <w:rPr>
          <w:rFonts w:ascii="Calibri" w:hAnsi="Calibri"/>
          <w:b w:val="0"/>
          <w:bCs/>
        </w:rPr>
        <w:t>- W miejscach prowadzenia robót Wykonawca zobowiązany jest do odtworzenia drogi gruntowej kruszywem betonowym (frakcji 0-31,5; grubość po zagęszczeniu 10 cm; szerokość 3m).</w:t>
      </w:r>
    </w:p>
    <w:p w14:paraId="5C121A36" w14:textId="77777777" w:rsidR="00776FFF" w:rsidRDefault="00776FFF" w:rsidP="00776FFF">
      <w:pPr>
        <w:tabs>
          <w:tab w:val="center" w:pos="4818"/>
        </w:tabs>
        <w:jc w:val="both"/>
        <w:rPr>
          <w:rFonts w:ascii="Calibri" w:hAnsi="Calibri"/>
        </w:rPr>
      </w:pPr>
    </w:p>
    <w:p w14:paraId="446493D8" w14:textId="1784C8A5" w:rsidR="00776FFF" w:rsidRPr="00776FFF" w:rsidRDefault="00776FFF" w:rsidP="00776FFF">
      <w:pPr>
        <w:tabs>
          <w:tab w:val="center" w:pos="4818"/>
        </w:tabs>
        <w:jc w:val="both"/>
        <w:rPr>
          <w:rFonts w:ascii="Calibri" w:hAnsi="Calibri"/>
        </w:rPr>
      </w:pPr>
      <w:r w:rsidRPr="00776FFF">
        <w:rPr>
          <w:rFonts w:ascii="Calibri" w:hAnsi="Calibri"/>
        </w:rPr>
        <w:t xml:space="preserve">Część C: </w:t>
      </w:r>
    </w:p>
    <w:p w14:paraId="61888CA6" w14:textId="77777777" w:rsidR="00776FFF" w:rsidRPr="00776FFF" w:rsidRDefault="00776FFF" w:rsidP="00776FFF">
      <w:pPr>
        <w:tabs>
          <w:tab w:val="center" w:pos="4818"/>
        </w:tabs>
        <w:jc w:val="both"/>
        <w:rPr>
          <w:rFonts w:ascii="Calibri" w:hAnsi="Calibri"/>
          <w:bCs/>
        </w:rPr>
      </w:pPr>
      <w:bookmarkStart w:id="0" w:name="_Hlk97636085"/>
      <w:r w:rsidRPr="00776FFF">
        <w:rPr>
          <w:rFonts w:ascii="Calibri" w:hAnsi="Calibri"/>
          <w:bCs/>
        </w:rPr>
        <w:t xml:space="preserve">Budowa sieci wodociągowej w ul. </w:t>
      </w:r>
      <w:r w:rsidRPr="00776FFF">
        <w:rPr>
          <w:rFonts w:ascii="Calibri" w:hAnsi="Calibri"/>
        </w:rPr>
        <w:t>Wiśniowej</w:t>
      </w:r>
      <w:r w:rsidRPr="00776FFF">
        <w:rPr>
          <w:rFonts w:ascii="Calibri" w:hAnsi="Calibri"/>
          <w:bCs/>
        </w:rPr>
        <w:t xml:space="preserve"> w miejscowości Maksymilianowo gm. Osielsko: </w:t>
      </w:r>
    </w:p>
    <w:p w14:paraId="4E88AB93" w14:textId="77777777" w:rsidR="00776FFF" w:rsidRPr="00776FFF" w:rsidRDefault="00776FFF" w:rsidP="00776FFF">
      <w:pPr>
        <w:tabs>
          <w:tab w:val="center" w:pos="4818"/>
        </w:tabs>
        <w:jc w:val="both"/>
        <w:rPr>
          <w:rFonts w:ascii="Calibri" w:hAnsi="Calibri"/>
          <w:b w:val="0"/>
        </w:rPr>
      </w:pPr>
      <w:r w:rsidRPr="00776FFF">
        <w:rPr>
          <w:rFonts w:ascii="Calibri" w:hAnsi="Calibri"/>
          <w:b w:val="0"/>
        </w:rPr>
        <w:t>- sieć wodociągowa PEØ110 –120,6 m</w:t>
      </w:r>
    </w:p>
    <w:p w14:paraId="6C2AF620" w14:textId="77777777" w:rsidR="00776FFF" w:rsidRPr="00776FFF" w:rsidRDefault="00776FFF" w:rsidP="00776FFF">
      <w:pPr>
        <w:tabs>
          <w:tab w:val="center" w:pos="4818"/>
        </w:tabs>
        <w:jc w:val="both"/>
        <w:rPr>
          <w:rFonts w:ascii="Calibri" w:hAnsi="Calibri"/>
          <w:b w:val="0"/>
        </w:rPr>
      </w:pPr>
      <w:r w:rsidRPr="00776FFF">
        <w:rPr>
          <w:rFonts w:ascii="Calibri" w:hAnsi="Calibri"/>
          <w:b w:val="0"/>
        </w:rPr>
        <w:t>- sieć wodociągowa PEØ90 –1,9 m</w:t>
      </w:r>
    </w:p>
    <w:bookmarkEnd w:id="0"/>
    <w:p w14:paraId="5F00EE10" w14:textId="77777777" w:rsidR="00C25097" w:rsidRPr="00C25097" w:rsidRDefault="00C25097" w:rsidP="00C25097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</w:rPr>
      </w:pPr>
      <w:r w:rsidRPr="00C25097">
        <w:rPr>
          <w:rFonts w:asciiTheme="minorHAnsi" w:hAnsiTheme="minorHAnsi"/>
          <w:szCs w:val="24"/>
        </w:rPr>
        <w:t>Uwaga</w:t>
      </w:r>
      <w:r w:rsidRPr="00C25097">
        <w:rPr>
          <w:rFonts w:asciiTheme="minorHAnsi" w:hAnsiTheme="minorHAnsi"/>
          <w:sz w:val="22"/>
          <w:szCs w:val="26"/>
        </w:rPr>
        <w:t>!</w:t>
      </w:r>
    </w:p>
    <w:p w14:paraId="41B9D6C5" w14:textId="77777777" w:rsidR="00C25097" w:rsidRDefault="00C25097" w:rsidP="00C25097">
      <w:pPr>
        <w:tabs>
          <w:tab w:val="center" w:pos="4818"/>
        </w:tabs>
        <w:jc w:val="both"/>
        <w:rPr>
          <w:rFonts w:ascii="Calibri" w:hAnsi="Calibri"/>
          <w:b w:val="0"/>
          <w:bCs/>
        </w:rPr>
      </w:pPr>
      <w:r>
        <w:rPr>
          <w:rFonts w:ascii="Calibri" w:hAnsi="Calibri"/>
          <w:b w:val="0"/>
          <w:bCs/>
        </w:rPr>
        <w:t>- W miejscach prowadzenia robót Wykonawca zobowiązany jest do odtworzenia drogi gruntowej kruszywem betonowym (frakcji 0-31,5; grubość po zagęszczeniu 10 cm; szerokość 3m).</w:t>
      </w:r>
    </w:p>
    <w:p w14:paraId="2E6B21EB" w14:textId="77777777" w:rsidR="00C25097" w:rsidRDefault="00C25097" w:rsidP="00776FFF">
      <w:pPr>
        <w:tabs>
          <w:tab w:val="center" w:pos="4818"/>
        </w:tabs>
        <w:jc w:val="both"/>
        <w:rPr>
          <w:rFonts w:ascii="Calibri" w:hAnsi="Calibri"/>
        </w:rPr>
      </w:pPr>
    </w:p>
    <w:p w14:paraId="47310DA7" w14:textId="3D847344" w:rsidR="00776FFF" w:rsidRPr="00776FFF" w:rsidRDefault="00776FFF" w:rsidP="00776FFF">
      <w:pPr>
        <w:tabs>
          <w:tab w:val="center" w:pos="4818"/>
        </w:tabs>
        <w:jc w:val="both"/>
        <w:rPr>
          <w:rFonts w:ascii="Calibri" w:hAnsi="Calibri"/>
        </w:rPr>
      </w:pPr>
      <w:r w:rsidRPr="00776FFF">
        <w:rPr>
          <w:rFonts w:ascii="Calibri" w:hAnsi="Calibri"/>
        </w:rPr>
        <w:t xml:space="preserve">Część D: </w:t>
      </w:r>
    </w:p>
    <w:p w14:paraId="3FE5AC64" w14:textId="77777777" w:rsidR="00776FFF" w:rsidRPr="00776FFF" w:rsidRDefault="00776FFF" w:rsidP="00776FFF">
      <w:pPr>
        <w:tabs>
          <w:tab w:val="center" w:pos="4818"/>
        </w:tabs>
        <w:jc w:val="both"/>
        <w:rPr>
          <w:rFonts w:ascii="Calibri" w:hAnsi="Calibri"/>
          <w:bCs/>
        </w:rPr>
      </w:pPr>
      <w:r w:rsidRPr="00776FFF">
        <w:rPr>
          <w:rFonts w:ascii="Calibri" w:hAnsi="Calibri"/>
          <w:bCs/>
        </w:rPr>
        <w:t xml:space="preserve">Budowa sieci wodociągowej w ul. </w:t>
      </w:r>
      <w:r w:rsidRPr="00776FFF">
        <w:rPr>
          <w:rFonts w:ascii="Calibri" w:hAnsi="Calibri"/>
        </w:rPr>
        <w:t>Miodowej</w:t>
      </w:r>
      <w:r w:rsidRPr="00776FFF">
        <w:rPr>
          <w:rFonts w:ascii="Calibri" w:hAnsi="Calibri"/>
          <w:bCs/>
        </w:rPr>
        <w:t xml:space="preserve"> w miejscowości Maksymilianowo gm. Osielsko: </w:t>
      </w:r>
    </w:p>
    <w:p w14:paraId="6913414E" w14:textId="77777777" w:rsidR="00776FFF" w:rsidRPr="00776FFF" w:rsidRDefault="00776FFF" w:rsidP="00776FFF">
      <w:pPr>
        <w:tabs>
          <w:tab w:val="center" w:pos="4818"/>
        </w:tabs>
        <w:jc w:val="both"/>
        <w:rPr>
          <w:rFonts w:ascii="Calibri" w:hAnsi="Calibri"/>
          <w:b w:val="0"/>
        </w:rPr>
      </w:pPr>
      <w:r w:rsidRPr="00776FFF">
        <w:rPr>
          <w:rFonts w:ascii="Calibri" w:hAnsi="Calibri"/>
          <w:b w:val="0"/>
        </w:rPr>
        <w:t>- sieć wodociągowa PEØ110 –164,1 m</w:t>
      </w:r>
    </w:p>
    <w:p w14:paraId="22BD4A65" w14:textId="77777777" w:rsidR="00776FFF" w:rsidRPr="00776FFF" w:rsidRDefault="00776FFF" w:rsidP="00776FFF">
      <w:pPr>
        <w:tabs>
          <w:tab w:val="center" w:pos="4818"/>
        </w:tabs>
        <w:jc w:val="both"/>
        <w:rPr>
          <w:rFonts w:ascii="Calibri" w:hAnsi="Calibri"/>
          <w:b w:val="0"/>
        </w:rPr>
      </w:pPr>
      <w:r w:rsidRPr="00776FFF">
        <w:rPr>
          <w:rFonts w:ascii="Calibri" w:hAnsi="Calibri"/>
          <w:b w:val="0"/>
        </w:rPr>
        <w:t>- sieć wodociągowa PEØ90 –10,7 m</w:t>
      </w:r>
    </w:p>
    <w:p w14:paraId="731FB97B" w14:textId="77777777" w:rsidR="00C25097" w:rsidRPr="00C25097" w:rsidRDefault="00C25097" w:rsidP="00C25097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</w:rPr>
      </w:pPr>
      <w:r w:rsidRPr="00C25097">
        <w:rPr>
          <w:rFonts w:asciiTheme="minorHAnsi" w:hAnsiTheme="minorHAnsi"/>
          <w:szCs w:val="24"/>
        </w:rPr>
        <w:t>Uwaga</w:t>
      </w:r>
      <w:r w:rsidRPr="00C25097">
        <w:rPr>
          <w:rFonts w:asciiTheme="minorHAnsi" w:hAnsiTheme="minorHAnsi"/>
          <w:sz w:val="22"/>
          <w:szCs w:val="26"/>
        </w:rPr>
        <w:t>!</w:t>
      </w:r>
    </w:p>
    <w:p w14:paraId="231BA623" w14:textId="77777777" w:rsidR="00C25097" w:rsidRDefault="00C25097" w:rsidP="00C25097">
      <w:pPr>
        <w:tabs>
          <w:tab w:val="center" w:pos="4818"/>
        </w:tabs>
        <w:jc w:val="both"/>
        <w:rPr>
          <w:rFonts w:ascii="Calibri" w:hAnsi="Calibri"/>
          <w:b w:val="0"/>
          <w:bCs/>
        </w:rPr>
      </w:pPr>
      <w:r>
        <w:rPr>
          <w:rFonts w:ascii="Calibri" w:hAnsi="Calibri"/>
          <w:b w:val="0"/>
          <w:bCs/>
        </w:rPr>
        <w:t>- W miejscach prowadzenia robót Wykonawca zobowiązany jest do odtworzenia drogi gruntowej kruszywem betonowym (frakcji 0-31,5; grubość po zagęszczeniu 10 cm; szerokość 3m).</w:t>
      </w:r>
    </w:p>
    <w:p w14:paraId="3BEC4BAB" w14:textId="77777777" w:rsidR="00C25097" w:rsidRDefault="00C25097" w:rsidP="00776FFF">
      <w:pPr>
        <w:tabs>
          <w:tab w:val="center" w:pos="4818"/>
        </w:tabs>
        <w:jc w:val="both"/>
        <w:rPr>
          <w:rFonts w:ascii="Calibri" w:hAnsi="Calibri"/>
        </w:rPr>
      </w:pPr>
    </w:p>
    <w:p w14:paraId="52DBBE3C" w14:textId="41884BAB" w:rsidR="00776FFF" w:rsidRPr="00776FFF" w:rsidRDefault="00776FFF" w:rsidP="00776FFF">
      <w:pPr>
        <w:tabs>
          <w:tab w:val="center" w:pos="4818"/>
        </w:tabs>
        <w:jc w:val="both"/>
        <w:rPr>
          <w:rFonts w:ascii="Calibri" w:hAnsi="Calibri"/>
        </w:rPr>
      </w:pPr>
      <w:r w:rsidRPr="00776FFF">
        <w:rPr>
          <w:rFonts w:ascii="Calibri" w:hAnsi="Calibri"/>
        </w:rPr>
        <w:t>Część E:</w:t>
      </w:r>
    </w:p>
    <w:p w14:paraId="531DF0D1" w14:textId="77777777" w:rsidR="00776FFF" w:rsidRPr="00776FFF" w:rsidRDefault="00776FFF" w:rsidP="00776FFF">
      <w:pPr>
        <w:tabs>
          <w:tab w:val="center" w:pos="4818"/>
        </w:tabs>
        <w:jc w:val="both"/>
        <w:rPr>
          <w:rFonts w:ascii="Calibri" w:hAnsi="Calibri"/>
          <w:bCs/>
        </w:rPr>
      </w:pPr>
      <w:bookmarkStart w:id="1" w:name="_Hlk97637583"/>
      <w:r w:rsidRPr="00776FFF">
        <w:rPr>
          <w:rFonts w:ascii="Calibri" w:hAnsi="Calibri"/>
          <w:bCs/>
        </w:rPr>
        <w:t xml:space="preserve">Przebudowa przyłączy wodociągowych w ul. </w:t>
      </w:r>
      <w:r w:rsidRPr="00776FFF">
        <w:rPr>
          <w:rFonts w:ascii="Calibri" w:hAnsi="Calibri"/>
        </w:rPr>
        <w:t>Głównej</w:t>
      </w:r>
      <w:r w:rsidRPr="00776FFF">
        <w:rPr>
          <w:rFonts w:ascii="Calibri" w:hAnsi="Calibri"/>
          <w:bCs/>
        </w:rPr>
        <w:t xml:space="preserve"> w miejscowości Maksymilianowo gm. Osielsko:</w:t>
      </w:r>
    </w:p>
    <w:p w14:paraId="3EAC66C8" w14:textId="77777777" w:rsidR="00776FFF" w:rsidRPr="00776FFF" w:rsidRDefault="00776FFF" w:rsidP="00776FFF">
      <w:pPr>
        <w:tabs>
          <w:tab w:val="center" w:pos="4818"/>
        </w:tabs>
        <w:jc w:val="both"/>
        <w:rPr>
          <w:rFonts w:ascii="Calibri" w:hAnsi="Calibri"/>
          <w:b w:val="0"/>
        </w:rPr>
      </w:pPr>
      <w:r w:rsidRPr="00776FFF">
        <w:rPr>
          <w:rFonts w:ascii="Calibri" w:hAnsi="Calibri"/>
          <w:b w:val="0"/>
        </w:rPr>
        <w:t>- przyłącze wodociągowe PEØ32 – 100,7 m szt. 3</w:t>
      </w:r>
    </w:p>
    <w:p w14:paraId="76EFCCDC" w14:textId="77777777" w:rsidR="00776FFF" w:rsidRPr="00776FFF" w:rsidRDefault="00776FFF" w:rsidP="00776FFF">
      <w:pPr>
        <w:tabs>
          <w:tab w:val="center" w:pos="4818"/>
        </w:tabs>
        <w:jc w:val="both"/>
        <w:rPr>
          <w:rFonts w:ascii="Calibri" w:hAnsi="Calibri"/>
          <w:b w:val="0"/>
        </w:rPr>
      </w:pPr>
      <w:r w:rsidRPr="00776FFF">
        <w:rPr>
          <w:rFonts w:ascii="Calibri" w:hAnsi="Calibri"/>
          <w:b w:val="0"/>
        </w:rPr>
        <w:t>- przyłącze wodociągowe PEØ40 – 23,6 m szt. 1</w:t>
      </w:r>
    </w:p>
    <w:p w14:paraId="04C51995" w14:textId="77777777" w:rsidR="00776FFF" w:rsidRDefault="00776FFF" w:rsidP="00776FFF">
      <w:pPr>
        <w:tabs>
          <w:tab w:val="center" w:pos="4818"/>
        </w:tabs>
        <w:jc w:val="both"/>
        <w:rPr>
          <w:rFonts w:ascii="Calibri" w:hAnsi="Calibri"/>
        </w:rPr>
      </w:pPr>
    </w:p>
    <w:p w14:paraId="68931BB1" w14:textId="351F1714" w:rsidR="00776FFF" w:rsidRPr="00776FFF" w:rsidRDefault="00776FFF" w:rsidP="00776FFF">
      <w:pPr>
        <w:tabs>
          <w:tab w:val="center" w:pos="4818"/>
        </w:tabs>
        <w:jc w:val="both"/>
        <w:rPr>
          <w:rFonts w:ascii="Calibri" w:hAnsi="Calibri"/>
        </w:rPr>
      </w:pPr>
      <w:r w:rsidRPr="00776FFF">
        <w:rPr>
          <w:rFonts w:ascii="Calibri" w:hAnsi="Calibri"/>
        </w:rPr>
        <w:t xml:space="preserve">Część F: </w:t>
      </w:r>
    </w:p>
    <w:p w14:paraId="6E9A343B" w14:textId="77777777" w:rsidR="00776FFF" w:rsidRPr="00776FFF" w:rsidRDefault="00776FFF" w:rsidP="00776FFF">
      <w:pPr>
        <w:tabs>
          <w:tab w:val="center" w:pos="4818"/>
        </w:tabs>
        <w:jc w:val="both"/>
        <w:rPr>
          <w:rFonts w:ascii="Calibri" w:hAnsi="Calibri"/>
          <w:bCs/>
        </w:rPr>
      </w:pPr>
      <w:r w:rsidRPr="00776FFF">
        <w:rPr>
          <w:rFonts w:ascii="Calibri" w:hAnsi="Calibri"/>
          <w:bCs/>
        </w:rPr>
        <w:t xml:space="preserve">Budowa sieci wodociągowej w ul. </w:t>
      </w:r>
      <w:proofErr w:type="spellStart"/>
      <w:r w:rsidRPr="00776FFF">
        <w:rPr>
          <w:rFonts w:ascii="Calibri" w:hAnsi="Calibri"/>
        </w:rPr>
        <w:t>Zawilcowej</w:t>
      </w:r>
      <w:proofErr w:type="spellEnd"/>
      <w:r w:rsidRPr="00776FFF">
        <w:rPr>
          <w:rFonts w:ascii="Calibri" w:hAnsi="Calibri"/>
          <w:bCs/>
        </w:rPr>
        <w:t xml:space="preserve"> w miejscowości Żołędowo gm. Osielsko: </w:t>
      </w:r>
    </w:p>
    <w:p w14:paraId="2CD2C0F5" w14:textId="77777777" w:rsidR="00776FFF" w:rsidRPr="00776FFF" w:rsidRDefault="00776FFF" w:rsidP="00776FFF">
      <w:pPr>
        <w:tabs>
          <w:tab w:val="center" w:pos="4818"/>
        </w:tabs>
        <w:jc w:val="both"/>
        <w:rPr>
          <w:rFonts w:ascii="Calibri" w:hAnsi="Calibri"/>
          <w:b w:val="0"/>
        </w:rPr>
      </w:pPr>
      <w:r w:rsidRPr="00776FFF">
        <w:rPr>
          <w:rFonts w:ascii="Calibri" w:hAnsi="Calibri"/>
          <w:b w:val="0"/>
        </w:rPr>
        <w:t>- sieć wodociągowa PEØ110 –150,0 m</w:t>
      </w:r>
    </w:p>
    <w:p w14:paraId="2C4144DB" w14:textId="77777777" w:rsidR="00776FFF" w:rsidRPr="00776FFF" w:rsidRDefault="00776FFF" w:rsidP="00776FFF">
      <w:pPr>
        <w:tabs>
          <w:tab w:val="center" w:pos="4818"/>
        </w:tabs>
        <w:jc w:val="both"/>
        <w:rPr>
          <w:rFonts w:ascii="Calibri" w:hAnsi="Calibri"/>
          <w:b w:val="0"/>
        </w:rPr>
      </w:pPr>
      <w:r w:rsidRPr="00776FFF">
        <w:rPr>
          <w:rFonts w:ascii="Calibri" w:hAnsi="Calibri"/>
          <w:b w:val="0"/>
        </w:rPr>
        <w:t>- sieć wodociągowa PEØ90 –3,5 m</w:t>
      </w:r>
    </w:p>
    <w:p w14:paraId="3AB8AAD8" w14:textId="77777777" w:rsidR="00C25097" w:rsidRPr="00C25097" w:rsidRDefault="00C25097" w:rsidP="00C25097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</w:rPr>
      </w:pPr>
      <w:r w:rsidRPr="00C25097">
        <w:rPr>
          <w:rFonts w:asciiTheme="minorHAnsi" w:hAnsiTheme="minorHAnsi"/>
          <w:szCs w:val="24"/>
        </w:rPr>
        <w:t>Uwaga</w:t>
      </w:r>
      <w:r w:rsidRPr="00C25097">
        <w:rPr>
          <w:rFonts w:asciiTheme="minorHAnsi" w:hAnsiTheme="minorHAnsi"/>
          <w:sz w:val="22"/>
          <w:szCs w:val="26"/>
        </w:rPr>
        <w:t>!</w:t>
      </w:r>
    </w:p>
    <w:p w14:paraId="68DAFD5E" w14:textId="77777777" w:rsidR="00C25097" w:rsidRDefault="00C25097" w:rsidP="00C25097">
      <w:pPr>
        <w:tabs>
          <w:tab w:val="center" w:pos="4818"/>
        </w:tabs>
        <w:jc w:val="both"/>
        <w:rPr>
          <w:rFonts w:ascii="Calibri" w:hAnsi="Calibri"/>
          <w:b w:val="0"/>
          <w:bCs/>
        </w:rPr>
      </w:pPr>
      <w:r>
        <w:rPr>
          <w:rFonts w:ascii="Calibri" w:hAnsi="Calibri"/>
          <w:b w:val="0"/>
          <w:bCs/>
        </w:rPr>
        <w:t>- W miejscach prowadzenia robót Wykonawca zobowiązany jest do odtworzenia drogi gruntowej kruszywem betonowym (frakcji 0-31,5; grubość po zagęszczeniu 10 cm; szerokość 3m).</w:t>
      </w:r>
    </w:p>
    <w:p w14:paraId="27119702" w14:textId="77777777" w:rsidR="00C25097" w:rsidRDefault="00C25097" w:rsidP="00776FFF">
      <w:pPr>
        <w:tabs>
          <w:tab w:val="center" w:pos="4818"/>
        </w:tabs>
        <w:jc w:val="both"/>
        <w:rPr>
          <w:rFonts w:ascii="Calibri" w:hAnsi="Calibri"/>
        </w:rPr>
      </w:pPr>
    </w:p>
    <w:p w14:paraId="5EFB54D5" w14:textId="702719B1" w:rsidR="00776FFF" w:rsidRPr="00776FFF" w:rsidRDefault="00776FFF" w:rsidP="00776FFF">
      <w:pPr>
        <w:tabs>
          <w:tab w:val="center" w:pos="4818"/>
        </w:tabs>
        <w:jc w:val="both"/>
        <w:rPr>
          <w:rFonts w:ascii="Calibri" w:hAnsi="Calibri"/>
        </w:rPr>
      </w:pPr>
      <w:r w:rsidRPr="00776FFF">
        <w:rPr>
          <w:rFonts w:ascii="Calibri" w:hAnsi="Calibri"/>
        </w:rPr>
        <w:t xml:space="preserve">Część G: </w:t>
      </w:r>
    </w:p>
    <w:p w14:paraId="6AF24FF6" w14:textId="77777777" w:rsidR="00776FFF" w:rsidRPr="00776FFF" w:rsidRDefault="00776FFF" w:rsidP="00776FFF">
      <w:pPr>
        <w:tabs>
          <w:tab w:val="center" w:pos="4818"/>
        </w:tabs>
        <w:jc w:val="both"/>
        <w:rPr>
          <w:rFonts w:ascii="Calibri" w:hAnsi="Calibri"/>
          <w:bCs/>
        </w:rPr>
      </w:pPr>
      <w:r w:rsidRPr="00776FFF">
        <w:rPr>
          <w:rFonts w:ascii="Calibri" w:hAnsi="Calibri"/>
          <w:bCs/>
        </w:rPr>
        <w:t xml:space="preserve">Budowa sieci wodociągowej wraz z przepięciem istniejących przyłączy wodociągowych w ul. </w:t>
      </w:r>
      <w:r w:rsidRPr="00776FFF">
        <w:rPr>
          <w:rFonts w:ascii="Calibri" w:hAnsi="Calibri"/>
        </w:rPr>
        <w:t>Krakowskiej</w:t>
      </w:r>
      <w:r w:rsidRPr="00776FFF">
        <w:rPr>
          <w:rFonts w:ascii="Calibri" w:hAnsi="Calibri"/>
          <w:bCs/>
        </w:rPr>
        <w:t xml:space="preserve">, </w:t>
      </w:r>
      <w:r w:rsidRPr="00776FFF">
        <w:rPr>
          <w:rFonts w:ascii="Calibri" w:hAnsi="Calibri"/>
        </w:rPr>
        <w:t>Starowiejskiej</w:t>
      </w:r>
      <w:r w:rsidRPr="00776FFF">
        <w:rPr>
          <w:rFonts w:ascii="Calibri" w:hAnsi="Calibri"/>
          <w:bCs/>
        </w:rPr>
        <w:t xml:space="preserve"> w miejscowości Jarużyn gm. Osielsko: </w:t>
      </w:r>
    </w:p>
    <w:p w14:paraId="6CF26F60" w14:textId="77777777" w:rsidR="00776FFF" w:rsidRPr="00776FFF" w:rsidRDefault="00776FFF" w:rsidP="00776FFF">
      <w:pPr>
        <w:tabs>
          <w:tab w:val="center" w:pos="4818"/>
        </w:tabs>
        <w:jc w:val="both"/>
        <w:rPr>
          <w:rFonts w:ascii="Calibri" w:hAnsi="Calibri"/>
          <w:b w:val="0"/>
        </w:rPr>
      </w:pPr>
      <w:r w:rsidRPr="00776FFF">
        <w:rPr>
          <w:rFonts w:ascii="Calibri" w:hAnsi="Calibri"/>
          <w:b w:val="0"/>
        </w:rPr>
        <w:t>- sieć wodociągowa PEØ110 –174,9 m</w:t>
      </w:r>
    </w:p>
    <w:p w14:paraId="2BA79C01" w14:textId="77777777" w:rsidR="00776FFF" w:rsidRPr="00776FFF" w:rsidRDefault="00776FFF" w:rsidP="00776FFF">
      <w:pPr>
        <w:tabs>
          <w:tab w:val="center" w:pos="4818"/>
        </w:tabs>
        <w:jc w:val="both"/>
        <w:rPr>
          <w:rFonts w:ascii="Calibri" w:hAnsi="Calibri"/>
          <w:b w:val="0"/>
        </w:rPr>
      </w:pPr>
      <w:r w:rsidRPr="00776FFF">
        <w:rPr>
          <w:rFonts w:ascii="Calibri" w:hAnsi="Calibri"/>
          <w:b w:val="0"/>
        </w:rPr>
        <w:lastRenderedPageBreak/>
        <w:t>- sieć wodociągowa PEØ90 –3,5 m</w:t>
      </w:r>
    </w:p>
    <w:p w14:paraId="58189C04" w14:textId="597F0013" w:rsidR="00776FFF" w:rsidRDefault="00776FFF" w:rsidP="00776FFF">
      <w:pPr>
        <w:tabs>
          <w:tab w:val="center" w:pos="4818"/>
        </w:tabs>
        <w:jc w:val="both"/>
        <w:rPr>
          <w:rFonts w:ascii="Calibri" w:hAnsi="Calibri"/>
          <w:b w:val="0"/>
        </w:rPr>
      </w:pPr>
      <w:r w:rsidRPr="00776FFF">
        <w:rPr>
          <w:rFonts w:ascii="Calibri" w:hAnsi="Calibri"/>
          <w:b w:val="0"/>
        </w:rPr>
        <w:t>- przyłącze wodociągowe PE50 – 52,0 m szt. 2</w:t>
      </w:r>
    </w:p>
    <w:p w14:paraId="4BBCA7B8" w14:textId="77777777" w:rsidR="00C25097" w:rsidRPr="00C25097" w:rsidRDefault="00C25097" w:rsidP="00C25097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</w:rPr>
      </w:pPr>
      <w:r w:rsidRPr="00C25097">
        <w:rPr>
          <w:rFonts w:asciiTheme="minorHAnsi" w:hAnsiTheme="minorHAnsi"/>
          <w:szCs w:val="24"/>
        </w:rPr>
        <w:t>Uwaga</w:t>
      </w:r>
      <w:r w:rsidRPr="00C25097">
        <w:rPr>
          <w:rFonts w:asciiTheme="minorHAnsi" w:hAnsiTheme="minorHAnsi"/>
          <w:sz w:val="22"/>
          <w:szCs w:val="26"/>
        </w:rPr>
        <w:t>!</w:t>
      </w:r>
    </w:p>
    <w:p w14:paraId="554D7C5A" w14:textId="77777777" w:rsidR="00C25097" w:rsidRDefault="00C25097" w:rsidP="00C25097">
      <w:pPr>
        <w:tabs>
          <w:tab w:val="center" w:pos="4818"/>
        </w:tabs>
        <w:jc w:val="both"/>
        <w:rPr>
          <w:rFonts w:ascii="Calibri" w:hAnsi="Calibri"/>
          <w:b w:val="0"/>
          <w:bCs/>
        </w:rPr>
      </w:pPr>
      <w:r>
        <w:rPr>
          <w:rFonts w:ascii="Calibri" w:hAnsi="Calibri"/>
          <w:b w:val="0"/>
          <w:bCs/>
        </w:rPr>
        <w:t>- W miejscach prowadzenia robót Wykonawca zobowiązany jest do odtworzenia drogi gruntowej kruszywem betonowym (frakcji 0-31,5; grubość po zagęszczeniu 10 cm; szerokość 3m).</w:t>
      </w:r>
    </w:p>
    <w:p w14:paraId="18A8762B" w14:textId="77777777" w:rsidR="00C25097" w:rsidRDefault="00C25097" w:rsidP="00C25097">
      <w:pPr>
        <w:tabs>
          <w:tab w:val="center" w:pos="4818"/>
        </w:tabs>
        <w:jc w:val="both"/>
        <w:rPr>
          <w:rFonts w:ascii="Calibri" w:hAnsi="Calibri"/>
        </w:rPr>
      </w:pPr>
    </w:p>
    <w:p w14:paraId="7832D069" w14:textId="77777777" w:rsidR="00C25097" w:rsidRPr="00776FFF" w:rsidRDefault="00C25097" w:rsidP="00776FFF">
      <w:pPr>
        <w:tabs>
          <w:tab w:val="center" w:pos="4818"/>
        </w:tabs>
        <w:jc w:val="both"/>
        <w:rPr>
          <w:rFonts w:ascii="Calibri" w:hAnsi="Calibri"/>
          <w:b w:val="0"/>
        </w:rPr>
      </w:pPr>
    </w:p>
    <w:bookmarkEnd w:id="1"/>
    <w:p w14:paraId="6D924F70" w14:textId="1991FFDD" w:rsidR="001C5D4A" w:rsidRPr="00A429F4" w:rsidRDefault="00570271" w:rsidP="00A429F4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  <w:r>
        <w:rPr>
          <w:rFonts w:asciiTheme="minorHAnsi" w:hAnsiTheme="minorHAnsi"/>
          <w:sz w:val="22"/>
          <w:szCs w:val="26"/>
          <w:u w:val="single"/>
        </w:rPr>
        <w:t>O</w:t>
      </w:r>
      <w:r w:rsidR="001C5D4A" w:rsidRPr="00C13A07">
        <w:rPr>
          <w:rFonts w:asciiTheme="minorHAnsi" w:hAnsiTheme="minorHAnsi"/>
          <w:sz w:val="22"/>
          <w:szCs w:val="26"/>
          <w:u w:val="single"/>
        </w:rPr>
        <w:t>pis materiałów do budowy</w:t>
      </w:r>
      <w:r w:rsidR="00A32005">
        <w:rPr>
          <w:rFonts w:asciiTheme="minorHAnsi" w:hAnsiTheme="minorHAnsi"/>
          <w:sz w:val="22"/>
          <w:szCs w:val="26"/>
          <w:u w:val="single"/>
        </w:rPr>
        <w:t xml:space="preserve"> </w:t>
      </w:r>
      <w:r w:rsidR="001C5D4A" w:rsidRPr="00C13A07">
        <w:rPr>
          <w:rFonts w:asciiTheme="minorHAnsi" w:hAnsiTheme="minorHAnsi"/>
          <w:sz w:val="22"/>
          <w:szCs w:val="26"/>
          <w:u w:val="single"/>
        </w:rPr>
        <w:t>sieci wodociągowej</w:t>
      </w:r>
      <w:r>
        <w:rPr>
          <w:rFonts w:asciiTheme="minorHAnsi" w:hAnsiTheme="minorHAnsi"/>
          <w:sz w:val="22"/>
          <w:szCs w:val="26"/>
          <w:u w:val="single"/>
        </w:rPr>
        <w:t>:</w:t>
      </w:r>
    </w:p>
    <w:p w14:paraId="20FE6AF5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szCs w:val="24"/>
        </w:rPr>
        <w:t>Zasuwy:</w:t>
      </w:r>
      <w:r w:rsidRPr="00C13A07">
        <w:rPr>
          <w:rFonts w:asciiTheme="minorHAnsi" w:hAnsiTheme="minorHAnsi"/>
          <w:szCs w:val="24"/>
        </w:rPr>
        <w:br/>
      </w:r>
      <w:r w:rsidRPr="00C13A07">
        <w:rPr>
          <w:rFonts w:asciiTheme="minorHAnsi" w:hAnsiTheme="minorHAnsi"/>
          <w:b w:val="0"/>
          <w:szCs w:val="24"/>
        </w:rPr>
        <w:t xml:space="preserve"> Zasuwa </w:t>
      </w:r>
      <w:proofErr w:type="spellStart"/>
      <w:r w:rsidRPr="00C13A07">
        <w:rPr>
          <w:rFonts w:asciiTheme="minorHAnsi" w:hAnsiTheme="minorHAnsi"/>
          <w:b w:val="0"/>
          <w:szCs w:val="24"/>
        </w:rPr>
        <w:t>miękkouszczelniona</w:t>
      </w:r>
      <w:proofErr w:type="spellEnd"/>
      <w:r w:rsidRPr="00C13A07">
        <w:rPr>
          <w:rFonts w:asciiTheme="minorHAnsi" w:hAnsiTheme="minorHAnsi"/>
          <w:b w:val="0"/>
          <w:szCs w:val="24"/>
        </w:rPr>
        <w:t xml:space="preserve"> kołnierzowa:</w:t>
      </w:r>
    </w:p>
    <w:p w14:paraId="5B5A08CD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Połączenia kołnierzowe, </w:t>
      </w:r>
      <w:proofErr w:type="gramStart"/>
      <w:r w:rsidRPr="00C13A07">
        <w:rPr>
          <w:rFonts w:asciiTheme="minorHAnsi" w:hAnsiTheme="minorHAnsi"/>
          <w:b w:val="0"/>
          <w:szCs w:val="24"/>
        </w:rPr>
        <w:t>ciśnienie  PN</w:t>
      </w:r>
      <w:proofErr w:type="gramEnd"/>
      <w:r w:rsidRPr="00C13A07">
        <w:rPr>
          <w:rFonts w:asciiTheme="minorHAnsi" w:hAnsiTheme="minorHAnsi"/>
          <w:b w:val="0"/>
          <w:szCs w:val="24"/>
        </w:rPr>
        <w:t>16</w:t>
      </w:r>
    </w:p>
    <w:p w14:paraId="28108B79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Korpus, pokrywa i klin wykonane z żeliwa sferoidalnego GGG40 EN-GJS-400-15</w:t>
      </w:r>
    </w:p>
    <w:p w14:paraId="1DC3631F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Prosty przelot zasuwy, bez przewężeń i bez gniazda w miejscu zamknięcia.</w:t>
      </w:r>
    </w:p>
    <w:p w14:paraId="6BBE5EA5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Klin </w:t>
      </w:r>
      <w:proofErr w:type="spellStart"/>
      <w:r w:rsidRPr="00C13A07">
        <w:rPr>
          <w:rFonts w:asciiTheme="minorHAnsi" w:hAnsiTheme="minorHAnsi"/>
          <w:b w:val="0"/>
          <w:szCs w:val="24"/>
        </w:rPr>
        <w:t>zawulkanizowny</w:t>
      </w:r>
      <w:proofErr w:type="spellEnd"/>
      <w:r w:rsidRPr="00C13A07">
        <w:rPr>
          <w:rFonts w:asciiTheme="minorHAnsi" w:hAnsiTheme="minorHAnsi"/>
          <w:b w:val="0"/>
          <w:szCs w:val="24"/>
        </w:rPr>
        <w:t xml:space="preserve"> na całej powierzchni tj. zewnątrz i wewnątrz gumą EPDM – atest PZH lub NBR</w:t>
      </w:r>
    </w:p>
    <w:p w14:paraId="0141DD9A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Wymienna nakrętka klina wykonana z mosiądzu prasowanego </w:t>
      </w:r>
    </w:p>
    <w:p w14:paraId="56DF0196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Trzpień ze stali nierdzewnej z walcowanym gwintem i scalonym kołnierzykiem trzpienia, stanowiący nierozłączną całość</w:t>
      </w:r>
    </w:p>
    <w:p w14:paraId="444CAA84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Wrzeciono łożyskowane za pomocą nisko tarciowych podkładek tworzywowych</w:t>
      </w:r>
    </w:p>
    <w:p w14:paraId="4C3652C8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Uszczelnienie trzpienia o-ringowe (minimum 4 o-ringi), strefa o-ringowa odseparowana od medium</w:t>
      </w:r>
    </w:p>
    <w:p w14:paraId="5B12B1C6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Możliwa wymiana o-ringowego uszczelnienia trzpienia pod ciśnieniem, bez konieczności demontażu pokrywy</w:t>
      </w:r>
    </w:p>
    <w:p w14:paraId="773AE114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Uszczelka czyszcząca zabezpieczająca korek górny uszczelnienia trzpienia przed kontaktem z ziemią. Korek zabezpieczony przed wykręceniem.</w:t>
      </w:r>
    </w:p>
    <w:p w14:paraId="28D9A88A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Ochrona antykorozyjna powłoką na bazie żywicy epoksydowej, minimum 250 mikronów wg normy DIN 30677 </w:t>
      </w:r>
    </w:p>
    <w:p w14:paraId="41237BBE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Śruby łączące pokrywę z </w:t>
      </w:r>
      <w:proofErr w:type="gramStart"/>
      <w:r w:rsidRPr="00C13A07">
        <w:rPr>
          <w:rFonts w:asciiTheme="minorHAnsi" w:hAnsiTheme="minorHAnsi"/>
          <w:b w:val="0"/>
          <w:szCs w:val="24"/>
        </w:rPr>
        <w:t>korpusem  ze</w:t>
      </w:r>
      <w:proofErr w:type="gramEnd"/>
      <w:r w:rsidRPr="00C13A07">
        <w:rPr>
          <w:rFonts w:asciiTheme="minorHAnsi" w:hAnsiTheme="minorHAnsi"/>
          <w:b w:val="0"/>
          <w:szCs w:val="24"/>
        </w:rPr>
        <w:t xml:space="preserve"> stali nierdzewnej, wpuszczone i zabezpieczone masą zalewową</w:t>
      </w:r>
    </w:p>
    <w:p w14:paraId="094EF80D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Hydranty</w:t>
      </w:r>
    </w:p>
    <w:p w14:paraId="358EBDE6" w14:textId="77777777" w:rsidR="001C5D4A" w:rsidRPr="00C13A07" w:rsidRDefault="001C5D4A" w:rsidP="001C5D4A">
      <w:pPr>
        <w:numPr>
          <w:ilvl w:val="0"/>
          <w:numId w:val="7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 Hydrant nadziemny z podwójnym zamknięciem:</w:t>
      </w:r>
    </w:p>
    <w:p w14:paraId="4017FCB8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Połączenia </w:t>
      </w:r>
      <w:proofErr w:type="gramStart"/>
      <w:r w:rsidRPr="00C13A07">
        <w:rPr>
          <w:rFonts w:asciiTheme="minorHAnsi" w:hAnsiTheme="minorHAnsi"/>
          <w:b w:val="0"/>
          <w:szCs w:val="24"/>
        </w:rPr>
        <w:t>kołnierzowe ,ciśnienie</w:t>
      </w:r>
      <w:proofErr w:type="gramEnd"/>
      <w:r w:rsidRPr="00C13A07">
        <w:rPr>
          <w:rFonts w:asciiTheme="minorHAnsi" w:hAnsiTheme="minorHAnsi"/>
          <w:b w:val="0"/>
          <w:szCs w:val="24"/>
        </w:rPr>
        <w:t xml:space="preserve"> PN16</w:t>
      </w:r>
    </w:p>
    <w:p w14:paraId="7346E25A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Hydrant: DN80 posiada dwie nasady boczne typ B na węże </w:t>
      </w:r>
      <w:r w:rsidRPr="00C13A07">
        <w:rPr>
          <w:rFonts w:asciiTheme="minorHAnsi" w:hAnsiTheme="minorHAnsi"/>
          <w:b w:val="0"/>
          <w:szCs w:val="24"/>
        </w:rPr>
        <w:sym w:font="Symbol" w:char="F0C6"/>
      </w:r>
      <w:r w:rsidRPr="00C13A07">
        <w:rPr>
          <w:rFonts w:asciiTheme="minorHAnsi" w:hAnsiTheme="minorHAnsi"/>
          <w:b w:val="0"/>
          <w:szCs w:val="24"/>
        </w:rPr>
        <w:t xml:space="preserve">75, </w:t>
      </w:r>
    </w:p>
    <w:p w14:paraId="016689CA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Głębokość </w:t>
      </w:r>
      <w:proofErr w:type="gramStart"/>
      <w:r w:rsidRPr="00C13A07">
        <w:rPr>
          <w:rFonts w:asciiTheme="minorHAnsi" w:hAnsiTheme="minorHAnsi"/>
          <w:b w:val="0"/>
          <w:szCs w:val="24"/>
        </w:rPr>
        <w:t>zabudowy  RD</w:t>
      </w:r>
      <w:proofErr w:type="gramEnd"/>
      <w:r w:rsidRPr="00C13A07">
        <w:rPr>
          <w:rFonts w:asciiTheme="minorHAnsi" w:hAnsiTheme="minorHAnsi"/>
          <w:b w:val="0"/>
          <w:szCs w:val="24"/>
        </w:rPr>
        <w:t xml:space="preserve"> = 1,0 lub 1,25 lub 1,5 lub 1,8m,</w:t>
      </w:r>
    </w:p>
    <w:p w14:paraId="55C0BDDC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Korpus </w:t>
      </w:r>
      <w:proofErr w:type="gramStart"/>
      <w:r w:rsidRPr="00C13A07">
        <w:rPr>
          <w:rFonts w:asciiTheme="minorHAnsi" w:hAnsiTheme="minorHAnsi"/>
          <w:b w:val="0"/>
          <w:szCs w:val="24"/>
        </w:rPr>
        <w:t>górny,  korpus</w:t>
      </w:r>
      <w:proofErr w:type="gramEnd"/>
      <w:r w:rsidRPr="00C13A07">
        <w:rPr>
          <w:rFonts w:asciiTheme="minorHAnsi" w:hAnsiTheme="minorHAnsi"/>
          <w:b w:val="0"/>
          <w:szCs w:val="24"/>
        </w:rPr>
        <w:t xml:space="preserve"> dolny, kolumna wykonane z żeliwa sferoidalnego GGG40 EN-GJS-400-15 (DIN1693), </w:t>
      </w:r>
    </w:p>
    <w:p w14:paraId="5E407298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Samoczynne całkowite odwodnienie z chwilą odcięcia wody, realizowane przy pomocy specjalnego wycięcia w grzybie,</w:t>
      </w:r>
    </w:p>
    <w:p w14:paraId="69791612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Trzpień górny i dolny wykonany ze stali nierdzewnej z walcowanym gwintem,</w:t>
      </w:r>
    </w:p>
    <w:p w14:paraId="65509D1C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Wrzeciono ze stali nierdzewnej 1.4021,</w:t>
      </w:r>
    </w:p>
    <w:p w14:paraId="60A81C9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Uszczelnienie wrzeciona o-ringowe,</w:t>
      </w:r>
    </w:p>
    <w:p w14:paraId="2C5D38B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Tłok uszczelniający z żeliwa sferoidalnego EN-GJS-400-15 z zawulkanizowaną powłoką elastomerową, dopuszczoną do kontaktu z wodą pitną,  </w:t>
      </w:r>
    </w:p>
    <w:p w14:paraId="0F550A31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Drugie zamknięcie w postaci kuli wykonanej z tworzywa sztucznego o budowie komórkowej,</w:t>
      </w:r>
    </w:p>
    <w:p w14:paraId="4C74A123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Krańcowy ogranicznik ruchu przy otwieraniu i zamykaniu,</w:t>
      </w:r>
    </w:p>
    <w:p w14:paraId="3156A36B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Zawór napowietrzający zabudowany w pokrywach hydrantu, </w:t>
      </w:r>
    </w:p>
    <w:p w14:paraId="63C80255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Pierścień dodatkowy typu o-ring w górnej komorze hydrantu zabezpieczający pakiet uszczelniający ślizgu przed korozją,</w:t>
      </w:r>
    </w:p>
    <w:p w14:paraId="0B0E552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Możliwość wymiany elementów wewnętrznych hydrantu bez wykopywania,</w:t>
      </w:r>
    </w:p>
    <w:p w14:paraId="3FE50CE3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Pole herbowe,</w:t>
      </w:r>
    </w:p>
    <w:p w14:paraId="512C2CE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Ochrona antykorozyjna powłoką na bazie żywicy epoksydowej, minimum 250 mikronów wg normy DIN 30677, dodatkowe zabezpieczenie przed promieniowaniem UV. Kolor czerwony.</w:t>
      </w:r>
    </w:p>
    <w:p w14:paraId="26C30B29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Oznakowanie hydrantu zgodne z PN-EN 14384,</w:t>
      </w:r>
    </w:p>
    <w:p w14:paraId="238FDFB0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Kształtki</w:t>
      </w:r>
    </w:p>
    <w:p w14:paraId="61853AD4" w14:textId="77777777"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Kształtki wykonane z żeliwa </w:t>
      </w:r>
      <w:proofErr w:type="gramStart"/>
      <w:r w:rsidRPr="00C13A07">
        <w:rPr>
          <w:rFonts w:asciiTheme="minorHAnsi" w:hAnsiTheme="minorHAnsi"/>
          <w:b w:val="0"/>
          <w:szCs w:val="24"/>
        </w:rPr>
        <w:t>sferoidalnego  GGG</w:t>
      </w:r>
      <w:proofErr w:type="gramEnd"/>
      <w:r w:rsidRPr="00C13A07">
        <w:rPr>
          <w:rFonts w:asciiTheme="minorHAnsi" w:hAnsiTheme="minorHAnsi"/>
          <w:b w:val="0"/>
          <w:szCs w:val="24"/>
        </w:rPr>
        <w:t xml:space="preserve"> 50 wg  GJS-500-7</w:t>
      </w:r>
    </w:p>
    <w:p w14:paraId="4F2EB354" w14:textId="77777777"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Ochrona antykorozyjna powłoką na bazie żywicy epoksydowej, minimum 250 mikronów wg normy DIN 30677</w:t>
      </w:r>
    </w:p>
    <w:p w14:paraId="4DA26EF6" w14:textId="77777777"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Połączenia kołnierzowe, </w:t>
      </w:r>
      <w:proofErr w:type="gramStart"/>
      <w:r w:rsidRPr="00C13A07">
        <w:rPr>
          <w:rFonts w:asciiTheme="minorHAnsi" w:hAnsiTheme="minorHAnsi"/>
          <w:b w:val="0"/>
          <w:szCs w:val="24"/>
        </w:rPr>
        <w:t>ciśnienie  PN</w:t>
      </w:r>
      <w:proofErr w:type="gramEnd"/>
      <w:r w:rsidRPr="00C13A07">
        <w:rPr>
          <w:rFonts w:asciiTheme="minorHAnsi" w:hAnsiTheme="minorHAnsi"/>
          <w:b w:val="0"/>
          <w:szCs w:val="24"/>
        </w:rPr>
        <w:t>16</w:t>
      </w:r>
    </w:p>
    <w:p w14:paraId="6B87BE36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lastRenderedPageBreak/>
        <w:t xml:space="preserve">Obudowy teleskopowe do zasuw </w:t>
      </w:r>
    </w:p>
    <w:p w14:paraId="51991E91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Zakres obudowy </w:t>
      </w:r>
      <w:proofErr w:type="gramStart"/>
      <w:r w:rsidRPr="00C13A07">
        <w:rPr>
          <w:rFonts w:asciiTheme="minorHAnsi" w:hAnsiTheme="minorHAnsi"/>
          <w:b w:val="0"/>
          <w:szCs w:val="24"/>
        </w:rPr>
        <w:t xml:space="preserve">teleskopowej:  </w:t>
      </w:r>
      <w:proofErr w:type="spellStart"/>
      <w:r w:rsidRPr="00C13A07">
        <w:rPr>
          <w:rFonts w:asciiTheme="minorHAnsi" w:hAnsiTheme="minorHAnsi"/>
          <w:b w:val="0"/>
          <w:szCs w:val="24"/>
        </w:rPr>
        <w:t>Rd</w:t>
      </w:r>
      <w:proofErr w:type="spellEnd"/>
      <w:proofErr w:type="gramEnd"/>
      <w:r w:rsidRPr="00C13A07">
        <w:rPr>
          <w:rFonts w:asciiTheme="minorHAnsi" w:hAnsiTheme="minorHAnsi"/>
          <w:b w:val="0"/>
          <w:szCs w:val="24"/>
        </w:rPr>
        <w:t xml:space="preserve"> = 1,3 – 1,8 m</w:t>
      </w:r>
    </w:p>
    <w:p w14:paraId="7A3691BD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Pręt ocynkowany o profilu kwadratowym o boku min. 18mm.</w:t>
      </w:r>
    </w:p>
    <w:p w14:paraId="1A820389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Kaptur trzpienia wykonany z żeliwa sferoidalnego GGG40 EN-GJS-400-15 przymocowany śrubą</w:t>
      </w:r>
    </w:p>
    <w:p w14:paraId="08CE6CA0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Sprzęgło z żeliwa </w:t>
      </w:r>
      <w:proofErr w:type="gramStart"/>
      <w:r w:rsidRPr="00C13A07">
        <w:rPr>
          <w:rFonts w:asciiTheme="minorHAnsi" w:hAnsiTheme="minorHAnsi"/>
          <w:b w:val="0"/>
          <w:szCs w:val="24"/>
        </w:rPr>
        <w:t>sferoidalnego  GGG</w:t>
      </w:r>
      <w:proofErr w:type="gramEnd"/>
      <w:r w:rsidRPr="00C13A07">
        <w:rPr>
          <w:rFonts w:asciiTheme="minorHAnsi" w:hAnsiTheme="minorHAnsi"/>
          <w:b w:val="0"/>
          <w:szCs w:val="24"/>
        </w:rPr>
        <w:t>40 EN-GJS-400-15 mocowane do trzpienia zasuwy za pomocą ocynkowanej (nierdzewnej ) zawleczki</w:t>
      </w:r>
    </w:p>
    <w:p w14:paraId="7229DF08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Zabezpieczenie przed rozerwaniem</w:t>
      </w:r>
    </w:p>
    <w:p w14:paraId="4B5E3CDA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Blacha oporowa umożliwiająca ustawienie obudowy na dowolnej wysokości</w:t>
      </w:r>
    </w:p>
    <w:p w14:paraId="79515647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Rura osłonowa wykonana z PE</w:t>
      </w:r>
    </w:p>
    <w:p w14:paraId="4067CEE4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szCs w:val="24"/>
        </w:rPr>
        <w:t>Skrzynka uliczna do wody „W” duża</w:t>
      </w:r>
    </w:p>
    <w:p w14:paraId="6978C649" w14:textId="77777777"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Korpus i pokrywa wykonany z żeliwa szarego GG25 </w:t>
      </w:r>
    </w:p>
    <w:p w14:paraId="595BC6F8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 xml:space="preserve">Słupek pojedynczy do tabliczki </w:t>
      </w:r>
    </w:p>
    <w:p w14:paraId="30ECF9E0" w14:textId="77777777"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Wysokość 2,5m, kolor niebieski, zabezpieczony przez korozją, malowane proszkowo) otwory dostosowane do tabliczki</w:t>
      </w:r>
    </w:p>
    <w:p w14:paraId="0E3AE1CA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Słupek podwójny do tabliczki</w:t>
      </w:r>
    </w:p>
    <w:p w14:paraId="03F4CCF1" w14:textId="77777777"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Wysokość 2,5m, kolor niebieski, zabezpieczony przez korozją, malowane proszkowo) otwory dostosowane do tabliczki</w:t>
      </w:r>
    </w:p>
    <w:p w14:paraId="6166E2C2" w14:textId="77777777"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„Z” </w:t>
      </w:r>
    </w:p>
    <w:p w14:paraId="431628EF" w14:textId="77777777"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 xml:space="preserve">blacha </w:t>
      </w:r>
      <w:proofErr w:type="spellStart"/>
      <w:r w:rsidRPr="00233CB5">
        <w:rPr>
          <w:rFonts w:asciiTheme="minorHAnsi" w:hAnsiTheme="minorHAnsi"/>
          <w:b w:val="0"/>
          <w:szCs w:val="24"/>
        </w:rPr>
        <w:t>ocynk</w:t>
      </w:r>
      <w:proofErr w:type="spellEnd"/>
      <w:r w:rsidRPr="00233CB5">
        <w:rPr>
          <w:rFonts w:asciiTheme="minorHAnsi" w:hAnsiTheme="minorHAnsi"/>
          <w:b w:val="0"/>
          <w:szCs w:val="24"/>
        </w:rPr>
        <w:t xml:space="preserve"> malowana na tło kolor biały, opis kolor niebieski z otworami dostosowanymi do słupka</w:t>
      </w:r>
    </w:p>
    <w:p w14:paraId="442D2759" w14:textId="77777777"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„D” </w:t>
      </w:r>
    </w:p>
    <w:p w14:paraId="134B68F6" w14:textId="77777777"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 xml:space="preserve">blacha </w:t>
      </w:r>
      <w:proofErr w:type="spellStart"/>
      <w:r w:rsidRPr="00233CB5">
        <w:rPr>
          <w:rFonts w:asciiTheme="minorHAnsi" w:hAnsiTheme="minorHAnsi"/>
          <w:b w:val="0"/>
          <w:szCs w:val="24"/>
        </w:rPr>
        <w:t>ocynk</w:t>
      </w:r>
      <w:proofErr w:type="spellEnd"/>
      <w:r w:rsidRPr="00233CB5">
        <w:rPr>
          <w:rFonts w:asciiTheme="minorHAnsi" w:hAnsiTheme="minorHAnsi"/>
          <w:b w:val="0"/>
          <w:szCs w:val="24"/>
        </w:rPr>
        <w:t xml:space="preserve"> malowana na tło kolor biały, opis kolor niebieski z otworami dostosowanymi do słupka</w:t>
      </w:r>
    </w:p>
    <w:p w14:paraId="4F0660DC" w14:textId="77777777"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„H” </w:t>
      </w:r>
    </w:p>
    <w:p w14:paraId="42BEBA4E" w14:textId="77777777"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 xml:space="preserve">blacha </w:t>
      </w:r>
      <w:proofErr w:type="spellStart"/>
      <w:r w:rsidRPr="00233CB5">
        <w:rPr>
          <w:rFonts w:asciiTheme="minorHAnsi" w:hAnsiTheme="minorHAnsi"/>
          <w:b w:val="0"/>
          <w:szCs w:val="24"/>
        </w:rPr>
        <w:t>ocynk</w:t>
      </w:r>
      <w:proofErr w:type="spellEnd"/>
      <w:r w:rsidRPr="00233CB5">
        <w:rPr>
          <w:rFonts w:asciiTheme="minorHAnsi" w:hAnsiTheme="minorHAnsi"/>
          <w:b w:val="0"/>
          <w:szCs w:val="24"/>
        </w:rPr>
        <w:t xml:space="preserve"> malowana na tło kolor czerwony, opis kolor biały z otworami dostosowanymi do słupka</w:t>
      </w:r>
    </w:p>
    <w:p w14:paraId="29FE08C5" w14:textId="77777777" w:rsidR="00233CB5" w:rsidRPr="00FC5E89" w:rsidRDefault="00233CB5" w:rsidP="00233CB5">
      <w:pPr>
        <w:ind w:left="1174"/>
        <w:rPr>
          <w:rFonts w:asciiTheme="minorHAnsi" w:hAnsiTheme="minorHAnsi"/>
          <w:b w:val="0"/>
          <w:szCs w:val="24"/>
        </w:rPr>
      </w:pPr>
    </w:p>
    <w:sectPr w:rsidR="00233CB5" w:rsidRPr="00FC5E89" w:rsidSect="002A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07B4"/>
    <w:multiLevelType w:val="hybridMultilevel"/>
    <w:tmpl w:val="9B660964"/>
    <w:lvl w:ilvl="0" w:tplc="C2B29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184C"/>
    <w:multiLevelType w:val="hybridMultilevel"/>
    <w:tmpl w:val="9878B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83A24"/>
    <w:multiLevelType w:val="hybridMultilevel"/>
    <w:tmpl w:val="83082CE4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419F6"/>
    <w:multiLevelType w:val="hybridMultilevel"/>
    <w:tmpl w:val="6B146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B1DAF"/>
    <w:multiLevelType w:val="hybridMultilevel"/>
    <w:tmpl w:val="C8726288"/>
    <w:lvl w:ilvl="0" w:tplc="4408589C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C1D34"/>
    <w:multiLevelType w:val="hybridMultilevel"/>
    <w:tmpl w:val="039E12F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A385C"/>
    <w:multiLevelType w:val="hybridMultilevel"/>
    <w:tmpl w:val="E69EC0D4"/>
    <w:lvl w:ilvl="0" w:tplc="51160B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B0D76"/>
    <w:multiLevelType w:val="hybridMultilevel"/>
    <w:tmpl w:val="6762A230"/>
    <w:lvl w:ilvl="0" w:tplc="584CBE2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BF00AD1"/>
    <w:multiLevelType w:val="hybridMultilevel"/>
    <w:tmpl w:val="34C4AD54"/>
    <w:lvl w:ilvl="0" w:tplc="1728A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A4A64"/>
    <w:multiLevelType w:val="hybridMultilevel"/>
    <w:tmpl w:val="46B4CAD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C3B03"/>
    <w:multiLevelType w:val="hybridMultilevel"/>
    <w:tmpl w:val="39E218E2"/>
    <w:lvl w:ilvl="0" w:tplc="51160B5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5E27472F"/>
    <w:multiLevelType w:val="multilevel"/>
    <w:tmpl w:val="4D88B9BE"/>
    <w:lvl w:ilvl="0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6462A38"/>
    <w:multiLevelType w:val="hybridMultilevel"/>
    <w:tmpl w:val="32D0A260"/>
    <w:lvl w:ilvl="0" w:tplc="ADF4D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07A71"/>
    <w:multiLevelType w:val="hybridMultilevel"/>
    <w:tmpl w:val="0EBED8C2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5"/>
  </w:num>
  <w:num w:numId="5">
    <w:abstractNumId w:val="13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11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4A"/>
    <w:rsid w:val="00002CBE"/>
    <w:rsid w:val="000116DD"/>
    <w:rsid w:val="00037D2C"/>
    <w:rsid w:val="00055CCD"/>
    <w:rsid w:val="00071347"/>
    <w:rsid w:val="000801ED"/>
    <w:rsid w:val="00092F96"/>
    <w:rsid w:val="00096C66"/>
    <w:rsid w:val="000B1423"/>
    <w:rsid w:val="000C2E99"/>
    <w:rsid w:val="00100126"/>
    <w:rsid w:val="001038C7"/>
    <w:rsid w:val="00103F88"/>
    <w:rsid w:val="00104F13"/>
    <w:rsid w:val="00113C1C"/>
    <w:rsid w:val="00130CAA"/>
    <w:rsid w:val="00132C62"/>
    <w:rsid w:val="00140351"/>
    <w:rsid w:val="00142213"/>
    <w:rsid w:val="00147836"/>
    <w:rsid w:val="00152F81"/>
    <w:rsid w:val="00171EFA"/>
    <w:rsid w:val="001A7A57"/>
    <w:rsid w:val="001C5D4A"/>
    <w:rsid w:val="001D0A1F"/>
    <w:rsid w:val="001E6D55"/>
    <w:rsid w:val="001F0314"/>
    <w:rsid w:val="001F088C"/>
    <w:rsid w:val="001F4377"/>
    <w:rsid w:val="002036E1"/>
    <w:rsid w:val="0020543A"/>
    <w:rsid w:val="002057A5"/>
    <w:rsid w:val="00233CB5"/>
    <w:rsid w:val="00235FC9"/>
    <w:rsid w:val="00241A21"/>
    <w:rsid w:val="00255097"/>
    <w:rsid w:val="00270463"/>
    <w:rsid w:val="0027071D"/>
    <w:rsid w:val="00272334"/>
    <w:rsid w:val="00276C19"/>
    <w:rsid w:val="00282EB6"/>
    <w:rsid w:val="00296BC1"/>
    <w:rsid w:val="002A734C"/>
    <w:rsid w:val="002C0BE5"/>
    <w:rsid w:val="002E40DB"/>
    <w:rsid w:val="0030007D"/>
    <w:rsid w:val="00304759"/>
    <w:rsid w:val="00312147"/>
    <w:rsid w:val="00313B40"/>
    <w:rsid w:val="003312C4"/>
    <w:rsid w:val="00341931"/>
    <w:rsid w:val="003462CA"/>
    <w:rsid w:val="00361496"/>
    <w:rsid w:val="003761BF"/>
    <w:rsid w:val="00396FCD"/>
    <w:rsid w:val="003A5034"/>
    <w:rsid w:val="003A50D4"/>
    <w:rsid w:val="003B3439"/>
    <w:rsid w:val="003B3C04"/>
    <w:rsid w:val="003C13D4"/>
    <w:rsid w:val="003E6491"/>
    <w:rsid w:val="003F3AEC"/>
    <w:rsid w:val="003F57A2"/>
    <w:rsid w:val="00420CEB"/>
    <w:rsid w:val="0043385F"/>
    <w:rsid w:val="00434408"/>
    <w:rsid w:val="00435C40"/>
    <w:rsid w:val="004408F0"/>
    <w:rsid w:val="00445AC0"/>
    <w:rsid w:val="004A4ED4"/>
    <w:rsid w:val="004D0632"/>
    <w:rsid w:val="004D6AB8"/>
    <w:rsid w:val="00514C72"/>
    <w:rsid w:val="00520E7D"/>
    <w:rsid w:val="00542A98"/>
    <w:rsid w:val="00544883"/>
    <w:rsid w:val="00552993"/>
    <w:rsid w:val="00570271"/>
    <w:rsid w:val="005806DF"/>
    <w:rsid w:val="0059239D"/>
    <w:rsid w:val="00594F1D"/>
    <w:rsid w:val="0059607A"/>
    <w:rsid w:val="005A0E36"/>
    <w:rsid w:val="005C3BBF"/>
    <w:rsid w:val="005E095C"/>
    <w:rsid w:val="005E5B71"/>
    <w:rsid w:val="005F40A3"/>
    <w:rsid w:val="00611562"/>
    <w:rsid w:val="006442DF"/>
    <w:rsid w:val="00647933"/>
    <w:rsid w:val="00666FB6"/>
    <w:rsid w:val="0068372A"/>
    <w:rsid w:val="006B6A24"/>
    <w:rsid w:val="006C2B94"/>
    <w:rsid w:val="006F2D28"/>
    <w:rsid w:val="0070139A"/>
    <w:rsid w:val="007045CE"/>
    <w:rsid w:val="00707F23"/>
    <w:rsid w:val="0071328D"/>
    <w:rsid w:val="00724DFF"/>
    <w:rsid w:val="00762340"/>
    <w:rsid w:val="007667CA"/>
    <w:rsid w:val="00774963"/>
    <w:rsid w:val="00776FFF"/>
    <w:rsid w:val="00782D0A"/>
    <w:rsid w:val="007843A6"/>
    <w:rsid w:val="007B4EEF"/>
    <w:rsid w:val="007B5D6F"/>
    <w:rsid w:val="007B7C72"/>
    <w:rsid w:val="007C6A34"/>
    <w:rsid w:val="007D5249"/>
    <w:rsid w:val="007D6B25"/>
    <w:rsid w:val="007E16BA"/>
    <w:rsid w:val="007E2EB8"/>
    <w:rsid w:val="007E3E87"/>
    <w:rsid w:val="007E5B5A"/>
    <w:rsid w:val="007F3203"/>
    <w:rsid w:val="00803ED5"/>
    <w:rsid w:val="008108D6"/>
    <w:rsid w:val="008562FB"/>
    <w:rsid w:val="008722E1"/>
    <w:rsid w:val="008837CC"/>
    <w:rsid w:val="00884AFC"/>
    <w:rsid w:val="00897598"/>
    <w:rsid w:val="008B4667"/>
    <w:rsid w:val="008C7F0E"/>
    <w:rsid w:val="008D36E3"/>
    <w:rsid w:val="008D51B0"/>
    <w:rsid w:val="008D61C8"/>
    <w:rsid w:val="008F0638"/>
    <w:rsid w:val="008F25EB"/>
    <w:rsid w:val="008F60D7"/>
    <w:rsid w:val="00901BB3"/>
    <w:rsid w:val="009130B5"/>
    <w:rsid w:val="00922602"/>
    <w:rsid w:val="009346B3"/>
    <w:rsid w:val="00945664"/>
    <w:rsid w:val="00946F31"/>
    <w:rsid w:val="00960597"/>
    <w:rsid w:val="00973694"/>
    <w:rsid w:val="009A0AC8"/>
    <w:rsid w:val="009A2CC0"/>
    <w:rsid w:val="009C075F"/>
    <w:rsid w:val="009D3044"/>
    <w:rsid w:val="009D33AF"/>
    <w:rsid w:val="009E1301"/>
    <w:rsid w:val="00A02CAD"/>
    <w:rsid w:val="00A15213"/>
    <w:rsid w:val="00A162EF"/>
    <w:rsid w:val="00A32005"/>
    <w:rsid w:val="00A3393C"/>
    <w:rsid w:val="00A357EA"/>
    <w:rsid w:val="00A41F94"/>
    <w:rsid w:val="00A429F4"/>
    <w:rsid w:val="00A5062A"/>
    <w:rsid w:val="00A57946"/>
    <w:rsid w:val="00A61F1A"/>
    <w:rsid w:val="00A91FBD"/>
    <w:rsid w:val="00AA583B"/>
    <w:rsid w:val="00AB4870"/>
    <w:rsid w:val="00AB583C"/>
    <w:rsid w:val="00AC08F6"/>
    <w:rsid w:val="00AC1A9F"/>
    <w:rsid w:val="00AE3228"/>
    <w:rsid w:val="00AF657D"/>
    <w:rsid w:val="00B04299"/>
    <w:rsid w:val="00B0711B"/>
    <w:rsid w:val="00B34DC6"/>
    <w:rsid w:val="00B40CD4"/>
    <w:rsid w:val="00B43DE8"/>
    <w:rsid w:val="00B47262"/>
    <w:rsid w:val="00B545DD"/>
    <w:rsid w:val="00B7071D"/>
    <w:rsid w:val="00B72448"/>
    <w:rsid w:val="00B74611"/>
    <w:rsid w:val="00B801B6"/>
    <w:rsid w:val="00B96897"/>
    <w:rsid w:val="00B97078"/>
    <w:rsid w:val="00BA6E65"/>
    <w:rsid w:val="00BB4F8E"/>
    <w:rsid w:val="00BC352F"/>
    <w:rsid w:val="00BC5971"/>
    <w:rsid w:val="00BC5F17"/>
    <w:rsid w:val="00BE6E7E"/>
    <w:rsid w:val="00BF7130"/>
    <w:rsid w:val="00BF7DDA"/>
    <w:rsid w:val="00C01539"/>
    <w:rsid w:val="00C13A07"/>
    <w:rsid w:val="00C22B59"/>
    <w:rsid w:val="00C25097"/>
    <w:rsid w:val="00C3080F"/>
    <w:rsid w:val="00C343A7"/>
    <w:rsid w:val="00C34F9F"/>
    <w:rsid w:val="00C71E79"/>
    <w:rsid w:val="00C83F73"/>
    <w:rsid w:val="00C861AA"/>
    <w:rsid w:val="00CA2BCD"/>
    <w:rsid w:val="00CA38B4"/>
    <w:rsid w:val="00CA790F"/>
    <w:rsid w:val="00CB0DE3"/>
    <w:rsid w:val="00CC15ED"/>
    <w:rsid w:val="00CC581D"/>
    <w:rsid w:val="00CD096F"/>
    <w:rsid w:val="00CE10AF"/>
    <w:rsid w:val="00CE2F19"/>
    <w:rsid w:val="00CF51E7"/>
    <w:rsid w:val="00D065F5"/>
    <w:rsid w:val="00D14A4E"/>
    <w:rsid w:val="00D325B6"/>
    <w:rsid w:val="00D43042"/>
    <w:rsid w:val="00D4379E"/>
    <w:rsid w:val="00D6138C"/>
    <w:rsid w:val="00D816D0"/>
    <w:rsid w:val="00D921F3"/>
    <w:rsid w:val="00DA0EA8"/>
    <w:rsid w:val="00DB3CDF"/>
    <w:rsid w:val="00DC7D2C"/>
    <w:rsid w:val="00DD413A"/>
    <w:rsid w:val="00DE2FEA"/>
    <w:rsid w:val="00DF7E81"/>
    <w:rsid w:val="00E0022C"/>
    <w:rsid w:val="00E12DDE"/>
    <w:rsid w:val="00E44035"/>
    <w:rsid w:val="00E63CB2"/>
    <w:rsid w:val="00E6564E"/>
    <w:rsid w:val="00E657E5"/>
    <w:rsid w:val="00E82A76"/>
    <w:rsid w:val="00EA294C"/>
    <w:rsid w:val="00EB14A6"/>
    <w:rsid w:val="00EC38B4"/>
    <w:rsid w:val="00ED4E57"/>
    <w:rsid w:val="00EE5830"/>
    <w:rsid w:val="00EF1024"/>
    <w:rsid w:val="00EF47FC"/>
    <w:rsid w:val="00F008C5"/>
    <w:rsid w:val="00F26510"/>
    <w:rsid w:val="00F3388F"/>
    <w:rsid w:val="00F5206B"/>
    <w:rsid w:val="00FA0747"/>
    <w:rsid w:val="00FB5076"/>
    <w:rsid w:val="00FC5E89"/>
    <w:rsid w:val="00FD02E6"/>
    <w:rsid w:val="00FD509A"/>
    <w:rsid w:val="00F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C386"/>
  <w15:docId w15:val="{BACFF071-738D-4043-9D2B-827F92F9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F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C5D4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8D6"/>
    <w:rPr>
      <w:rFonts w:ascii="Tahoma" w:eastAsia="Times New Roman" w:hAnsi="Tahoma" w:cs="Tahoma"/>
      <w:b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4793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F51E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C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FCD21-65D1-4427-8184-849765D4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Gzk Żołędowo</cp:lastModifiedBy>
  <cp:revision>13</cp:revision>
  <cp:lastPrinted>2022-03-29T11:37:00Z</cp:lastPrinted>
  <dcterms:created xsi:type="dcterms:W3CDTF">2021-04-30T07:57:00Z</dcterms:created>
  <dcterms:modified xsi:type="dcterms:W3CDTF">2022-03-31T06:37:00Z</dcterms:modified>
</cp:coreProperties>
</file>