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9F08" w14:textId="77777777" w:rsidR="003B7F13" w:rsidRDefault="003B7F13" w:rsidP="003B7F13">
      <w:r>
        <w:t xml:space="preserve">                                                                                                    </w:t>
      </w:r>
    </w:p>
    <w:p w14:paraId="4D15FA4E" w14:textId="77777777" w:rsidR="003B7F13" w:rsidRPr="003C7F6A" w:rsidRDefault="003B7F13" w:rsidP="003B7F13">
      <w:pPr>
        <w:rPr>
          <w:rFonts w:ascii="Arial" w:hAnsi="Arial" w:cs="Arial"/>
        </w:rPr>
      </w:pPr>
      <w:r>
        <w:t xml:space="preserve">                                                                                                     </w:t>
      </w:r>
      <w:r>
        <w:rPr>
          <w:rFonts w:ascii="Arial" w:hAnsi="Arial" w:cs="Arial"/>
        </w:rPr>
        <w:t xml:space="preserve">Osielsko, dnia 28.03.2022 r. </w:t>
      </w:r>
    </w:p>
    <w:p w14:paraId="5F305AAD" w14:textId="77777777" w:rsidR="003B7F13" w:rsidRPr="003C7F6A" w:rsidRDefault="003B7F13" w:rsidP="003B7F13">
      <w:pPr>
        <w:rPr>
          <w:rFonts w:ascii="Arial" w:hAnsi="Arial" w:cs="Arial"/>
        </w:rPr>
      </w:pPr>
      <w:r w:rsidRPr="003C7F6A">
        <w:rPr>
          <w:rFonts w:ascii="Arial" w:hAnsi="Arial" w:cs="Arial"/>
        </w:rPr>
        <w:t>OC.ZK.5532.12.21</w:t>
      </w:r>
    </w:p>
    <w:p w14:paraId="5D137E9B" w14:textId="77777777" w:rsidR="003B7F13" w:rsidRPr="003C7F6A" w:rsidRDefault="003B7F13" w:rsidP="003B7F13">
      <w:pPr>
        <w:rPr>
          <w:rFonts w:ascii="Arial" w:hAnsi="Arial" w:cs="Arial"/>
        </w:rPr>
      </w:pPr>
    </w:p>
    <w:p w14:paraId="4FECDF64" w14:textId="77777777" w:rsidR="003B7F13" w:rsidRPr="003C7F6A" w:rsidRDefault="003B7F13" w:rsidP="003B7F13">
      <w:pPr>
        <w:rPr>
          <w:rFonts w:ascii="Arial" w:hAnsi="Arial" w:cs="Arial"/>
        </w:rPr>
      </w:pPr>
    </w:p>
    <w:p w14:paraId="4D42EC6C" w14:textId="77777777" w:rsidR="003B7F13" w:rsidRPr="003C7F6A" w:rsidRDefault="003B7F13" w:rsidP="003B7F13">
      <w:pPr>
        <w:spacing w:line="360" w:lineRule="auto"/>
        <w:ind w:left="3540" w:firstLine="708"/>
        <w:rPr>
          <w:rFonts w:ascii="Arial" w:hAnsi="Arial" w:cs="Arial"/>
          <w:b/>
        </w:rPr>
      </w:pPr>
    </w:p>
    <w:p w14:paraId="1B74D70F" w14:textId="77777777" w:rsidR="003B7F13" w:rsidRPr="003C7F6A" w:rsidRDefault="003B7F13" w:rsidP="003B7F13">
      <w:pPr>
        <w:spacing w:line="360" w:lineRule="auto"/>
        <w:ind w:left="3540" w:firstLine="708"/>
        <w:rPr>
          <w:rFonts w:ascii="Arial" w:hAnsi="Arial" w:cs="Arial"/>
          <w:b/>
        </w:rPr>
      </w:pPr>
    </w:p>
    <w:p w14:paraId="6C6B1C89" w14:textId="77777777" w:rsidR="003B7F13" w:rsidRPr="003C7F6A" w:rsidRDefault="003B7F13" w:rsidP="003B7F13">
      <w:pPr>
        <w:spacing w:line="360" w:lineRule="auto"/>
        <w:ind w:left="3540" w:firstLine="708"/>
        <w:rPr>
          <w:rFonts w:ascii="Arial" w:hAnsi="Arial" w:cs="Arial"/>
          <w:b/>
        </w:rPr>
      </w:pPr>
    </w:p>
    <w:p w14:paraId="6432958D" w14:textId="77777777" w:rsidR="003B7F13" w:rsidRPr="003C7F6A" w:rsidRDefault="003B7F13" w:rsidP="003B7F13">
      <w:pPr>
        <w:spacing w:line="360" w:lineRule="auto"/>
        <w:ind w:left="3540" w:firstLine="708"/>
        <w:rPr>
          <w:rFonts w:ascii="Arial" w:hAnsi="Arial" w:cs="Arial"/>
          <w:b/>
        </w:rPr>
      </w:pPr>
    </w:p>
    <w:p w14:paraId="03A01DB7" w14:textId="77777777" w:rsidR="003B7F13" w:rsidRPr="003C7F6A" w:rsidRDefault="003B7F13" w:rsidP="003B7F13">
      <w:pPr>
        <w:spacing w:line="360" w:lineRule="auto"/>
        <w:rPr>
          <w:rFonts w:ascii="Arial" w:hAnsi="Arial" w:cs="Arial"/>
          <w:b/>
        </w:rPr>
      </w:pPr>
      <w:r w:rsidRPr="003C7F6A">
        <w:rPr>
          <w:rFonts w:ascii="Arial" w:hAnsi="Arial" w:cs="Arial"/>
          <w:b/>
        </w:rPr>
        <w:t>                                                                                         PRZEWODNICZACY</w:t>
      </w:r>
    </w:p>
    <w:p w14:paraId="30A0A0A4" w14:textId="77777777" w:rsidR="003B7F13" w:rsidRPr="003C7F6A" w:rsidRDefault="003B7F13" w:rsidP="003B7F13">
      <w:pPr>
        <w:spacing w:line="360" w:lineRule="auto"/>
        <w:ind w:left="3540" w:firstLine="2400"/>
        <w:rPr>
          <w:rFonts w:ascii="Arial" w:hAnsi="Arial" w:cs="Arial"/>
          <w:b/>
        </w:rPr>
      </w:pPr>
      <w:r w:rsidRPr="003C7F6A">
        <w:rPr>
          <w:rFonts w:ascii="Arial" w:hAnsi="Arial" w:cs="Arial"/>
          <w:b/>
        </w:rPr>
        <w:t>RADY GMINY OSIELSKO</w:t>
      </w:r>
    </w:p>
    <w:p w14:paraId="1D3F7F09" w14:textId="77777777" w:rsidR="003B7F13" w:rsidRPr="003C7F6A" w:rsidRDefault="003B7F13" w:rsidP="003B7F13">
      <w:pPr>
        <w:spacing w:line="360" w:lineRule="auto"/>
        <w:ind w:left="3540" w:firstLine="2400"/>
        <w:rPr>
          <w:rFonts w:ascii="Arial" w:hAnsi="Arial" w:cs="Arial"/>
          <w:b/>
        </w:rPr>
      </w:pPr>
      <w:r w:rsidRPr="003C7F6A">
        <w:rPr>
          <w:rFonts w:ascii="Arial" w:hAnsi="Arial" w:cs="Arial"/>
          <w:b/>
        </w:rPr>
        <w:t>Ul. SZOSA GDAŃSKA 55A</w:t>
      </w:r>
    </w:p>
    <w:p w14:paraId="27F92C60" w14:textId="77777777" w:rsidR="003B7F13" w:rsidRPr="003C7F6A" w:rsidRDefault="003B7F13" w:rsidP="003B7F13">
      <w:pPr>
        <w:spacing w:line="360" w:lineRule="auto"/>
        <w:ind w:left="3540" w:firstLine="2400"/>
        <w:rPr>
          <w:rFonts w:ascii="Arial" w:hAnsi="Arial" w:cs="Arial"/>
          <w:u w:val="single"/>
        </w:rPr>
      </w:pPr>
      <w:r w:rsidRPr="003C7F6A">
        <w:rPr>
          <w:rFonts w:ascii="Arial" w:hAnsi="Arial" w:cs="Arial"/>
        </w:rPr>
        <w:t xml:space="preserve">86 – 031  </w:t>
      </w:r>
      <w:r w:rsidRPr="003C7F6A">
        <w:rPr>
          <w:rFonts w:ascii="Arial" w:hAnsi="Arial" w:cs="Arial"/>
          <w:u w:val="single"/>
        </w:rPr>
        <w:t>OSIELSKO</w:t>
      </w:r>
    </w:p>
    <w:p w14:paraId="1D2829E1" w14:textId="77777777" w:rsidR="003B7F13" w:rsidRPr="003C7F6A" w:rsidRDefault="003B7F13" w:rsidP="003B7F13">
      <w:pPr>
        <w:spacing w:line="360" w:lineRule="auto"/>
        <w:ind w:left="3540" w:firstLine="708"/>
        <w:rPr>
          <w:rFonts w:ascii="Arial" w:hAnsi="Arial" w:cs="Arial"/>
        </w:rPr>
      </w:pPr>
    </w:p>
    <w:p w14:paraId="28DB6FC3" w14:textId="77777777" w:rsidR="003B7F13" w:rsidRPr="003C7F6A" w:rsidRDefault="003B7F13" w:rsidP="003B7F13">
      <w:pPr>
        <w:rPr>
          <w:rFonts w:ascii="Arial" w:hAnsi="Arial" w:cs="Arial"/>
        </w:rPr>
      </w:pPr>
    </w:p>
    <w:p w14:paraId="055B4936" w14:textId="77777777" w:rsidR="003B7F13" w:rsidRPr="003C7F6A" w:rsidRDefault="003B7F13" w:rsidP="003B7F13">
      <w:pPr>
        <w:rPr>
          <w:rFonts w:ascii="Arial" w:hAnsi="Arial" w:cs="Arial"/>
        </w:rPr>
      </w:pPr>
    </w:p>
    <w:p w14:paraId="1A144707" w14:textId="77777777" w:rsidR="003B7F13" w:rsidRPr="003C7F6A" w:rsidRDefault="003B7F13" w:rsidP="003B7F13">
      <w:pPr>
        <w:rPr>
          <w:rFonts w:ascii="Arial" w:hAnsi="Arial" w:cs="Arial"/>
        </w:rPr>
      </w:pPr>
      <w:r w:rsidRPr="003C7F6A">
        <w:rPr>
          <w:rFonts w:ascii="Arial" w:hAnsi="Arial" w:cs="Arial"/>
          <w:b/>
          <w:i/>
          <w:u w:val="single"/>
        </w:rPr>
        <w:t>Dotyczy:</w:t>
      </w:r>
      <w:r w:rsidRPr="003C7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odpowiedzi na  interpelację  Radnego Gminy Osielsko  Macieja                  Landowskiego </w:t>
      </w:r>
      <w:r w:rsidRPr="003C7F6A">
        <w:rPr>
          <w:rFonts w:ascii="Arial" w:hAnsi="Arial" w:cs="Arial"/>
        </w:rPr>
        <w:t>.</w:t>
      </w:r>
    </w:p>
    <w:p w14:paraId="16F5AA0B" w14:textId="77777777" w:rsidR="003B7F13" w:rsidRPr="003C7F6A" w:rsidRDefault="003B7F13" w:rsidP="003B7F13">
      <w:pPr>
        <w:rPr>
          <w:rFonts w:ascii="Arial" w:hAnsi="Arial" w:cs="Arial"/>
        </w:rPr>
      </w:pPr>
      <w:r w:rsidRPr="003C7F6A">
        <w:rPr>
          <w:rFonts w:ascii="Arial" w:hAnsi="Arial" w:cs="Arial"/>
        </w:rPr>
        <w:t xml:space="preserve"> </w:t>
      </w:r>
    </w:p>
    <w:p w14:paraId="69891AF2" w14:textId="77777777" w:rsidR="003B7F13" w:rsidRPr="003C7F6A" w:rsidRDefault="003B7F13" w:rsidP="003B7F13">
      <w:pPr>
        <w:rPr>
          <w:rFonts w:ascii="Arial" w:hAnsi="Arial" w:cs="Arial"/>
        </w:rPr>
      </w:pPr>
    </w:p>
    <w:p w14:paraId="4BDBA389" w14:textId="77777777" w:rsidR="003B7F13" w:rsidRDefault="003B7F13" w:rsidP="003B7F13">
      <w:pPr>
        <w:spacing w:line="360" w:lineRule="auto"/>
        <w:ind w:firstLine="708"/>
        <w:jc w:val="both"/>
        <w:rPr>
          <w:rFonts w:ascii="Arial" w:hAnsi="Arial" w:cs="Arial"/>
        </w:rPr>
      </w:pPr>
      <w:r w:rsidRPr="003C7F6A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 xml:space="preserve"> złożoną  interpelację nr </w:t>
      </w:r>
      <w:proofErr w:type="spellStart"/>
      <w:r>
        <w:rPr>
          <w:rFonts w:ascii="Arial" w:hAnsi="Arial" w:cs="Arial"/>
        </w:rPr>
        <w:t>wch</w:t>
      </w:r>
      <w:proofErr w:type="spellEnd"/>
      <w:r>
        <w:rPr>
          <w:rFonts w:ascii="Arial" w:hAnsi="Arial" w:cs="Arial"/>
        </w:rPr>
        <w:t xml:space="preserve">. BRG.0003.6.2022 z dnia 21.03. 2022 r. dotyczącą wygospodarowania środków finansowych na zakup sprzętu ratownictwa technicznego uprzejmie informuję, że dofinansowanie Ochotniczej Straży Pożarnej Osielsko  odbywa się w uzgodnieniu z Prezesem OSP. W dniu 06.09.2021 r. Prezes złożył wniosek o dofinansowanie jednostki OSP na 2022 rok . Wniosek został pozytywnie rozpatrzony , a biorąc pod uwagę fakt, że jednostka       do 2024 roku zamierza osiągnąć pełną zdolność do realizacji czynności ratowniczych wnioskowana kwota  w dziale zakup materiałów  i wyposażenia została zwiększona,    a  doposażenie jest  sukcesywnie realizowanie. W pierwszym kwartale  zakupiono agregat prądotwórczy  i zamówiono dwa aparaty  oddechowe. </w:t>
      </w:r>
    </w:p>
    <w:p w14:paraId="441D8EA5" w14:textId="77777777" w:rsidR="003B7F13" w:rsidRDefault="003B7F13" w:rsidP="003B7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zgłoszoną interpelacją , po konsultacji z Naczelnikiem Wydziału </w:t>
      </w:r>
      <w:proofErr w:type="spellStart"/>
      <w:r>
        <w:rPr>
          <w:rFonts w:ascii="Arial" w:hAnsi="Arial" w:cs="Arial"/>
        </w:rPr>
        <w:t>Operacyjno</w:t>
      </w:r>
      <w:proofErr w:type="spellEnd"/>
      <w:r>
        <w:rPr>
          <w:rFonts w:ascii="Arial" w:hAnsi="Arial" w:cs="Arial"/>
        </w:rPr>
        <w:t xml:space="preserve"> – Szkoleniowego Komendy Miejskiej PSP w kwestii osiągania jednostki OSP do realizowania czynności ratowniczych w  poszczególnych dziedzinach ratownictwa  uzyskano informację, że aby taką zdolność zachować  oprócz wyposażenia  i wyszkolenia trzeba posiadać bazę w postaci remizy. </w:t>
      </w:r>
    </w:p>
    <w:p w14:paraId="3CF61B8B" w14:textId="77777777" w:rsidR="003B7F13" w:rsidRDefault="003B7F13" w:rsidP="003B7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powyższym, do czasu zaadoptowania zakupionego budynku na potrzeby remizy, brak wymienionego w interpelacji sprzętu  nie wpłynie na realizację </w:t>
      </w:r>
      <w:r>
        <w:rPr>
          <w:rFonts w:ascii="Arial" w:hAnsi="Arial" w:cs="Arial"/>
        </w:rPr>
        <w:lastRenderedPageBreak/>
        <w:t xml:space="preserve">zadań i  może on na wniosek Prezesa OSP zostać zaplanowany do zakupu w roku budżetowym 2023. </w:t>
      </w:r>
    </w:p>
    <w:p w14:paraId="488B87E6" w14:textId="77777777" w:rsidR="003B7F13" w:rsidRDefault="003B7F13" w:rsidP="003B7F1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 związku z powyższym nie ma potrzeby zwiększania budżetu OSP               o 90%, który i tak przewyższa budżety ościennych OSP mających w dyspozycji więcej jednostek sprzętu.</w:t>
      </w:r>
    </w:p>
    <w:p w14:paraId="2BE96BAE" w14:textId="77777777" w:rsidR="003B7F13" w:rsidRDefault="003B7F13" w:rsidP="003B7F13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5358174" w14:textId="77777777" w:rsidR="00760C7C" w:rsidRDefault="00760C7C"/>
    <w:sectPr w:rsidR="0076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6A"/>
    <w:rsid w:val="003B7F13"/>
    <w:rsid w:val="00760C7C"/>
    <w:rsid w:val="00B3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0FBD3-DCEA-4932-8AF2-A138AD9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2</cp:revision>
  <dcterms:created xsi:type="dcterms:W3CDTF">2022-03-30T09:39:00Z</dcterms:created>
  <dcterms:modified xsi:type="dcterms:W3CDTF">2022-03-30T09:39:00Z</dcterms:modified>
</cp:coreProperties>
</file>