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BD" w:rsidRDefault="007168BD" w:rsidP="007168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GZK.271.2.2022</w:t>
      </w:r>
    </w:p>
    <w:p w:rsidR="007168BD" w:rsidRDefault="007168BD" w:rsidP="00716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168BD" w:rsidRDefault="007168BD" w:rsidP="00716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Budowa sieci wodociągowej i kanalizacji sanitarnej w ul. Trzmieliny, Pomarańczowej w miejscowości Osielsko na terenie gm. Osielsko.</w:t>
      </w:r>
    </w:p>
    <w:p w:rsidR="007168BD" w:rsidRDefault="007168BD" w:rsidP="007168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Pytania i odpowiedzi do w/w przetargu:</w:t>
      </w:r>
    </w:p>
    <w:p w:rsidR="007168BD" w:rsidRDefault="007168BD" w:rsidP="007168BD">
      <w:pPr>
        <w:spacing w:after="0" w:line="240" w:lineRule="auto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Poproszę o udostępnienie dokumentacji geologicznej niezbędnej do rzetelnej wyceny.</w:t>
      </w:r>
    </w:p>
    <w:p w:rsidR="007168BD" w:rsidRDefault="007168BD" w:rsidP="007168BD">
      <w:pPr>
        <w:spacing w:after="0" w:line="240" w:lineRule="auto"/>
        <w:ind w:left="720"/>
      </w:pPr>
      <w:r>
        <w:t>odp.</w:t>
      </w:r>
    </w:p>
    <w:p w:rsidR="007168BD" w:rsidRDefault="007168BD" w:rsidP="007168BD">
      <w:pPr>
        <w:spacing w:after="0" w:line="240" w:lineRule="auto"/>
        <w:ind w:left="720"/>
      </w:pPr>
      <w:r>
        <w:t>Zamawiający nie posiada dokumentacji geologicznej. Informacje o warunkach gruntowo-wodnych zawarte są w opisie technicznym dokumentacji projektowej.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Poproszę o przesunięcie terminu składania ofert o 1 tydzień.</w:t>
      </w:r>
    </w:p>
    <w:p w:rsidR="007168BD" w:rsidRDefault="007168BD" w:rsidP="007168BD">
      <w:pPr>
        <w:pStyle w:val="Akapitzlist"/>
        <w:spacing w:after="0" w:line="240" w:lineRule="auto"/>
      </w:pPr>
      <w:r>
        <w:t>odp.</w:t>
      </w:r>
    </w:p>
    <w:p w:rsidR="007168BD" w:rsidRDefault="007168BD" w:rsidP="007168BD">
      <w:pPr>
        <w:pStyle w:val="Akapitzlist"/>
        <w:spacing w:after="0" w:line="240" w:lineRule="auto"/>
      </w:pPr>
      <w:r>
        <w:t>Zamawiający nie dopuszcza możliwości przesunięcia terminu składania ofert.</w:t>
      </w:r>
    </w:p>
    <w:p w:rsidR="007168BD" w:rsidRDefault="007168BD" w:rsidP="007168BD">
      <w:pPr>
        <w:pStyle w:val="Akapitzlist"/>
        <w:spacing w:after="0" w:line="240" w:lineRule="auto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na zadaniu wymagana będzie wymiana gruntu?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odp. 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opisem technicznym dokumentacji projektowej.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zamawiający będzie pobierał opłaty za zajęcie pasa drogowego?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odp.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zapisem SWZ Rozdział II pkt.1 ppkt. 5.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zamawiający będzie pobierał opłaty za zajęcie drogi to poprosimy o podanie stawek.</w:t>
      </w:r>
    </w:p>
    <w:p w:rsidR="007168BD" w:rsidRDefault="007168BD" w:rsidP="007168BD">
      <w:pPr>
        <w:spacing w:after="0" w:line="240" w:lineRule="auto"/>
        <w:ind w:left="720"/>
      </w:pPr>
      <w:r>
        <w:t>odp.</w:t>
      </w:r>
    </w:p>
    <w:p w:rsidR="007168BD" w:rsidRDefault="007168BD" w:rsidP="007168BD">
      <w:pPr>
        <w:spacing w:after="0" w:line="240" w:lineRule="auto"/>
        <w:ind w:left="720"/>
      </w:pPr>
      <w:r>
        <w:t>TAK. Opłaty za zajęcie pasa drogi wg cennika.</w:t>
      </w:r>
      <w:r>
        <w:br/>
        <w:t>1. Pobocze - 2zł/1m2/1dzień</w:t>
      </w:r>
      <w:r>
        <w:br/>
        <w:t>2. Jezdnia do 50% - 3zł/1m2/1dzień</w:t>
      </w:r>
      <w:r>
        <w:br/>
        <w:t>3. Jezdnia powyżej 50% - 4zł/1m2/1dzień</w:t>
      </w:r>
    </w:p>
    <w:p w:rsidR="007168BD" w:rsidRDefault="007168BD" w:rsidP="007168BD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168BD" w:rsidRDefault="007168BD" w:rsidP="007168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Zamawiający przewiduje możliwość wystawienia faktury i płatności raz w miesiącu?</w:t>
      </w:r>
    </w:p>
    <w:p w:rsidR="007168BD" w:rsidRDefault="007168BD" w:rsidP="007168BD">
      <w:pPr>
        <w:ind w:left="708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odp.</w:t>
      </w:r>
    </w:p>
    <w:p w:rsidR="007168BD" w:rsidRDefault="007168BD" w:rsidP="007168BD">
      <w:pPr>
        <w:ind w:left="708"/>
      </w:pPr>
      <w:r>
        <w:rPr>
          <w:rFonts w:cstheme="minorHAnsi"/>
          <w:lang w:eastAsia="pl-PL"/>
        </w:rPr>
        <w:t>Wynagrodzenie za przedmiot umowy nastąpi jedną fakturą za przedmiot umowy.</w:t>
      </w:r>
    </w:p>
    <w:p w:rsidR="003F0DA5" w:rsidRPr="000E2382" w:rsidRDefault="003F0DA5" w:rsidP="00055C37">
      <w:pPr>
        <w:ind w:left="708"/>
        <w:rPr>
          <w:color w:val="FF0000"/>
        </w:rPr>
      </w:pPr>
    </w:p>
    <w:sectPr w:rsidR="003F0DA5" w:rsidRPr="000E2382" w:rsidSect="00986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78" w:rsidRDefault="00CF4078" w:rsidP="007168BD">
      <w:pPr>
        <w:spacing w:after="0" w:line="240" w:lineRule="auto"/>
      </w:pPr>
      <w:r>
        <w:separator/>
      </w:r>
    </w:p>
  </w:endnote>
  <w:endnote w:type="continuationSeparator" w:id="1">
    <w:p w:rsidR="00CF4078" w:rsidRDefault="00CF4078" w:rsidP="0071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78" w:rsidRDefault="00CF4078" w:rsidP="007168BD">
      <w:pPr>
        <w:spacing w:after="0" w:line="240" w:lineRule="auto"/>
      </w:pPr>
      <w:r>
        <w:separator/>
      </w:r>
    </w:p>
  </w:footnote>
  <w:footnote w:type="continuationSeparator" w:id="1">
    <w:p w:rsidR="00CF4078" w:rsidRDefault="00CF4078" w:rsidP="0071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BD" w:rsidRDefault="007168BD" w:rsidP="007168BD">
    <w:pPr>
      <w:pStyle w:val="Nagwek"/>
      <w:jc w:val="right"/>
    </w:pPr>
    <w:r>
      <w:t>22.03.2022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10A"/>
    <w:multiLevelType w:val="hybridMultilevel"/>
    <w:tmpl w:val="40AE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EB"/>
    <w:rsid w:val="00055C37"/>
    <w:rsid w:val="000E2382"/>
    <w:rsid w:val="001F61EB"/>
    <w:rsid w:val="00234D45"/>
    <w:rsid w:val="003F0DA5"/>
    <w:rsid w:val="007168BD"/>
    <w:rsid w:val="00986D28"/>
    <w:rsid w:val="00CF4078"/>
    <w:rsid w:val="00E4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8BD"/>
  </w:style>
  <w:style w:type="paragraph" w:styleId="Stopka">
    <w:name w:val="footer"/>
    <w:basedOn w:val="Normalny"/>
    <w:link w:val="StopkaZnak"/>
    <w:uiPriority w:val="99"/>
    <w:semiHidden/>
    <w:unhideWhenUsed/>
    <w:rsid w:val="0071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Gzk Żołędowo</dc:creator>
  <cp:lastModifiedBy>Michał</cp:lastModifiedBy>
  <cp:revision>2</cp:revision>
  <dcterms:created xsi:type="dcterms:W3CDTF">2022-03-22T09:11:00Z</dcterms:created>
  <dcterms:modified xsi:type="dcterms:W3CDTF">2022-03-22T09:11:00Z</dcterms:modified>
</cp:coreProperties>
</file>