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13" w:rsidRPr="00D55B13" w:rsidRDefault="00D55B13" w:rsidP="00D55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Osielsko</w:t>
      </w:r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E651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2</w:t>
      </w:r>
      <w:r w:rsidR="00DE16B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4</w:t>
      </w:r>
      <w:bookmarkStart w:id="0" w:name="_GoBack"/>
      <w:bookmarkEnd w:id="0"/>
      <w:r w:rsidR="001E651D">
        <w:rPr>
          <w:rFonts w:ascii="Times New Roman" w:eastAsia="Times New Roman" w:hAnsi="Times New Roman" w:cs="Times New Roman"/>
          <w:sz w:val="24"/>
          <w:szCs w:val="24"/>
          <w:lang w:eastAsia="pl-PL"/>
        </w:rPr>
        <w:t>.02</w:t>
      </w:r>
      <w:r w:rsidR="005D19E7"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C165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5B1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55B13" w:rsidRPr="00D55B13" w:rsidRDefault="00D55B13" w:rsidP="00D55B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:rsidR="00D55B13" w:rsidRPr="00D55B13" w:rsidRDefault="00D55B13" w:rsidP="00D5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651D" w:rsidRDefault="001E651D" w:rsidP="001E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6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Opracowanie dokumentacji projektowej budowy budynku biurowego na potrzeby Zarządu Dróg Gminnych wraz z zagospodarowaniem terenu w Maksymilianowie przy ul. Bluszczowej 3, Gmina Osielsko </w:t>
      </w:r>
    </w:p>
    <w:p w:rsidR="001E651D" w:rsidRDefault="001E651D" w:rsidP="001E65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B53" w:rsidRDefault="00D55B13" w:rsidP="003A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</w:t>
      </w:r>
      <w:r w:rsidR="005D19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</w:t>
      </w:r>
      <w:r w:rsidR="001E6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3.2022</w:t>
      </w:r>
    </w:p>
    <w:p w:rsidR="003A1380" w:rsidRPr="003A1380" w:rsidRDefault="003A1380" w:rsidP="003A13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1380" w:rsidRDefault="003A1380" w:rsidP="003A138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8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wyjaśnienie, czy nadzory autorskie będą realizowane po zakończeniu umowy? Jak wynika z dokumentów przetargowych, przedmiot umowy ma być zrealizowany w okresie 8 miesięcy, natomiast nadzory autorskie, z pewnością w późniejszym okresie/następnych latach.</w:t>
      </w:r>
    </w:p>
    <w:p w:rsidR="00A62F63" w:rsidRDefault="00156410" w:rsidP="001564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Nadzór autorski do 3 lat od dnia odbioru dokumentacji.</w:t>
      </w:r>
    </w:p>
    <w:p w:rsidR="00156410" w:rsidRPr="003A1380" w:rsidRDefault="00156410" w:rsidP="00A62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380" w:rsidRDefault="003A1380" w:rsidP="003A138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8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wyjaśnienie, czy płatność za nadzory autorskie będzie zrealizowana wraz z odbiorem dokumentacji projektowej? W takim przypadku realizacja nadzorów autorskich odbywałaby się po płatności.</w:t>
      </w:r>
    </w:p>
    <w:p w:rsidR="00A62F63" w:rsidRDefault="00156410" w:rsidP="00A62F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łatność za nadzór będzie realiz</w:t>
      </w: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owana wraz z odbiorem dokumentacji.</w:t>
      </w:r>
    </w:p>
    <w:p w:rsidR="00156410" w:rsidRPr="00A62F63" w:rsidRDefault="00156410" w:rsidP="00A62F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A1380" w:rsidRDefault="003A1380" w:rsidP="003A138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8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podanie, jaką liczbę nadzorów autorskich należy wycenić (np. dwa razy w miesiącu w okresie jednego roku). Ma to szczególne znaczenie w obecnym czasie inflacji i wzrostu kosztów usług, paliwa itp. Z dokumentów przetargowych wynika, że realizacja robót może nastąpić nawet później niż trzy lata od odbioru dokumentacji projektowej.</w:t>
      </w:r>
    </w:p>
    <w:p w:rsidR="00A62F63" w:rsidRDefault="00156410" w:rsidP="00A62F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>Liczba pobytów Projektanta(-ów) na budowie wynikać będzie z uzasadnionych potrzeb określonych każdorazowo przez Zamawiającego lub występującego w jego imieniu inspektora nadzoru, a w wyjątkowych sytuacjach –przez Wykonawcę robót budowlanych, wykonywanych na podstawie dokumentacji projektowej.</w:t>
      </w:r>
    </w:p>
    <w:p w:rsidR="00156410" w:rsidRPr="003A1380" w:rsidRDefault="00156410" w:rsidP="00A62F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380" w:rsidRDefault="003A1380" w:rsidP="003A138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podanie informacji, w ciągu jakiego okresu najdłużej (np. do 5 lat) mogą być realizowane nadzory autorskie? </w:t>
      </w:r>
    </w:p>
    <w:p w:rsidR="00A62F63" w:rsidRPr="00156410" w:rsidRDefault="00156410" w:rsidP="00156410">
      <w:pPr>
        <w:pStyle w:val="Akapitzlist"/>
        <w:ind w:hanging="294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Do 3 lat od odbioru dokumentacji.</w:t>
      </w:r>
    </w:p>
    <w:p w:rsidR="00A62F63" w:rsidRPr="003A1380" w:rsidRDefault="00A62F63" w:rsidP="00A62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380" w:rsidRPr="003A1380" w:rsidRDefault="003A1380" w:rsidP="003A138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380">
        <w:rPr>
          <w:rFonts w:ascii="Times New Roman" w:eastAsia="Times New Roman" w:hAnsi="Times New Roman" w:cs="Times New Roman"/>
          <w:sz w:val="24"/>
          <w:szCs w:val="24"/>
          <w:lang w:eastAsia="pl-PL"/>
        </w:rPr>
        <w:t>Czy dokumentacja projektowa ma obejmować również projekty rozbiórek istniejący budynków znajdujących się na działce objętej projektem?</w:t>
      </w:r>
    </w:p>
    <w:p w:rsidR="002D1B53" w:rsidRDefault="00156410" w:rsidP="001564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15641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Dokumentacja nie będzie uwzględniała rozbiórek istniejących budynków.</w:t>
      </w:r>
    </w:p>
    <w:p w:rsidR="00156410" w:rsidRPr="00156410" w:rsidRDefault="00156410" w:rsidP="001564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sectPr w:rsidR="00156410" w:rsidRPr="00156410" w:rsidSect="00D91D9E"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D0B"/>
    <w:multiLevelType w:val="hybridMultilevel"/>
    <w:tmpl w:val="6E681C98"/>
    <w:lvl w:ilvl="0" w:tplc="718A1444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946014">
      <w:start w:val="1"/>
      <w:numFmt w:val="bullet"/>
      <w:lvlText w:val="o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4D7AC">
      <w:start w:val="1"/>
      <w:numFmt w:val="bullet"/>
      <w:lvlText w:val="▪"/>
      <w:lvlJc w:val="left"/>
      <w:pPr>
        <w:ind w:left="2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0A374">
      <w:start w:val="1"/>
      <w:numFmt w:val="bullet"/>
      <w:lvlText w:val="•"/>
      <w:lvlJc w:val="left"/>
      <w:pPr>
        <w:ind w:left="3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EA850">
      <w:start w:val="1"/>
      <w:numFmt w:val="bullet"/>
      <w:lvlText w:val="o"/>
      <w:lvlJc w:val="left"/>
      <w:pPr>
        <w:ind w:left="3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3EB84E">
      <w:start w:val="1"/>
      <w:numFmt w:val="bullet"/>
      <w:lvlText w:val="▪"/>
      <w:lvlJc w:val="left"/>
      <w:pPr>
        <w:ind w:left="4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E998">
      <w:start w:val="1"/>
      <w:numFmt w:val="bullet"/>
      <w:lvlText w:val="•"/>
      <w:lvlJc w:val="left"/>
      <w:pPr>
        <w:ind w:left="5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26D7A0">
      <w:start w:val="1"/>
      <w:numFmt w:val="bullet"/>
      <w:lvlText w:val="o"/>
      <w:lvlJc w:val="left"/>
      <w:pPr>
        <w:ind w:left="6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E28484">
      <w:start w:val="1"/>
      <w:numFmt w:val="bullet"/>
      <w:lvlText w:val="▪"/>
      <w:lvlJc w:val="left"/>
      <w:pPr>
        <w:ind w:left="6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676B8F"/>
    <w:multiLevelType w:val="hybridMultilevel"/>
    <w:tmpl w:val="34340CA4"/>
    <w:lvl w:ilvl="0" w:tplc="375E83C0">
      <w:start w:val="1"/>
      <w:numFmt w:val="lowerLetter"/>
      <w:lvlText w:val="%1)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4B73C">
      <w:start w:val="1"/>
      <w:numFmt w:val="lowerLetter"/>
      <w:lvlText w:val="%2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1EE250">
      <w:start w:val="1"/>
      <w:numFmt w:val="lowerRoman"/>
      <w:lvlText w:val="%3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18225C">
      <w:start w:val="1"/>
      <w:numFmt w:val="decimal"/>
      <w:lvlText w:val="%4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AEB5D4">
      <w:start w:val="1"/>
      <w:numFmt w:val="lowerLetter"/>
      <w:lvlText w:val="%5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0BEFE">
      <w:start w:val="1"/>
      <w:numFmt w:val="lowerRoman"/>
      <w:lvlText w:val="%6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0B4C6">
      <w:start w:val="1"/>
      <w:numFmt w:val="decimal"/>
      <w:lvlText w:val="%7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58FDF2">
      <w:start w:val="1"/>
      <w:numFmt w:val="lowerLetter"/>
      <w:lvlText w:val="%8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8E066A">
      <w:start w:val="1"/>
      <w:numFmt w:val="lowerRoman"/>
      <w:lvlText w:val="%9"/>
      <w:lvlJc w:val="left"/>
      <w:pPr>
        <w:ind w:left="7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E624C1"/>
    <w:multiLevelType w:val="hybridMultilevel"/>
    <w:tmpl w:val="3FEA6E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A3AD0"/>
    <w:multiLevelType w:val="hybridMultilevel"/>
    <w:tmpl w:val="1AD0DC30"/>
    <w:lvl w:ilvl="0" w:tplc="B114DE3E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48CAE">
      <w:start w:val="1"/>
      <w:numFmt w:val="lowerLetter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428BA2">
      <w:start w:val="1"/>
      <w:numFmt w:val="lowerRoman"/>
      <w:lvlText w:val="%3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727772">
      <w:start w:val="1"/>
      <w:numFmt w:val="decimal"/>
      <w:lvlText w:val="%4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86657C">
      <w:start w:val="1"/>
      <w:numFmt w:val="lowerLetter"/>
      <w:lvlText w:val="%5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72EB4E">
      <w:start w:val="1"/>
      <w:numFmt w:val="lowerRoman"/>
      <w:lvlText w:val="%6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F20AC8">
      <w:start w:val="1"/>
      <w:numFmt w:val="decimal"/>
      <w:lvlText w:val="%7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E70A4">
      <w:start w:val="1"/>
      <w:numFmt w:val="lowerLetter"/>
      <w:lvlText w:val="%8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8C87A4">
      <w:start w:val="1"/>
      <w:numFmt w:val="lowerRoman"/>
      <w:lvlText w:val="%9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016743"/>
    <w:multiLevelType w:val="hybridMultilevel"/>
    <w:tmpl w:val="2C729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47109"/>
    <w:multiLevelType w:val="hybridMultilevel"/>
    <w:tmpl w:val="76BE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A7"/>
    <w:rsid w:val="00010748"/>
    <w:rsid w:val="00047426"/>
    <w:rsid w:val="00072717"/>
    <w:rsid w:val="00092BCE"/>
    <w:rsid w:val="000A0C3F"/>
    <w:rsid w:val="00156410"/>
    <w:rsid w:val="001854A4"/>
    <w:rsid w:val="001E651D"/>
    <w:rsid w:val="002D1B53"/>
    <w:rsid w:val="003A1380"/>
    <w:rsid w:val="003B48BB"/>
    <w:rsid w:val="005D19E7"/>
    <w:rsid w:val="00612B89"/>
    <w:rsid w:val="00693F42"/>
    <w:rsid w:val="006E1F8E"/>
    <w:rsid w:val="00754893"/>
    <w:rsid w:val="0075563E"/>
    <w:rsid w:val="007D6EA7"/>
    <w:rsid w:val="00861F8D"/>
    <w:rsid w:val="0096425A"/>
    <w:rsid w:val="00A62F63"/>
    <w:rsid w:val="00B14D86"/>
    <w:rsid w:val="00B56947"/>
    <w:rsid w:val="00C165C9"/>
    <w:rsid w:val="00D55B13"/>
    <w:rsid w:val="00D91D9E"/>
    <w:rsid w:val="00DE16B4"/>
    <w:rsid w:val="00DE4E7B"/>
    <w:rsid w:val="00E35016"/>
    <w:rsid w:val="00FA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6EA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5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3A33-AEDF-4D37-A4B1-FAAD56D0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DominikaW</dc:creator>
  <cp:lastModifiedBy>Zampub</cp:lastModifiedBy>
  <cp:revision>10</cp:revision>
  <cp:lastPrinted>2022-02-24T08:38:00Z</cp:lastPrinted>
  <dcterms:created xsi:type="dcterms:W3CDTF">2022-01-03T14:02:00Z</dcterms:created>
  <dcterms:modified xsi:type="dcterms:W3CDTF">2022-02-24T08:42:00Z</dcterms:modified>
</cp:coreProperties>
</file>