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A0" w:firstRow="1" w:lastRow="0" w:firstColumn="1" w:lastColumn="0" w:noHBand="0" w:noVBand="0"/>
      </w:tblPr>
      <w:tblGrid>
        <w:gridCol w:w="1428"/>
        <w:gridCol w:w="7784"/>
      </w:tblGrid>
      <w:tr w:rsidR="002E6FCD" w:rsidRPr="00155EF4" w14:paraId="68DD4822" w14:textId="77777777" w:rsidTr="00180436">
        <w:trPr>
          <w:trHeight w:val="1274"/>
        </w:trPr>
        <w:tc>
          <w:tcPr>
            <w:tcW w:w="1428" w:type="dxa"/>
          </w:tcPr>
          <w:p w14:paraId="132C1FA7" w14:textId="77777777" w:rsidR="002E6FCD" w:rsidRPr="00155EF4" w:rsidRDefault="002767BD" w:rsidP="001804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 w14:anchorId="43C5940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9pt;margin-top:-10.8pt;width:49.65pt;height:57.95pt;z-index:251659264;mso-position-vertical-relative:page">
                  <v:imagedata r:id="rId7" o:title=""/>
                  <w10:wrap type="square" anchory="page"/>
                  <w10:anchorlock/>
                </v:shape>
                <o:OLEObject Type="Embed" ProgID="Msxml2.SAXXMLReader.5.0" ShapeID="_x0000_s1026" DrawAspect="Content" ObjectID="_1705831490" r:id="rId8"/>
              </w:pict>
            </w:r>
          </w:p>
        </w:tc>
        <w:tc>
          <w:tcPr>
            <w:tcW w:w="7784" w:type="dxa"/>
          </w:tcPr>
          <w:p w14:paraId="1EC6F880" w14:textId="77777777" w:rsidR="002E6FCD" w:rsidRPr="00155EF4" w:rsidRDefault="002E6FCD" w:rsidP="00180436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52380E21" w14:textId="77777777" w:rsidR="002E6FCD" w:rsidRPr="00155EF4" w:rsidRDefault="002E6FCD" w:rsidP="00180436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5EF4">
              <w:rPr>
                <w:rFonts w:ascii="Times New Roman" w:hAnsi="Times New Roman"/>
                <w:b/>
                <w:bCs/>
                <w:sz w:val="24"/>
                <w:szCs w:val="24"/>
              </w:rPr>
              <w:t>Gmina Osielsko</w:t>
            </w:r>
          </w:p>
          <w:p w14:paraId="4B82FAB4" w14:textId="77777777" w:rsidR="002E6FCD" w:rsidRPr="00155EF4" w:rsidRDefault="002E6FCD" w:rsidP="00180436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5EF4">
              <w:rPr>
                <w:rFonts w:ascii="Times New Roman" w:hAnsi="Times New Roman"/>
                <w:b/>
                <w:bCs/>
                <w:sz w:val="24"/>
                <w:szCs w:val="24"/>
              </w:rPr>
              <w:t>86-031 Osielsko ul. Szosa Gdańska 55A</w:t>
            </w:r>
          </w:p>
          <w:p w14:paraId="7AD8A8BF" w14:textId="77777777" w:rsidR="002E6FCD" w:rsidRPr="00155EF4" w:rsidRDefault="002E6FCD" w:rsidP="00180436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155EF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tel. 52 324 18 00   fax 52 324 18 03</w:t>
            </w:r>
          </w:p>
          <w:p w14:paraId="64CEB406" w14:textId="77777777" w:rsidR="002E6FCD" w:rsidRPr="00155EF4" w:rsidRDefault="002E6FCD" w:rsidP="00180436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55EF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e-mail: </w:t>
            </w:r>
            <w:hyperlink r:id="rId9" w:history="1">
              <w:r w:rsidRPr="00155EF4">
                <w:rPr>
                  <w:rStyle w:val="Hipercze"/>
                  <w:rFonts w:ascii="Times New Roman" w:hAnsi="Times New Roman"/>
                  <w:b/>
                  <w:sz w:val="24"/>
                  <w:szCs w:val="24"/>
                  <w:lang w:val="de-DE"/>
                </w:rPr>
                <w:t>zampub@osielsko.pl</w:t>
              </w:r>
            </w:hyperlink>
            <w:r w:rsidRPr="00155EF4">
              <w:rPr>
                <w:rStyle w:val="Pogrubienie"/>
                <w:rFonts w:ascii="Times New Roman" w:hAnsi="Times New Roman"/>
                <w:bCs w:val="0"/>
                <w:sz w:val="24"/>
                <w:szCs w:val="24"/>
                <w:lang w:val="de-DE"/>
              </w:rPr>
              <w:t xml:space="preserve"> </w:t>
            </w:r>
            <w:r w:rsidRPr="00155EF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  <w:hyperlink r:id="rId10" w:history="1">
              <w:r w:rsidRPr="00155EF4">
                <w:rPr>
                  <w:rStyle w:val="Hipercze"/>
                  <w:rFonts w:ascii="Times New Roman" w:hAnsi="Times New Roman"/>
                  <w:b/>
                  <w:bCs/>
                  <w:sz w:val="24"/>
                  <w:szCs w:val="24"/>
                  <w:lang w:val="en-US"/>
                </w:rPr>
                <w:t>www.bip.osielsko.pl</w:t>
              </w:r>
            </w:hyperlink>
          </w:p>
        </w:tc>
      </w:tr>
    </w:tbl>
    <w:p w14:paraId="0C252728" w14:textId="47021130" w:rsidR="00F272B8" w:rsidRPr="004B76BC" w:rsidRDefault="00F272B8" w:rsidP="00F272B8">
      <w:pPr>
        <w:spacing w:line="312" w:lineRule="auto"/>
        <w:jc w:val="right"/>
        <w:rPr>
          <w:rFonts w:ascii="Times New Roman" w:hAnsi="Times New Roman"/>
          <w:sz w:val="24"/>
          <w:szCs w:val="24"/>
        </w:rPr>
      </w:pPr>
      <w:r w:rsidRPr="00155EF4">
        <w:rPr>
          <w:rFonts w:ascii="Times New Roman" w:hAnsi="Times New Roman"/>
          <w:sz w:val="24"/>
          <w:szCs w:val="24"/>
        </w:rPr>
        <w:t>Osielsko,</w:t>
      </w:r>
      <w:r w:rsidRPr="004B76BC">
        <w:rPr>
          <w:rFonts w:ascii="Times New Roman" w:hAnsi="Times New Roman"/>
          <w:sz w:val="24"/>
          <w:szCs w:val="24"/>
        </w:rPr>
        <w:t xml:space="preserve"> dnia </w:t>
      </w:r>
      <w:r w:rsidR="00C0175F" w:rsidRPr="004B76BC">
        <w:rPr>
          <w:rFonts w:ascii="Times New Roman" w:hAnsi="Times New Roman"/>
          <w:sz w:val="24"/>
          <w:szCs w:val="24"/>
        </w:rPr>
        <w:t>0</w:t>
      </w:r>
      <w:r w:rsidR="004B76BC">
        <w:rPr>
          <w:rFonts w:ascii="Times New Roman" w:hAnsi="Times New Roman"/>
          <w:sz w:val="24"/>
          <w:szCs w:val="24"/>
        </w:rPr>
        <w:t>8</w:t>
      </w:r>
      <w:r w:rsidRPr="004B76BC">
        <w:rPr>
          <w:rFonts w:ascii="Times New Roman" w:hAnsi="Times New Roman"/>
          <w:sz w:val="24"/>
          <w:szCs w:val="24"/>
        </w:rPr>
        <w:t xml:space="preserve"> </w:t>
      </w:r>
      <w:r w:rsidR="00C0175F" w:rsidRPr="004B76BC">
        <w:rPr>
          <w:rFonts w:ascii="Times New Roman" w:hAnsi="Times New Roman"/>
          <w:sz w:val="24"/>
          <w:szCs w:val="24"/>
        </w:rPr>
        <w:t>lutego</w:t>
      </w:r>
      <w:r w:rsidRPr="004B76BC">
        <w:rPr>
          <w:rFonts w:ascii="Times New Roman" w:hAnsi="Times New Roman"/>
          <w:sz w:val="24"/>
          <w:szCs w:val="24"/>
        </w:rPr>
        <w:t xml:space="preserve"> 202</w:t>
      </w:r>
      <w:r w:rsidR="00C0175F" w:rsidRPr="004B76BC">
        <w:rPr>
          <w:rFonts w:ascii="Times New Roman" w:hAnsi="Times New Roman"/>
          <w:sz w:val="24"/>
          <w:szCs w:val="24"/>
        </w:rPr>
        <w:t>2</w:t>
      </w:r>
      <w:r w:rsidRPr="004B76BC">
        <w:rPr>
          <w:rFonts w:ascii="Times New Roman" w:hAnsi="Times New Roman"/>
          <w:sz w:val="24"/>
          <w:szCs w:val="24"/>
        </w:rPr>
        <w:t xml:space="preserve"> r.</w:t>
      </w:r>
    </w:p>
    <w:p w14:paraId="085BE51A" w14:textId="1507316D" w:rsidR="00676DC2" w:rsidRPr="00155EF4" w:rsidRDefault="00676DC2" w:rsidP="00676DC2">
      <w:pPr>
        <w:spacing w:line="312" w:lineRule="auto"/>
        <w:rPr>
          <w:rFonts w:ascii="Times New Roman" w:hAnsi="Times New Roman"/>
          <w:sz w:val="24"/>
          <w:szCs w:val="24"/>
        </w:rPr>
      </w:pPr>
      <w:r w:rsidRPr="00155EF4">
        <w:rPr>
          <w:rFonts w:ascii="Times New Roman" w:hAnsi="Times New Roman"/>
          <w:sz w:val="24"/>
          <w:szCs w:val="24"/>
        </w:rPr>
        <w:t>IiZP.</w:t>
      </w:r>
      <w:r w:rsidR="00C0175F" w:rsidRPr="00155EF4">
        <w:rPr>
          <w:rFonts w:ascii="Times New Roman" w:hAnsi="Times New Roman"/>
          <w:sz w:val="24"/>
          <w:szCs w:val="24"/>
        </w:rPr>
        <w:t>7011</w:t>
      </w:r>
      <w:r w:rsidRPr="00155EF4">
        <w:rPr>
          <w:rFonts w:ascii="Times New Roman" w:hAnsi="Times New Roman"/>
          <w:sz w:val="24"/>
          <w:szCs w:val="24"/>
        </w:rPr>
        <w:t>.</w:t>
      </w:r>
      <w:r w:rsidR="00C0175F" w:rsidRPr="00155EF4">
        <w:rPr>
          <w:rFonts w:ascii="Times New Roman" w:hAnsi="Times New Roman"/>
          <w:sz w:val="24"/>
          <w:szCs w:val="24"/>
        </w:rPr>
        <w:t>1</w:t>
      </w:r>
      <w:r w:rsidRPr="00155EF4">
        <w:rPr>
          <w:rFonts w:ascii="Times New Roman" w:hAnsi="Times New Roman"/>
          <w:sz w:val="24"/>
          <w:szCs w:val="24"/>
        </w:rPr>
        <w:t>.202</w:t>
      </w:r>
      <w:r w:rsidR="00C0175F" w:rsidRPr="00155EF4">
        <w:rPr>
          <w:rFonts w:ascii="Times New Roman" w:hAnsi="Times New Roman"/>
          <w:sz w:val="24"/>
          <w:szCs w:val="24"/>
        </w:rPr>
        <w:t>2</w:t>
      </w:r>
      <w:r w:rsidRPr="00155EF4">
        <w:rPr>
          <w:rFonts w:ascii="Times New Roman" w:hAnsi="Times New Roman"/>
          <w:sz w:val="24"/>
          <w:szCs w:val="24"/>
        </w:rPr>
        <w:t>.PK</w:t>
      </w:r>
    </w:p>
    <w:p w14:paraId="4870D96E" w14:textId="77777777" w:rsidR="00A41019" w:rsidRPr="00155EF4" w:rsidRDefault="002649FD" w:rsidP="002649FD">
      <w:pPr>
        <w:tabs>
          <w:tab w:val="center" w:pos="4535"/>
          <w:tab w:val="left" w:pos="6708"/>
        </w:tabs>
        <w:suppressAutoHyphens/>
        <w:spacing w:after="0" w:line="312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155EF4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="00A41019" w:rsidRPr="00155EF4">
        <w:rPr>
          <w:rFonts w:ascii="Times New Roman" w:eastAsia="Times New Roman" w:hAnsi="Times New Roman"/>
          <w:b/>
          <w:sz w:val="24"/>
          <w:szCs w:val="24"/>
          <w:lang w:eastAsia="pl-PL"/>
        </w:rPr>
        <w:t>Z A P R O S Z E N I E</w:t>
      </w:r>
    </w:p>
    <w:p w14:paraId="2C5239A3" w14:textId="62C62817" w:rsidR="00BA1AAB" w:rsidRPr="00155EF4" w:rsidRDefault="00705D50" w:rsidP="00BA1AAB">
      <w:pPr>
        <w:suppressAutoHyphens/>
        <w:spacing w:after="0" w:line="240" w:lineRule="auto"/>
        <w:ind w:right="-12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155EF4">
        <w:rPr>
          <w:rFonts w:ascii="Times New Roman" w:hAnsi="Times New Roman"/>
          <w:sz w:val="24"/>
          <w:szCs w:val="24"/>
          <w:lang w:eastAsia="pl-PL"/>
        </w:rPr>
        <w:tab/>
      </w:r>
      <w:r w:rsidRPr="00155EF4">
        <w:rPr>
          <w:rFonts w:ascii="Times New Roman" w:hAnsi="Times New Roman"/>
          <w:sz w:val="24"/>
          <w:szCs w:val="24"/>
        </w:rPr>
        <w:t>Wójt Gminy Osielsko zaprasza do złożenia  oferty</w:t>
      </w:r>
      <w:r w:rsidR="005C0A3F" w:rsidRPr="00155EF4">
        <w:rPr>
          <w:rFonts w:ascii="Times New Roman" w:hAnsi="Times New Roman"/>
          <w:sz w:val="24"/>
          <w:szCs w:val="24"/>
        </w:rPr>
        <w:t xml:space="preserve"> </w:t>
      </w:r>
      <w:r w:rsidRPr="00155EF4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>na</w:t>
      </w:r>
      <w:r w:rsidR="0092764D" w:rsidRPr="00155EF4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>:</w:t>
      </w:r>
      <w:r w:rsidRPr="00155EF4">
        <w:rPr>
          <w:rStyle w:val="Pogrubienie"/>
          <w:rFonts w:ascii="Times New Roman" w:hAnsi="Times New Roman"/>
          <w:bCs w:val="0"/>
          <w:sz w:val="24"/>
          <w:szCs w:val="24"/>
        </w:rPr>
        <w:t xml:space="preserve"> </w:t>
      </w:r>
      <w:r w:rsidR="00BA1AAB" w:rsidRPr="00155EF4">
        <w:rPr>
          <w:rStyle w:val="Pogrubienie"/>
          <w:rFonts w:ascii="Times New Roman" w:hAnsi="Times New Roman"/>
          <w:bCs w:val="0"/>
          <w:sz w:val="24"/>
          <w:szCs w:val="24"/>
        </w:rPr>
        <w:t>„</w:t>
      </w:r>
      <w:r w:rsidR="002767BD">
        <w:rPr>
          <w:rStyle w:val="Pogrubienie"/>
          <w:rFonts w:ascii="Times New Roman" w:hAnsi="Times New Roman"/>
          <w:bCs w:val="0"/>
          <w:sz w:val="24"/>
          <w:szCs w:val="24"/>
        </w:rPr>
        <w:t>o</w:t>
      </w:r>
      <w:bookmarkStart w:id="0" w:name="_GoBack"/>
      <w:bookmarkEnd w:id="0"/>
      <w:r w:rsidR="000C4790" w:rsidRPr="00155EF4">
        <w:rPr>
          <w:rStyle w:val="Pogrubienie"/>
          <w:rFonts w:ascii="Times New Roman" w:hAnsi="Times New Roman"/>
          <w:bCs w:val="0"/>
          <w:sz w:val="24"/>
          <w:szCs w:val="24"/>
        </w:rPr>
        <w:t>pracowanie</w:t>
      </w:r>
      <w:r w:rsidR="00BA1AAB" w:rsidRPr="00155EF4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0C4790" w:rsidRPr="00155EF4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dokumentacji projektowej </w:t>
      </w:r>
      <w:r w:rsidR="00FD65E0" w:rsidRPr="00155EF4">
        <w:rPr>
          <w:rFonts w:ascii="Times New Roman" w:eastAsia="Times New Roman" w:hAnsi="Times New Roman"/>
          <w:b/>
          <w:sz w:val="24"/>
          <w:szCs w:val="24"/>
          <w:lang w:eastAsia="pl-PL"/>
        </w:rPr>
        <w:t>budowy zewnętrznej instalacji gazu od kurka głównego w linii ogrodzenia na działce</w:t>
      </w:r>
      <w:r w:rsidR="00AB5506" w:rsidRPr="00155EF4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nr 249 poprzez teren działki nr 249 do budynku mieszkalnego </w:t>
      </w:r>
      <w:r w:rsidR="008769B4" w:rsidRPr="00155EF4">
        <w:rPr>
          <w:rFonts w:ascii="Times New Roman" w:eastAsia="Times New Roman" w:hAnsi="Times New Roman"/>
          <w:b/>
          <w:sz w:val="24"/>
          <w:szCs w:val="24"/>
          <w:lang w:eastAsia="pl-PL"/>
        </w:rPr>
        <w:t>zlokalizowanego na tej działce w</w:t>
      </w:r>
      <w:r w:rsidR="00D76DEA" w:rsidRPr="00155EF4">
        <w:rPr>
          <w:rFonts w:ascii="Times New Roman" w:eastAsia="Times New Roman" w:hAnsi="Times New Roman"/>
          <w:b/>
          <w:sz w:val="24"/>
          <w:szCs w:val="24"/>
          <w:lang w:eastAsia="pl-PL"/>
        </w:rPr>
        <w:t>raz z wewnętrzn</w:t>
      </w:r>
      <w:r w:rsidR="00EE5409" w:rsidRPr="00155EF4">
        <w:rPr>
          <w:rFonts w:ascii="Times New Roman" w:eastAsia="Times New Roman" w:hAnsi="Times New Roman"/>
          <w:b/>
          <w:sz w:val="24"/>
          <w:szCs w:val="24"/>
          <w:lang w:eastAsia="pl-PL"/>
        </w:rPr>
        <w:t>ą</w:t>
      </w:r>
      <w:r w:rsidR="00D76DEA" w:rsidRPr="00155EF4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instalacją gazową do kuchenek gazowych i kotłów gazowych oraz instalacji c.o.</w:t>
      </w:r>
      <w:r w:rsidR="008769B4" w:rsidRPr="00155EF4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C22A1C" w:rsidRPr="00155EF4">
        <w:rPr>
          <w:rFonts w:ascii="Times New Roman" w:eastAsia="Times New Roman" w:hAnsi="Times New Roman"/>
          <w:b/>
          <w:sz w:val="24"/>
          <w:szCs w:val="24"/>
          <w:lang w:eastAsia="pl-PL"/>
        </w:rPr>
        <w:t>d</w:t>
      </w:r>
      <w:r w:rsidR="00930A91" w:rsidRPr="00155EF4">
        <w:rPr>
          <w:rFonts w:ascii="Times New Roman" w:eastAsia="Times New Roman" w:hAnsi="Times New Roman"/>
          <w:b/>
          <w:sz w:val="24"/>
          <w:szCs w:val="24"/>
          <w:lang w:eastAsia="pl-PL"/>
        </w:rPr>
        <w:t>la</w:t>
      </w:r>
      <w:r w:rsidR="00C22A1C" w:rsidRPr="00155EF4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9 lokali mieszkalnych </w:t>
      </w:r>
      <w:r w:rsidR="008769B4" w:rsidRPr="00155EF4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w </w:t>
      </w:r>
      <w:r w:rsidR="00202C62" w:rsidRPr="00155EF4">
        <w:rPr>
          <w:rFonts w:ascii="Times New Roman" w:eastAsia="Times New Roman" w:hAnsi="Times New Roman"/>
          <w:b/>
          <w:sz w:val="24"/>
          <w:szCs w:val="24"/>
          <w:lang w:eastAsia="pl-PL"/>
        </w:rPr>
        <w:t>budynku</w:t>
      </w:r>
      <w:r w:rsidR="00214044" w:rsidRPr="00155EF4">
        <w:rPr>
          <w:rFonts w:ascii="Times New Roman" w:eastAsia="Times New Roman" w:hAnsi="Times New Roman"/>
          <w:b/>
          <w:sz w:val="24"/>
          <w:szCs w:val="24"/>
          <w:lang w:eastAsia="pl-PL"/>
        </w:rPr>
        <w:t>,</w:t>
      </w:r>
      <w:r w:rsidR="00E30B8D" w:rsidRPr="00155EF4">
        <w:rPr>
          <w:rFonts w:ascii="Times New Roman" w:eastAsia="Times New Roman" w:hAnsi="Times New Roman"/>
          <w:b/>
          <w:sz w:val="24"/>
          <w:szCs w:val="24"/>
          <w:lang w:eastAsia="pl-PL"/>
        </w:rPr>
        <w:br/>
      </w:r>
      <w:r w:rsidR="00D72E0A" w:rsidRPr="00155EF4">
        <w:rPr>
          <w:rFonts w:ascii="Times New Roman" w:eastAsia="Times New Roman" w:hAnsi="Times New Roman"/>
          <w:b/>
          <w:sz w:val="24"/>
          <w:szCs w:val="24"/>
          <w:lang w:eastAsia="pl-PL"/>
        </w:rPr>
        <w:t>w miejscowości Żołędowo, Gmina Osielsko</w:t>
      </w:r>
      <w:r w:rsidR="00CC59F3" w:rsidRPr="00155EF4">
        <w:rPr>
          <w:rFonts w:ascii="Times New Roman" w:eastAsia="Times New Roman" w:hAnsi="Times New Roman"/>
          <w:b/>
          <w:sz w:val="24"/>
          <w:szCs w:val="24"/>
          <w:lang w:eastAsia="pl-PL"/>
        </w:rPr>
        <w:t>”</w:t>
      </w:r>
    </w:p>
    <w:p w14:paraId="6979F289" w14:textId="77777777" w:rsidR="002649FD" w:rsidRPr="00155EF4" w:rsidRDefault="002649FD" w:rsidP="00BA1AAB">
      <w:pPr>
        <w:suppressAutoHyphens/>
        <w:spacing w:after="0" w:line="240" w:lineRule="auto"/>
        <w:ind w:right="-12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553541C0" w14:textId="77777777" w:rsidR="00AB5BDC" w:rsidRPr="00155EF4" w:rsidRDefault="00AB5BDC" w:rsidP="00AF7AF4">
      <w:pPr>
        <w:pStyle w:val="Akapitzlist"/>
        <w:numPr>
          <w:ilvl w:val="0"/>
          <w:numId w:val="1"/>
        </w:numPr>
        <w:ind w:left="284" w:hanging="284"/>
        <w:jc w:val="both"/>
        <w:rPr>
          <w:b/>
          <w:sz w:val="24"/>
          <w:lang w:eastAsia="ar-SA"/>
        </w:rPr>
      </w:pPr>
      <w:r w:rsidRPr="00155EF4">
        <w:rPr>
          <w:b/>
          <w:sz w:val="24"/>
          <w:lang w:eastAsia="ar-SA"/>
        </w:rPr>
        <w:t>Opis przedmiotu zamówienia:</w:t>
      </w:r>
    </w:p>
    <w:p w14:paraId="77284E1F" w14:textId="77777777" w:rsidR="008C26FA" w:rsidRPr="00155EF4" w:rsidRDefault="00AB5BDC" w:rsidP="008C26FA">
      <w:pPr>
        <w:suppressAutoHyphens/>
        <w:spacing w:after="0" w:line="240" w:lineRule="auto"/>
        <w:ind w:right="-12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55EF4">
        <w:rPr>
          <w:rFonts w:ascii="Times New Roman" w:eastAsia="Times New Roman" w:hAnsi="Times New Roman"/>
          <w:sz w:val="24"/>
          <w:szCs w:val="24"/>
          <w:lang w:eastAsia="ar-SA"/>
        </w:rPr>
        <w:t xml:space="preserve">Przedmiotem zamówienia są prace projektowe i geodezyjne dotyczące </w:t>
      </w:r>
      <w:r w:rsidR="008C26FA" w:rsidRPr="00155EF4">
        <w:rPr>
          <w:rFonts w:ascii="Times New Roman" w:hAnsi="Times New Roman"/>
          <w:sz w:val="24"/>
          <w:szCs w:val="24"/>
          <w:lang w:eastAsia="pl-PL"/>
        </w:rPr>
        <w:t xml:space="preserve">budowy </w:t>
      </w:r>
      <w:r w:rsidR="008C26FA" w:rsidRPr="00155EF4">
        <w:rPr>
          <w:rFonts w:ascii="Times New Roman" w:eastAsia="Times New Roman" w:hAnsi="Times New Roman"/>
          <w:sz w:val="24"/>
          <w:szCs w:val="24"/>
          <w:lang w:eastAsia="pl-PL"/>
        </w:rPr>
        <w:t>zewnętrznej instalacji gazu od kurka głównego w linii ogrodzenia na działce nr 249 poprzez teren działki nr 249 do budynku mieszkalnego zlokalizowanego na tej działce wraz z wewnętrzn</w:t>
      </w:r>
      <w:r w:rsidR="00EE5409" w:rsidRPr="00155EF4">
        <w:rPr>
          <w:rFonts w:ascii="Times New Roman" w:eastAsia="Times New Roman" w:hAnsi="Times New Roman"/>
          <w:sz w:val="24"/>
          <w:szCs w:val="24"/>
          <w:lang w:eastAsia="pl-PL"/>
        </w:rPr>
        <w:t>ą</w:t>
      </w:r>
      <w:r w:rsidR="008C26FA" w:rsidRPr="00155EF4">
        <w:rPr>
          <w:rFonts w:ascii="Times New Roman" w:eastAsia="Times New Roman" w:hAnsi="Times New Roman"/>
          <w:sz w:val="24"/>
          <w:szCs w:val="24"/>
          <w:lang w:eastAsia="pl-PL"/>
        </w:rPr>
        <w:t xml:space="preserve"> instalacją gazową do kuchenek gazowych i kotłów gazowych oraz instalacji c.o.</w:t>
      </w:r>
      <w:r w:rsidR="004B231D" w:rsidRPr="00155EF4">
        <w:rPr>
          <w:rFonts w:ascii="Times New Roman" w:eastAsia="Times New Roman" w:hAnsi="Times New Roman"/>
          <w:sz w:val="24"/>
          <w:szCs w:val="24"/>
          <w:lang w:eastAsia="pl-PL"/>
        </w:rPr>
        <w:t xml:space="preserve"> d</w:t>
      </w:r>
      <w:r w:rsidR="00456A16" w:rsidRPr="00155EF4">
        <w:rPr>
          <w:rFonts w:ascii="Times New Roman" w:eastAsia="Times New Roman" w:hAnsi="Times New Roman"/>
          <w:sz w:val="24"/>
          <w:szCs w:val="24"/>
          <w:lang w:eastAsia="pl-PL"/>
        </w:rPr>
        <w:t>la</w:t>
      </w:r>
      <w:r w:rsidR="004B231D" w:rsidRPr="00155EF4">
        <w:rPr>
          <w:rFonts w:ascii="Times New Roman" w:eastAsia="Times New Roman" w:hAnsi="Times New Roman"/>
          <w:sz w:val="24"/>
          <w:szCs w:val="24"/>
          <w:lang w:eastAsia="pl-PL"/>
        </w:rPr>
        <w:t xml:space="preserve"> 9 lokali mieszkalnych</w:t>
      </w:r>
      <w:r w:rsidR="008C26FA" w:rsidRPr="00155EF4">
        <w:rPr>
          <w:rFonts w:ascii="Times New Roman" w:eastAsia="Times New Roman" w:hAnsi="Times New Roman"/>
          <w:sz w:val="24"/>
          <w:szCs w:val="24"/>
          <w:lang w:eastAsia="pl-PL"/>
        </w:rPr>
        <w:t xml:space="preserve"> w budynku, w miejscowości Żołędowo, Gmina Osielsko</w:t>
      </w:r>
      <w:r w:rsidR="00930A91" w:rsidRPr="00155EF4">
        <w:rPr>
          <w:rFonts w:ascii="Times New Roman" w:eastAsia="Times New Roman" w:hAnsi="Times New Roman"/>
          <w:sz w:val="24"/>
          <w:szCs w:val="24"/>
          <w:lang w:eastAsia="pl-PL"/>
        </w:rPr>
        <w:t>, na warunkach gestora sieci</w:t>
      </w:r>
    </w:p>
    <w:p w14:paraId="6049E043" w14:textId="77777777" w:rsidR="004B231D" w:rsidRPr="00155EF4" w:rsidRDefault="004B231D" w:rsidP="008C26FA">
      <w:pPr>
        <w:suppressAutoHyphens/>
        <w:spacing w:after="0" w:line="240" w:lineRule="auto"/>
        <w:ind w:right="-12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55EF4">
        <w:rPr>
          <w:rFonts w:ascii="Times New Roman" w:eastAsia="Times New Roman" w:hAnsi="Times New Roman"/>
          <w:sz w:val="24"/>
          <w:szCs w:val="24"/>
          <w:lang w:eastAsia="pl-PL"/>
        </w:rPr>
        <w:t xml:space="preserve">W ramach wewnętrznej instalacji gazu należy </w:t>
      </w:r>
      <w:r w:rsidR="00930A91" w:rsidRPr="00155EF4">
        <w:rPr>
          <w:rFonts w:ascii="Times New Roman" w:eastAsia="Times New Roman" w:hAnsi="Times New Roman"/>
          <w:sz w:val="24"/>
          <w:szCs w:val="24"/>
          <w:lang w:eastAsia="pl-PL"/>
        </w:rPr>
        <w:t xml:space="preserve">zaprojektować </w:t>
      </w:r>
      <w:r w:rsidRPr="00155EF4">
        <w:rPr>
          <w:rFonts w:ascii="Times New Roman" w:eastAsia="Times New Roman" w:hAnsi="Times New Roman"/>
          <w:sz w:val="24"/>
          <w:szCs w:val="24"/>
          <w:lang w:eastAsia="pl-PL"/>
        </w:rPr>
        <w:t>instalację gazu d</w:t>
      </w:r>
      <w:r w:rsidR="00456A16" w:rsidRPr="00155EF4">
        <w:rPr>
          <w:rFonts w:ascii="Times New Roman" w:eastAsia="Times New Roman" w:hAnsi="Times New Roman"/>
          <w:sz w:val="24"/>
          <w:szCs w:val="24"/>
          <w:lang w:eastAsia="pl-PL"/>
        </w:rPr>
        <w:t>la</w:t>
      </w:r>
      <w:r w:rsidRPr="00155EF4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AC7B43" w:rsidRPr="00155EF4">
        <w:rPr>
          <w:rFonts w:ascii="Times New Roman" w:eastAsia="Times New Roman" w:hAnsi="Times New Roman"/>
          <w:sz w:val="24"/>
          <w:szCs w:val="24"/>
          <w:lang w:eastAsia="pl-PL"/>
        </w:rPr>
        <w:t>9</w:t>
      </w:r>
      <w:r w:rsidRPr="00155EF4">
        <w:rPr>
          <w:rFonts w:ascii="Times New Roman" w:eastAsia="Times New Roman" w:hAnsi="Times New Roman"/>
          <w:sz w:val="24"/>
          <w:szCs w:val="24"/>
          <w:lang w:eastAsia="pl-PL"/>
        </w:rPr>
        <w:t xml:space="preserve"> lokali mieszkalnych (</w:t>
      </w:r>
      <w:r w:rsidR="00AC7B43" w:rsidRPr="00155EF4">
        <w:rPr>
          <w:rFonts w:ascii="Times New Roman" w:eastAsia="Times New Roman" w:hAnsi="Times New Roman"/>
          <w:sz w:val="24"/>
          <w:szCs w:val="24"/>
          <w:lang w:eastAsia="pl-PL"/>
        </w:rPr>
        <w:t>9</w:t>
      </w:r>
      <w:r w:rsidRPr="00155EF4">
        <w:rPr>
          <w:rFonts w:ascii="Times New Roman" w:eastAsia="Times New Roman" w:hAnsi="Times New Roman"/>
          <w:sz w:val="24"/>
          <w:szCs w:val="24"/>
          <w:lang w:eastAsia="pl-PL"/>
        </w:rPr>
        <w:t xml:space="preserve"> punktów pomiaru zużycia gazu)</w:t>
      </w:r>
      <w:r w:rsidR="00AC7B43" w:rsidRPr="00155EF4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0D2D64DA" w14:textId="5882148A" w:rsidR="002B5A66" w:rsidRPr="00155EF4" w:rsidRDefault="002B5A66" w:rsidP="002B5A66">
      <w:pPr>
        <w:suppressAutoHyphens/>
        <w:spacing w:after="0" w:line="240" w:lineRule="auto"/>
        <w:ind w:right="-12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15ADEDB" w14:textId="0F0306ED" w:rsidR="00E30B8D" w:rsidRPr="00155EF4" w:rsidRDefault="00E30B8D" w:rsidP="002B5A66">
      <w:pPr>
        <w:suppressAutoHyphens/>
        <w:spacing w:after="0" w:line="240" w:lineRule="auto"/>
        <w:ind w:right="-12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55EF4">
        <w:rPr>
          <w:rFonts w:ascii="Times New Roman" w:eastAsia="Times New Roman" w:hAnsi="Times New Roman"/>
          <w:sz w:val="24"/>
          <w:szCs w:val="24"/>
          <w:lang w:eastAsia="pl-PL"/>
        </w:rPr>
        <w:t>W dokumentacji należy ująć likwidację o</w:t>
      </w:r>
      <w:r w:rsidR="003B1246" w:rsidRPr="00155EF4">
        <w:rPr>
          <w:rFonts w:ascii="Times New Roman" w:eastAsia="Times New Roman" w:hAnsi="Times New Roman"/>
          <w:sz w:val="24"/>
          <w:szCs w:val="24"/>
          <w:lang w:eastAsia="pl-PL"/>
        </w:rPr>
        <w:t>becnych źródeł ciepła zainstalowanych w lokalach mieszkalnych.</w:t>
      </w:r>
    </w:p>
    <w:p w14:paraId="75019370" w14:textId="77777777" w:rsidR="00E30B8D" w:rsidRPr="00155EF4" w:rsidRDefault="00E30B8D" w:rsidP="002B5A66">
      <w:pPr>
        <w:suppressAutoHyphens/>
        <w:spacing w:after="0" w:line="240" w:lineRule="auto"/>
        <w:ind w:right="-12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182B200" w14:textId="77777777" w:rsidR="002B5A66" w:rsidRPr="00155EF4" w:rsidRDefault="002B5A66" w:rsidP="002B5A66">
      <w:pPr>
        <w:suppressAutoHyphens/>
        <w:spacing w:after="0" w:line="240" w:lineRule="auto"/>
        <w:ind w:right="-12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55EF4">
        <w:rPr>
          <w:rFonts w:ascii="Times New Roman" w:eastAsia="Times New Roman" w:hAnsi="Times New Roman"/>
          <w:sz w:val="24"/>
          <w:szCs w:val="24"/>
          <w:lang w:eastAsia="pl-PL"/>
        </w:rPr>
        <w:t>Przedmiotowy budynek ujęty jest w ewidencji obiektów zabytkowych województwa kujawsko – pomorskiego oraz zlokalizowany w strefie „B” ochrony konserwatorskiej.</w:t>
      </w:r>
    </w:p>
    <w:p w14:paraId="2DF36352" w14:textId="1F19AAB6" w:rsidR="00AB5BDC" w:rsidRPr="00155EF4" w:rsidRDefault="00AB5BDC" w:rsidP="00AB5BDC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3A5010D7" w14:textId="77777777" w:rsidR="00ED331E" w:rsidRPr="00155EF4" w:rsidRDefault="00ED331E" w:rsidP="00AF7AF4">
      <w:pPr>
        <w:pStyle w:val="Akapitzlist"/>
        <w:widowControl w:val="0"/>
        <w:numPr>
          <w:ilvl w:val="0"/>
          <w:numId w:val="6"/>
        </w:numPr>
        <w:autoSpaceDN w:val="0"/>
        <w:ind w:left="284" w:hanging="284"/>
        <w:jc w:val="both"/>
        <w:textAlignment w:val="baseline"/>
        <w:rPr>
          <w:rFonts w:eastAsia="SimSun"/>
          <w:kern w:val="3"/>
          <w:sz w:val="24"/>
          <w:lang w:eastAsia="zh-CN" w:bidi="hi-IN"/>
        </w:rPr>
      </w:pPr>
      <w:r w:rsidRPr="00155EF4">
        <w:rPr>
          <w:b/>
          <w:sz w:val="24"/>
          <w:u w:val="single"/>
          <w:lang w:eastAsia="pl-PL"/>
        </w:rPr>
        <w:t>Szczegółowy zakres opracowania projektowo-kosztorysowego obejmuje:</w:t>
      </w:r>
    </w:p>
    <w:p w14:paraId="7D478F2A" w14:textId="0AED149A" w:rsidR="00ED331E" w:rsidRPr="00ED331E" w:rsidRDefault="00ED331E" w:rsidP="00AF7AF4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ED331E">
        <w:rPr>
          <w:rFonts w:ascii="Times New Roman" w:eastAsia="Times New Roman" w:hAnsi="Times New Roman"/>
          <w:b/>
          <w:sz w:val="24"/>
          <w:szCs w:val="24"/>
          <w:lang w:eastAsia="pl-PL"/>
        </w:rPr>
        <w:t>opracowanie koncepcji projektowej</w:t>
      </w:r>
      <w:r w:rsidR="00CA121D">
        <w:rPr>
          <w:rFonts w:ascii="Times New Roman" w:eastAsia="Times New Roman" w:hAnsi="Times New Roman"/>
          <w:b/>
          <w:sz w:val="24"/>
          <w:szCs w:val="24"/>
          <w:lang w:eastAsia="pl-PL"/>
        </w:rPr>
        <w:t>,</w:t>
      </w:r>
      <w:r w:rsidRPr="00ED331E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CA121D" w:rsidRPr="00ED331E">
        <w:rPr>
          <w:rFonts w:ascii="Times New Roman" w:eastAsia="Times New Roman" w:hAnsi="Times New Roman"/>
          <w:sz w:val="24"/>
          <w:szCs w:val="24"/>
          <w:lang w:eastAsia="pl-PL"/>
        </w:rPr>
        <w:t>zawierającej informacje o podstawowych parametrach technicznych, rozwiązaniach funkcjonalnych i użytkowych, materiałach proponowanych do zastosowania</w:t>
      </w:r>
      <w:r w:rsidR="00CA121D" w:rsidRPr="00ED331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Pr="00ED331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w ciągu 30 dni licząc od daty podpisania umowy.</w:t>
      </w:r>
      <w:r w:rsidRPr="00ED331E">
        <w:rPr>
          <w:rFonts w:ascii="Times New Roman" w:eastAsia="Times New Roman" w:hAnsi="Times New Roman"/>
          <w:sz w:val="24"/>
          <w:szCs w:val="24"/>
          <w:lang w:eastAsia="pl-PL"/>
        </w:rPr>
        <w:t xml:space="preserve"> Zamawiający może wnieść uwagi, które Wykonawca zobowiązany będzie uwzględnić</w:t>
      </w:r>
      <w:r w:rsidR="00CA121D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ED331E">
        <w:rPr>
          <w:rFonts w:ascii="Times New Roman" w:eastAsia="Times New Roman" w:hAnsi="Times New Roman"/>
          <w:sz w:val="24"/>
          <w:szCs w:val="24"/>
          <w:lang w:eastAsia="pl-PL"/>
        </w:rPr>
        <w:t xml:space="preserve">lub odpowiednio się do nich ustosunkować. W przypadku rozbieżności stanowisk decydujący głos ma Zamawiający. Koncepcję należy wykonać w ilości </w:t>
      </w:r>
      <w:r w:rsidR="00E957BF" w:rsidRPr="00155EF4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1</w:t>
      </w:r>
      <w:r w:rsidRPr="00ED331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egzemplarz</w:t>
      </w:r>
      <w:r w:rsidR="00E957BF" w:rsidRPr="00155EF4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a</w:t>
      </w:r>
      <w:r w:rsidR="00CA121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br/>
      </w:r>
      <w:r w:rsidRPr="00ED331E">
        <w:rPr>
          <w:rFonts w:ascii="Times New Roman" w:eastAsia="Times New Roman" w:hAnsi="Times New Roman"/>
          <w:sz w:val="24"/>
          <w:szCs w:val="24"/>
          <w:lang w:eastAsia="pl-PL"/>
        </w:rPr>
        <w:t>w formie pisemnej (papierowej) oraz na nośniku elektronicznym (płyta CD);</w:t>
      </w:r>
    </w:p>
    <w:p w14:paraId="3D4C340C" w14:textId="0160B9D9" w:rsidR="00ED331E" w:rsidRPr="00ED331E" w:rsidRDefault="00ED331E" w:rsidP="00AF7AF4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ED331E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sporządzenie projektów budowlanych </w:t>
      </w:r>
      <w:r w:rsidRPr="00ED331E">
        <w:rPr>
          <w:rFonts w:ascii="Times New Roman" w:eastAsia="Times New Roman" w:hAnsi="Times New Roman"/>
          <w:sz w:val="24"/>
          <w:szCs w:val="24"/>
          <w:lang w:eastAsia="pl-PL"/>
        </w:rPr>
        <w:t>wszystkich koniecznych branż, wraz</w:t>
      </w:r>
      <w:r w:rsidRPr="00ED331E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z niezbędnymi opiniami i uzgodnieniami umożliwiającymi uzyskanie </w:t>
      </w:r>
      <w:r w:rsidRPr="00ED331E">
        <w:rPr>
          <w:rFonts w:ascii="Times New Roman" w:eastAsia="Times New Roman" w:hAnsi="Times New Roman"/>
          <w:b/>
          <w:sz w:val="24"/>
          <w:szCs w:val="24"/>
          <w:lang w:eastAsia="pl-PL"/>
        </w:rPr>
        <w:t>pozwolenia</w:t>
      </w:r>
      <w:r w:rsidR="00E957BF" w:rsidRPr="00155EF4">
        <w:rPr>
          <w:rFonts w:ascii="Times New Roman" w:eastAsia="Times New Roman" w:hAnsi="Times New Roman"/>
          <w:b/>
          <w:sz w:val="24"/>
          <w:szCs w:val="24"/>
          <w:lang w:eastAsia="pl-PL"/>
        </w:rPr>
        <w:br/>
      </w:r>
      <w:r w:rsidRPr="00ED331E">
        <w:rPr>
          <w:rFonts w:ascii="Times New Roman" w:eastAsia="Times New Roman" w:hAnsi="Times New Roman"/>
          <w:b/>
          <w:sz w:val="24"/>
          <w:szCs w:val="24"/>
          <w:lang w:eastAsia="pl-PL"/>
        </w:rPr>
        <w:t>na budowę</w:t>
      </w:r>
      <w:r w:rsidR="00E957BF" w:rsidRPr="00155EF4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/ zgłoszenia robót budowlanych,</w:t>
      </w:r>
      <w:r w:rsidRPr="00ED331E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ED331E">
        <w:rPr>
          <w:rFonts w:ascii="Times New Roman" w:eastAsia="Times New Roman" w:hAnsi="Times New Roman"/>
          <w:sz w:val="24"/>
          <w:szCs w:val="24"/>
          <w:lang w:eastAsia="pl-PL"/>
        </w:rPr>
        <w:t>opracowanych zgodnie z przepisami</w:t>
      </w:r>
      <w:r w:rsidR="00E957BF" w:rsidRPr="00155EF4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ED331E">
        <w:rPr>
          <w:rFonts w:ascii="Times New Roman" w:eastAsia="Times New Roman" w:hAnsi="Times New Roman"/>
          <w:sz w:val="24"/>
          <w:szCs w:val="24"/>
          <w:lang w:eastAsia="pl-PL"/>
        </w:rPr>
        <w:t>Prawa budowlanego i spełniających wymagania Rozporządzenia Ministra Rozwoju</w:t>
      </w:r>
      <w:r w:rsidR="00E957BF" w:rsidRPr="00155EF4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ED331E">
        <w:rPr>
          <w:rFonts w:ascii="Times New Roman" w:eastAsia="Times New Roman" w:hAnsi="Times New Roman"/>
          <w:sz w:val="24"/>
          <w:szCs w:val="24"/>
          <w:lang w:eastAsia="pl-PL"/>
        </w:rPr>
        <w:t>z 11.09.2020 r. w sprawie szczegółowego zakresu i formy projektu budowlanego</w:t>
      </w:r>
      <w:r w:rsidR="00E957BF" w:rsidRPr="00155EF4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ED331E">
        <w:rPr>
          <w:rFonts w:ascii="Times New Roman" w:eastAsia="Times New Roman" w:hAnsi="Times New Roman"/>
          <w:sz w:val="24"/>
          <w:szCs w:val="24"/>
          <w:lang w:eastAsia="pl-PL"/>
        </w:rPr>
        <w:t>(Dz. U. z 2020 r. poz. 1609 z późn. zm.). Projekty budowlane należy wykonać w ilości</w:t>
      </w:r>
      <w:r w:rsidR="00E957BF" w:rsidRPr="00155EF4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ED331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po 4 egzemplarze</w:t>
      </w:r>
      <w:r w:rsidRPr="00ED331E">
        <w:rPr>
          <w:rFonts w:ascii="Times New Roman" w:eastAsia="Times New Roman" w:hAnsi="Times New Roman"/>
          <w:sz w:val="24"/>
          <w:szCs w:val="24"/>
          <w:lang w:eastAsia="pl-PL"/>
        </w:rPr>
        <w:t xml:space="preserve"> w formie pisemnej oraz po 1 egzemplarzu w formie elektronicznej (format: pdf);</w:t>
      </w:r>
    </w:p>
    <w:p w14:paraId="2F757884" w14:textId="37C365B3" w:rsidR="00ED331E" w:rsidRPr="00ED331E" w:rsidRDefault="00ED331E" w:rsidP="00AF7AF4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ED331E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sporządzenie projektów wykonawczych </w:t>
      </w:r>
      <w:r w:rsidRPr="00ED331E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 xml:space="preserve">(technicznych) </w:t>
      </w:r>
      <w:r w:rsidRPr="00ED331E">
        <w:rPr>
          <w:rFonts w:ascii="Times New Roman" w:eastAsia="Times New Roman" w:hAnsi="Times New Roman"/>
          <w:bCs/>
          <w:i/>
          <w:sz w:val="24"/>
          <w:szCs w:val="24"/>
          <w:lang w:eastAsia="pl-PL"/>
        </w:rPr>
        <w:t xml:space="preserve">w rozumieniu ustawy Prawo budowlane i spełniających wymagania, o których mowa w </w:t>
      </w:r>
      <w:r w:rsidRPr="00ED331E">
        <w:rPr>
          <w:rFonts w:ascii="Times New Roman" w:eastAsia="Times New Roman" w:hAnsi="Times New Roman"/>
          <w:bCs/>
          <w:sz w:val="24"/>
          <w:szCs w:val="24"/>
          <w:lang w:eastAsia="pl-PL"/>
        </w:rPr>
        <w:t>Rozporzą</w:t>
      </w:r>
      <w:r w:rsidRPr="00ED331E">
        <w:rPr>
          <w:rFonts w:ascii="Times New Roman" w:eastAsia="Times New Roman" w:hAnsi="Times New Roman"/>
          <w:sz w:val="24"/>
          <w:szCs w:val="24"/>
          <w:lang w:eastAsia="pl-PL"/>
        </w:rPr>
        <w:t xml:space="preserve">dzeniu Ministra Rozwoju z 11.09.2020 r. w sprawie szczegółowego zakresu i formy projektu budowlanego, uzupełniających i uszczegóławiających projekty budowlane w zakresie i stopniu dokładności niezbędnym do sporządzenia przedmiaru robót, kosztorysu inwestorskiego, </w:t>
      </w:r>
      <w:r w:rsidRPr="00ED331E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przygotowania oferty przez Wykonawcę i realizację robót budowlanych. Projekty te muszą posiadać taki stopień szczegółowości aby było możliwe wykonanie robót budowlanych bez dodatkowych opracowań. Projekty te muszą uwzględniać wymagania określone w § 5 Rozporządzenia Ministra </w:t>
      </w:r>
      <w:bookmarkStart w:id="1" w:name="_Hlk94181584"/>
      <w:r w:rsidRPr="00ED331E">
        <w:rPr>
          <w:rFonts w:ascii="Times New Roman" w:eastAsia="Times New Roman" w:hAnsi="Times New Roman"/>
          <w:sz w:val="24"/>
          <w:szCs w:val="24"/>
          <w:lang w:eastAsia="pl-PL"/>
        </w:rPr>
        <w:t>Rozwoju i Technologii z dnia 20 grudnia 2021 r. w sprawie szczegółowego zakresu i formy dokumentacji projektowej, specyfikacji technicznych wykonania i odbioru robót budowlanych oraz programu funkcjonalno-użytkowego</w:t>
      </w:r>
      <w:bookmarkEnd w:id="1"/>
      <w:r w:rsidRPr="00ED331E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(Dz. U. z 2021 r., poz. 2454). Projekty należy wykonać w ilości </w:t>
      </w:r>
      <w:r w:rsidRPr="00ED331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po 4 egzemplarze</w:t>
      </w:r>
      <w:r w:rsidR="00E957BF" w:rsidRPr="00155EF4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ED331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dla każdej branży</w:t>
      </w:r>
      <w:r w:rsidRPr="00ED331E">
        <w:rPr>
          <w:rFonts w:ascii="Times New Roman" w:eastAsia="Times New Roman" w:hAnsi="Times New Roman"/>
          <w:sz w:val="24"/>
          <w:szCs w:val="24"/>
          <w:lang w:eastAsia="pl-PL"/>
        </w:rPr>
        <w:t xml:space="preserve"> w formie pisemnej oraz po 1 egzemplarzu w formie elektronicznej (format: pdf);</w:t>
      </w:r>
    </w:p>
    <w:p w14:paraId="489D36B8" w14:textId="77777777" w:rsidR="00ED331E" w:rsidRPr="00ED331E" w:rsidRDefault="00ED331E" w:rsidP="00AF7AF4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ED331E">
        <w:rPr>
          <w:rFonts w:ascii="Times New Roman" w:eastAsia="Times New Roman" w:hAnsi="Times New Roman"/>
          <w:b/>
          <w:sz w:val="24"/>
          <w:szCs w:val="24"/>
          <w:lang w:eastAsia="pl-PL"/>
        </w:rPr>
        <w:t>sporządzenie specyfikacji technicznych wykonania i odbioru robót budowlanych</w:t>
      </w:r>
      <w:r w:rsidRPr="00ED331E">
        <w:rPr>
          <w:rFonts w:ascii="Times New Roman" w:eastAsia="Times New Roman" w:hAnsi="Times New Roman"/>
          <w:sz w:val="24"/>
          <w:szCs w:val="24"/>
          <w:lang w:eastAsia="pl-PL"/>
        </w:rPr>
        <w:t xml:space="preserve">, przez które należy rozumieć opracowania zawierające w szczególności zbiory wymagań niezbędnych do określenia standardu i jakości wykonania robót, w zakresie sposobu wykonania robót budowlanych, właściwości wyrobów budowlanych oraz oceny prawidłowości wykonania poszczególnych robót. Specyfikacje muszą uwzględniać wymagania określone w § 13 i 14 Rozporządzenia Ministra Rozwoju i Technologii z dnia 20 grudnia 2021 r. w sprawie szczegółowego zakresu i formy dokumentacji projektowej, specyfikacji technicznych wykonania i odbioru robót budowlanych oraz programu funkcjonalno-użytkowego - w ilości po </w:t>
      </w:r>
      <w:r w:rsidRPr="00ED331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2 egzemplarze dla każdej branży</w:t>
      </w:r>
      <w:r w:rsidRPr="00ED331E">
        <w:rPr>
          <w:rFonts w:ascii="Times New Roman" w:eastAsia="Times New Roman" w:hAnsi="Times New Roman"/>
          <w:sz w:val="24"/>
          <w:szCs w:val="24"/>
          <w:lang w:eastAsia="pl-PL"/>
        </w:rPr>
        <w:t xml:space="preserve"> w formie pisemnej oraz po 1 egzemplarzu w formie elektronicznej (format: pdf);</w:t>
      </w:r>
    </w:p>
    <w:p w14:paraId="524917B8" w14:textId="77777777" w:rsidR="00ED331E" w:rsidRPr="00ED331E" w:rsidRDefault="00ED331E" w:rsidP="00AF7AF4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ED331E">
        <w:rPr>
          <w:rFonts w:ascii="Times New Roman" w:eastAsia="Times New Roman" w:hAnsi="Times New Roman"/>
          <w:b/>
          <w:sz w:val="24"/>
          <w:szCs w:val="24"/>
          <w:lang w:eastAsia="pl-PL"/>
        </w:rPr>
        <w:t>sporządzenie przedmiarów robót</w:t>
      </w:r>
      <w:r w:rsidRPr="00ED331E">
        <w:rPr>
          <w:rFonts w:ascii="Times New Roman" w:eastAsia="Times New Roman" w:hAnsi="Times New Roman"/>
          <w:sz w:val="24"/>
          <w:szCs w:val="24"/>
          <w:lang w:eastAsia="pl-PL"/>
        </w:rPr>
        <w:t>, przez które należy rozumieć opracowania zawierające zestawienie przewidywanych do wykonania robót w kolejności technologicznej ich wykonania wraz z ich szczegółowym opisem, miejscem wykonania lub wskazaniem podstaw ustalających szczegółowy opis, z wyliczeniem i zestawieniem ilości jednostek miar robót podstawowych oraz wskazaniem podstaw do ustalania cen jednostkowych robót lub jednostkowych nakładów rzeczowych. Przedmiary muszą uwzględniać wymagania określone w § od 6 do 10 Rozporządzenia Ministra Rozwoju i Technologii z dnia 20 grudnia 2021 r. w sprawie szczegółowego zakresu i formy dokumentacji projektowej, specyfikacji technicznych wykonania i odbioru robót budowlanych oraz programu funkcjonalno-użytkowego.</w:t>
      </w:r>
    </w:p>
    <w:p w14:paraId="06AADBA2" w14:textId="5A60D92D" w:rsidR="006A1C28" w:rsidRPr="00155EF4" w:rsidRDefault="00ED331E" w:rsidP="00ED331E">
      <w:pPr>
        <w:widowControl w:val="0"/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 w:rsidRPr="00ED331E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 xml:space="preserve">Uwaga: Projektant zobowiązany jest do wykonania przedmiarów odpowiadających poszczególnym </w:t>
      </w:r>
      <w:r w:rsidR="004B76BC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branżą</w:t>
      </w:r>
      <w:r w:rsidRPr="00ED331E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591FD6BE" w14:textId="63B89038" w:rsidR="00ED331E" w:rsidRPr="00ED331E" w:rsidRDefault="00ED331E" w:rsidP="00ED331E">
      <w:pPr>
        <w:widowControl w:val="0"/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ED331E">
        <w:rPr>
          <w:rFonts w:ascii="Times New Roman" w:eastAsia="Times New Roman" w:hAnsi="Times New Roman"/>
          <w:sz w:val="24"/>
          <w:szCs w:val="24"/>
          <w:lang w:eastAsia="pl-PL"/>
        </w:rPr>
        <w:t xml:space="preserve">Przedmiary należy wykonać w ilości po </w:t>
      </w:r>
      <w:r w:rsidRPr="00ED331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2 egzemplarze</w:t>
      </w:r>
      <w:r w:rsidRPr="00ED331E">
        <w:rPr>
          <w:rFonts w:ascii="Times New Roman" w:eastAsia="Times New Roman" w:hAnsi="Times New Roman"/>
          <w:sz w:val="24"/>
          <w:szCs w:val="24"/>
          <w:lang w:eastAsia="pl-PL"/>
        </w:rPr>
        <w:t xml:space="preserve"> w formie pisemnej oraz po 1 egzemplarzu w formie elektronicznej (format edytowalny np. DOC lub XLS);</w:t>
      </w:r>
    </w:p>
    <w:p w14:paraId="357E1C41" w14:textId="77777777" w:rsidR="00ED331E" w:rsidRPr="00ED331E" w:rsidRDefault="00ED331E" w:rsidP="00AF7AF4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ED331E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sporządzanie kosztorysów inwestorskich opracowanych </w:t>
      </w:r>
      <w:r w:rsidRPr="00ED331E">
        <w:rPr>
          <w:rFonts w:ascii="Times New Roman" w:eastAsia="Times New Roman" w:hAnsi="Times New Roman"/>
          <w:sz w:val="24"/>
          <w:szCs w:val="24"/>
          <w:lang w:eastAsia="pl-PL"/>
        </w:rPr>
        <w:t>zgodnie z Rozporządzeniem Ministra Rozwoju i Technologii z dnia 21 grudnia 2021 r. w sprawie określenia metod i podstaw sporządzania kosztorysu inwestorskiego, obliczania planowanych kosztów prac projektowych oraz planowanych kosztów robót budowlanych określonych w programie funkcjonalno-użytkowym (Dz. U. z 2021 r. poz. 2458).</w:t>
      </w:r>
    </w:p>
    <w:p w14:paraId="1A1571C5" w14:textId="4FACE47C" w:rsidR="006A1C28" w:rsidRPr="00155EF4" w:rsidRDefault="00ED331E" w:rsidP="00ED331E">
      <w:pPr>
        <w:widowControl w:val="0"/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 w:rsidRPr="00ED331E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Uwaga: Projektant</w:t>
      </w:r>
      <w:r w:rsidRPr="00ED331E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ED331E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 xml:space="preserve">zobowiązany jest do wykonania kosztorysów odpowiadających poszczególnym </w:t>
      </w:r>
      <w:r w:rsidR="004B76BC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branżą</w:t>
      </w:r>
      <w:r w:rsidRPr="00ED331E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420EAC4D" w14:textId="43BA5CE5" w:rsidR="00ED331E" w:rsidRPr="00ED331E" w:rsidRDefault="00ED331E" w:rsidP="00ED331E">
      <w:pPr>
        <w:widowControl w:val="0"/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ED331E">
        <w:rPr>
          <w:rFonts w:ascii="Times New Roman" w:eastAsia="Times New Roman" w:hAnsi="Times New Roman"/>
          <w:sz w:val="24"/>
          <w:szCs w:val="24"/>
          <w:lang w:eastAsia="pl-PL"/>
        </w:rPr>
        <w:t xml:space="preserve">Kosztorysy należy wykonać </w:t>
      </w:r>
      <w:r w:rsidRPr="00ED331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po</w:t>
      </w:r>
      <w:r w:rsidRPr="00ED331E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ED331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2 egzemplarze</w:t>
      </w:r>
      <w:r w:rsidRPr="00ED331E">
        <w:rPr>
          <w:rFonts w:ascii="Times New Roman" w:eastAsia="Times New Roman" w:hAnsi="Times New Roman"/>
          <w:sz w:val="24"/>
          <w:szCs w:val="24"/>
          <w:lang w:eastAsia="pl-PL"/>
        </w:rPr>
        <w:t xml:space="preserve"> w formie pisemnej oraz po 1 egzemplarzu w formie elektronicznej (format: pdf);</w:t>
      </w:r>
    </w:p>
    <w:p w14:paraId="47F4D2C6" w14:textId="77777777" w:rsidR="00ED331E" w:rsidRPr="00ED331E" w:rsidRDefault="00ED331E" w:rsidP="00AF7AF4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ED331E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sporządzenie informacji dotyczącej bezpieczeństwa i ochrony zdrowia </w:t>
      </w:r>
      <w:r w:rsidRPr="00ED331E">
        <w:rPr>
          <w:rFonts w:ascii="Times New Roman" w:eastAsia="Times New Roman" w:hAnsi="Times New Roman"/>
          <w:sz w:val="24"/>
          <w:szCs w:val="24"/>
          <w:lang w:eastAsia="pl-PL"/>
        </w:rPr>
        <w:t xml:space="preserve">(BIOZ) – w ilości </w:t>
      </w:r>
      <w:r w:rsidRPr="00ED331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2 egzemplarzy</w:t>
      </w:r>
      <w:r w:rsidRPr="00ED331E">
        <w:rPr>
          <w:rFonts w:ascii="Times New Roman" w:eastAsia="Times New Roman" w:hAnsi="Times New Roman"/>
          <w:sz w:val="24"/>
          <w:szCs w:val="24"/>
          <w:lang w:eastAsia="pl-PL"/>
        </w:rPr>
        <w:t xml:space="preserve"> w formie pisemnej oraz 1 egzemplarza w formie elektronicznej (format: pdf).</w:t>
      </w:r>
    </w:p>
    <w:p w14:paraId="1646D6BD" w14:textId="77777777" w:rsidR="00ED331E" w:rsidRPr="00ED331E" w:rsidRDefault="00ED331E" w:rsidP="00AF7AF4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ED331E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sporządzenie charakterystyki energetycznej obiektu </w:t>
      </w:r>
      <w:bookmarkStart w:id="2" w:name="_Hlk94689390"/>
      <w:r w:rsidRPr="00ED331E">
        <w:rPr>
          <w:rFonts w:ascii="Times New Roman" w:eastAsia="Times New Roman" w:hAnsi="Times New Roman"/>
          <w:sz w:val="24"/>
          <w:szCs w:val="24"/>
          <w:lang w:eastAsia="pl-PL"/>
        </w:rPr>
        <w:t xml:space="preserve">- w ilości </w:t>
      </w:r>
      <w:r w:rsidRPr="00ED331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2 egzemplarzy</w:t>
      </w:r>
      <w:r w:rsidRPr="00ED331E">
        <w:rPr>
          <w:rFonts w:ascii="Times New Roman" w:eastAsia="Times New Roman" w:hAnsi="Times New Roman"/>
          <w:sz w:val="24"/>
          <w:szCs w:val="24"/>
          <w:lang w:eastAsia="pl-PL"/>
        </w:rPr>
        <w:t xml:space="preserve"> w formie pisemnej oraz 1 egzemplarza w formie elektronicznej (format: pdf);</w:t>
      </w:r>
      <w:bookmarkEnd w:id="2"/>
    </w:p>
    <w:p w14:paraId="36A8DE36" w14:textId="77045408" w:rsidR="00ED331E" w:rsidRPr="00155EF4" w:rsidRDefault="00ED331E" w:rsidP="00AF7AF4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 w:rsidRPr="00ED331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audytu energetycznego budynku wraz z efektem ekologicznym</w:t>
      </w:r>
      <w:r w:rsidR="006A1C28" w:rsidRPr="00155EF4">
        <w:rPr>
          <w:rFonts w:ascii="Times New Roman" w:eastAsia="Times New Roman" w:hAnsi="Times New Roman"/>
          <w:sz w:val="24"/>
          <w:szCs w:val="24"/>
          <w:lang w:eastAsia="pl-PL"/>
        </w:rPr>
        <w:t xml:space="preserve"> –</w:t>
      </w:r>
      <w:r w:rsidR="006A1C28" w:rsidRPr="00ED331E">
        <w:rPr>
          <w:rFonts w:ascii="Times New Roman" w:eastAsia="Times New Roman" w:hAnsi="Times New Roman"/>
          <w:sz w:val="24"/>
          <w:szCs w:val="24"/>
          <w:lang w:eastAsia="pl-PL"/>
        </w:rPr>
        <w:t xml:space="preserve"> w ilości </w:t>
      </w:r>
      <w:r w:rsidR="006A1C28" w:rsidRPr="00ED331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2 egzemplarzy</w:t>
      </w:r>
      <w:r w:rsidR="006A1C28" w:rsidRPr="00ED331E">
        <w:rPr>
          <w:rFonts w:ascii="Times New Roman" w:eastAsia="Times New Roman" w:hAnsi="Times New Roman"/>
          <w:sz w:val="24"/>
          <w:szCs w:val="24"/>
          <w:lang w:eastAsia="pl-PL"/>
        </w:rPr>
        <w:t xml:space="preserve"> w formie pisemnej oraz 1 egzemplarza w formie elektronicznej (format: pdf);</w:t>
      </w:r>
    </w:p>
    <w:p w14:paraId="7C18A4BF" w14:textId="20E334F0" w:rsidR="00582F3F" w:rsidRPr="00ED331E" w:rsidRDefault="00582F3F" w:rsidP="00AF7AF4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 w:rsidRPr="00155EF4">
        <w:rPr>
          <w:rFonts w:ascii="Times New Roman" w:hAnsi="Times New Roman"/>
          <w:sz w:val="24"/>
          <w:szCs w:val="24"/>
          <w:lang w:eastAsia="ar-SA"/>
        </w:rPr>
        <w:t>informacji o wytwarzanych odpadach oraz sposobach gospodarowania wytworzonymi odpadami dla ww. obiektu, spełniającej aktualne wymagania określone w ustawie</w:t>
      </w:r>
      <w:r w:rsidR="00155EF4">
        <w:rPr>
          <w:rFonts w:ascii="Times New Roman" w:hAnsi="Times New Roman"/>
          <w:sz w:val="24"/>
          <w:szCs w:val="24"/>
          <w:lang w:eastAsia="ar-SA"/>
        </w:rPr>
        <w:br/>
      </w:r>
      <w:r w:rsidRPr="00155EF4">
        <w:rPr>
          <w:rFonts w:ascii="Times New Roman" w:hAnsi="Times New Roman"/>
          <w:sz w:val="24"/>
          <w:szCs w:val="24"/>
          <w:lang w:eastAsia="ar-SA"/>
        </w:rPr>
        <w:t>o odpadach.</w:t>
      </w:r>
    </w:p>
    <w:p w14:paraId="19C3BF26" w14:textId="77777777" w:rsidR="0090693F" w:rsidRDefault="0090693F" w:rsidP="00ED331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5F9554E" w14:textId="00B42388" w:rsidR="00ED331E" w:rsidRPr="00ED331E" w:rsidRDefault="00ED331E" w:rsidP="00ED331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 w:rsidRPr="00ED331E">
        <w:rPr>
          <w:rFonts w:ascii="Times New Roman" w:eastAsia="Times New Roman" w:hAnsi="Times New Roman"/>
          <w:sz w:val="24"/>
          <w:szCs w:val="24"/>
          <w:lang w:eastAsia="pl-PL"/>
        </w:rPr>
        <w:t>Szczegóły zostały określone we wzorze umowy</w:t>
      </w:r>
      <w:r w:rsidR="003112FF" w:rsidRPr="00155EF4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094A6EDA" w14:textId="77777777" w:rsidR="00ED331E" w:rsidRPr="00ED331E" w:rsidRDefault="00ED331E" w:rsidP="00ED331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78B48B0" w14:textId="77777777" w:rsidR="00ED331E" w:rsidRPr="00155EF4" w:rsidRDefault="00ED331E" w:rsidP="00AF7AF4">
      <w:pPr>
        <w:pStyle w:val="Akapitzlist"/>
        <w:widowControl w:val="0"/>
        <w:numPr>
          <w:ilvl w:val="0"/>
          <w:numId w:val="7"/>
        </w:numPr>
        <w:autoSpaceDN w:val="0"/>
        <w:ind w:left="284" w:hanging="284"/>
        <w:jc w:val="both"/>
        <w:textAlignment w:val="baseline"/>
        <w:rPr>
          <w:b/>
          <w:sz w:val="24"/>
          <w:lang w:eastAsia="pl-PL"/>
        </w:rPr>
      </w:pPr>
      <w:r w:rsidRPr="00155EF4">
        <w:rPr>
          <w:b/>
          <w:sz w:val="24"/>
          <w:lang w:eastAsia="pl-PL"/>
        </w:rPr>
        <w:lastRenderedPageBreak/>
        <w:t>Do obowiązków Wykonawcy należy:</w:t>
      </w:r>
    </w:p>
    <w:p w14:paraId="3C0ED56A" w14:textId="77777777" w:rsidR="00ED331E" w:rsidRPr="00ED331E" w:rsidRDefault="00ED331E" w:rsidP="00AF7AF4">
      <w:pPr>
        <w:widowControl w:val="0"/>
        <w:numPr>
          <w:ilvl w:val="1"/>
          <w:numId w:val="3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 w:rsidRPr="00ED331E">
        <w:rPr>
          <w:rFonts w:ascii="Times New Roman" w:eastAsia="Times New Roman" w:hAnsi="Times New Roman"/>
          <w:sz w:val="24"/>
          <w:szCs w:val="24"/>
          <w:lang w:eastAsia="pl-PL"/>
        </w:rPr>
        <w:t>wykonanie przez Wykonawcę podstawowych obowiązków projektanta, określonych</w:t>
      </w:r>
      <w:r w:rsidRPr="00ED331E">
        <w:rPr>
          <w:rFonts w:ascii="Times New Roman" w:eastAsia="Times New Roman" w:hAnsi="Times New Roman"/>
          <w:sz w:val="24"/>
          <w:szCs w:val="24"/>
          <w:lang w:eastAsia="pl-PL"/>
        </w:rPr>
        <w:br/>
        <w:t>w ustawie Prawo budowlane,</w:t>
      </w:r>
    </w:p>
    <w:p w14:paraId="201E2285" w14:textId="27A0A67E" w:rsidR="00ED331E" w:rsidRPr="00ED331E" w:rsidRDefault="00ED331E" w:rsidP="00AF7AF4">
      <w:pPr>
        <w:widowControl w:val="0"/>
        <w:numPr>
          <w:ilvl w:val="1"/>
          <w:numId w:val="3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ED331E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uzyskanie podkładów geodezyjnych </w:t>
      </w:r>
      <w:r w:rsidRPr="00ED331E">
        <w:rPr>
          <w:rFonts w:ascii="Times New Roman" w:eastAsia="Times New Roman" w:hAnsi="Times New Roman"/>
          <w:sz w:val="24"/>
          <w:szCs w:val="24"/>
          <w:lang w:eastAsia="pl-PL"/>
        </w:rPr>
        <w:t>niezbędnych do opracowania dokumentacji</w:t>
      </w:r>
      <w:r w:rsidRPr="00ED331E">
        <w:rPr>
          <w:rFonts w:ascii="Times New Roman" w:eastAsia="Times New Roman" w:hAnsi="Times New Roman"/>
          <w:sz w:val="24"/>
          <w:szCs w:val="24"/>
          <w:lang w:eastAsia="pl-PL"/>
        </w:rPr>
        <w:br/>
        <w:t>i uzyskania niezbędnych dokumentów formalno-prawnych, w tym pozwolenia na budowę</w:t>
      </w:r>
      <w:r w:rsidR="003112FF" w:rsidRPr="00155EF4">
        <w:rPr>
          <w:rFonts w:ascii="Times New Roman" w:eastAsia="Times New Roman" w:hAnsi="Times New Roman"/>
          <w:sz w:val="24"/>
          <w:szCs w:val="24"/>
          <w:lang w:eastAsia="pl-PL"/>
        </w:rPr>
        <w:t xml:space="preserve"> / zgłoszenia robót budowlanych</w:t>
      </w:r>
      <w:r w:rsidRPr="00ED331E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14:paraId="3F1F0815" w14:textId="77777777" w:rsidR="00ED331E" w:rsidRPr="00ED331E" w:rsidRDefault="00ED331E" w:rsidP="00AF7AF4">
      <w:pPr>
        <w:widowControl w:val="0"/>
        <w:numPr>
          <w:ilvl w:val="1"/>
          <w:numId w:val="3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 w:rsidRPr="00ED331E">
        <w:rPr>
          <w:rFonts w:ascii="Times New Roman" w:eastAsia="Times New Roman" w:hAnsi="Times New Roman"/>
          <w:sz w:val="24"/>
          <w:szCs w:val="24"/>
          <w:lang w:eastAsia="pl-PL"/>
        </w:rPr>
        <w:t>szczegółowe sprawdzenie w terenie warunków wykonania zamówienia;</w:t>
      </w:r>
    </w:p>
    <w:p w14:paraId="2485D736" w14:textId="77777777" w:rsidR="00ED331E" w:rsidRPr="00ED331E" w:rsidRDefault="00ED331E" w:rsidP="00AF7AF4">
      <w:pPr>
        <w:widowControl w:val="0"/>
        <w:numPr>
          <w:ilvl w:val="1"/>
          <w:numId w:val="3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 w:rsidRPr="00ED331E">
        <w:rPr>
          <w:rFonts w:ascii="Times New Roman" w:eastAsia="Times New Roman" w:hAnsi="Times New Roman"/>
          <w:sz w:val="24"/>
          <w:szCs w:val="24"/>
          <w:lang w:eastAsia="pl-PL"/>
        </w:rPr>
        <w:t>przygotowanie materiałów koniecznych do uzyskania niezbędnych warunków technicznych i wszelkich uzgodnień w celu wykonania potrzebnych podłączeń budynku do infrastruktury technicznej;</w:t>
      </w:r>
    </w:p>
    <w:p w14:paraId="3D9DF454" w14:textId="3CD422FA" w:rsidR="00ED331E" w:rsidRPr="00ED331E" w:rsidRDefault="00ED331E" w:rsidP="00AF7AF4">
      <w:pPr>
        <w:widowControl w:val="0"/>
        <w:numPr>
          <w:ilvl w:val="1"/>
          <w:numId w:val="3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ED331E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przygotowanie i uzyskanie wszelkich niezbędnych dokumentów formalno-prawnych </w:t>
      </w:r>
      <w:r w:rsidRPr="00ED331E">
        <w:rPr>
          <w:rFonts w:ascii="Times New Roman" w:eastAsia="Times New Roman" w:hAnsi="Times New Roman"/>
          <w:sz w:val="24"/>
          <w:szCs w:val="24"/>
          <w:lang w:eastAsia="pl-PL"/>
        </w:rPr>
        <w:t>oraz stosownych opinii i uzgodnień umożliwiających wykonanie dokumentacji projektowo-kosztorysowej i realizację zadania, w tym przygotowanie wniosku i uzyskanie prawomocnej decyzji o warunkach zabudowy, przygotowanie i złożenie kompletnego wniosku</w:t>
      </w:r>
      <w:r w:rsidR="00843B6D" w:rsidRPr="00155EF4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ED331E">
        <w:rPr>
          <w:rFonts w:ascii="Times New Roman" w:eastAsia="Times New Roman" w:hAnsi="Times New Roman"/>
          <w:sz w:val="24"/>
          <w:szCs w:val="24"/>
          <w:lang w:eastAsia="pl-PL"/>
        </w:rPr>
        <w:t>o pozwolenie na budowę w imieniu Inwestora (uzyskanie potwierdzenia o jego kompletności dla uzyskania decyzji o pozwoleniu na budowę)</w:t>
      </w:r>
      <w:r w:rsidR="00843B6D" w:rsidRPr="00155EF4">
        <w:rPr>
          <w:rFonts w:ascii="Times New Roman" w:eastAsia="Times New Roman" w:hAnsi="Times New Roman"/>
          <w:sz w:val="24"/>
          <w:szCs w:val="24"/>
          <w:lang w:eastAsia="pl-PL"/>
        </w:rPr>
        <w:t xml:space="preserve"> lub z głoszenia robót budowlanych</w:t>
      </w:r>
      <w:r w:rsidRPr="00ED331E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14:paraId="6FB31FD1" w14:textId="77777777" w:rsidR="00ED331E" w:rsidRPr="00ED331E" w:rsidRDefault="00ED331E" w:rsidP="00AF7AF4">
      <w:pPr>
        <w:widowControl w:val="0"/>
        <w:numPr>
          <w:ilvl w:val="1"/>
          <w:numId w:val="3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 w:rsidRPr="00ED331E">
        <w:rPr>
          <w:rFonts w:ascii="Times New Roman" w:eastAsia="Times New Roman" w:hAnsi="Times New Roman"/>
          <w:sz w:val="24"/>
          <w:szCs w:val="24"/>
          <w:lang w:eastAsia="pl-PL"/>
        </w:rPr>
        <w:t>przygotowanie wniosku o wydanie decyzji o środowiskowych uwarunkowaniach realizacji inwestycji oraz uzyskanie tej decyzji (o ile jest wymagana);</w:t>
      </w:r>
    </w:p>
    <w:p w14:paraId="45D884F2" w14:textId="77777777" w:rsidR="00ED331E" w:rsidRPr="00ED331E" w:rsidRDefault="00ED331E" w:rsidP="00AF7AF4">
      <w:pPr>
        <w:widowControl w:val="0"/>
        <w:numPr>
          <w:ilvl w:val="1"/>
          <w:numId w:val="3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ED331E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uzyskanie wypisów z rejestrów gruntów </w:t>
      </w:r>
      <w:r w:rsidRPr="00ED331E">
        <w:rPr>
          <w:rFonts w:ascii="Times New Roman" w:eastAsia="Times New Roman" w:hAnsi="Times New Roman"/>
          <w:sz w:val="24"/>
          <w:szCs w:val="24"/>
          <w:lang w:eastAsia="pl-PL"/>
        </w:rPr>
        <w:t>dla działek objętych przedmiotem zamówienia</w:t>
      </w:r>
      <w:r w:rsidRPr="00ED331E">
        <w:rPr>
          <w:rFonts w:ascii="Times New Roman" w:eastAsia="Times New Roman" w:hAnsi="Times New Roman"/>
          <w:sz w:val="24"/>
          <w:szCs w:val="24"/>
          <w:lang w:eastAsia="pl-PL"/>
        </w:rPr>
        <w:br/>
        <w:t>(o ile będą potrzebne);</w:t>
      </w:r>
    </w:p>
    <w:p w14:paraId="1E7100AC" w14:textId="6A50191C" w:rsidR="00ED331E" w:rsidRPr="00ED331E" w:rsidRDefault="00ED331E" w:rsidP="00AF7AF4">
      <w:pPr>
        <w:widowControl w:val="0"/>
        <w:numPr>
          <w:ilvl w:val="1"/>
          <w:numId w:val="3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ED331E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wykonanie inwentaryzacji </w:t>
      </w:r>
      <w:r w:rsidRPr="00ED331E">
        <w:rPr>
          <w:rFonts w:ascii="Times New Roman" w:eastAsia="Times New Roman" w:hAnsi="Times New Roman"/>
          <w:sz w:val="24"/>
          <w:szCs w:val="24"/>
          <w:lang w:eastAsia="pl-PL"/>
        </w:rPr>
        <w:t>istniejącego budynku w zakresie umożliwiającym realizację powyższego zamówienia oraz wykonanie wszelkich niezbędnych ekspertyz i ocen technicznych, koniecznych do opracowania dokumentacji;</w:t>
      </w:r>
    </w:p>
    <w:p w14:paraId="70338845" w14:textId="77777777" w:rsidR="00ED331E" w:rsidRPr="00ED331E" w:rsidRDefault="00ED331E" w:rsidP="00AF7AF4">
      <w:pPr>
        <w:widowControl w:val="0"/>
        <w:numPr>
          <w:ilvl w:val="1"/>
          <w:numId w:val="3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ED331E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konsultacje z Zamawiającym </w:t>
      </w:r>
      <w:r w:rsidRPr="00ED331E">
        <w:rPr>
          <w:rFonts w:ascii="Times New Roman" w:eastAsia="Times New Roman" w:hAnsi="Times New Roman"/>
          <w:sz w:val="24"/>
          <w:szCs w:val="24"/>
          <w:lang w:eastAsia="pl-PL"/>
        </w:rPr>
        <w:t>na każdym etapie projektowania dokumentacji, dotyczące istotnych elementów mających wpływ na koszty, funkcję i architekturę obiektu;</w:t>
      </w:r>
    </w:p>
    <w:p w14:paraId="03FFAB57" w14:textId="6A9C4C32" w:rsidR="00ED331E" w:rsidRPr="00ED331E" w:rsidRDefault="00ED331E" w:rsidP="00AF7AF4">
      <w:pPr>
        <w:widowControl w:val="0"/>
        <w:numPr>
          <w:ilvl w:val="1"/>
          <w:numId w:val="3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ED331E">
        <w:rPr>
          <w:rFonts w:ascii="Times New Roman" w:eastAsia="Times New Roman" w:hAnsi="Times New Roman"/>
          <w:sz w:val="24"/>
          <w:szCs w:val="24"/>
          <w:lang w:eastAsia="pl-PL"/>
        </w:rPr>
        <w:t xml:space="preserve">przed rozpoczęciem wykonywania projektów budowlanych i wykonawczych – </w:t>
      </w:r>
      <w:r w:rsidRPr="00ED331E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uzyskanie od Zamawiającego akceptacji koncepcji </w:t>
      </w:r>
      <w:r w:rsidR="00CA121D">
        <w:rPr>
          <w:rFonts w:ascii="Times New Roman" w:eastAsia="Times New Roman" w:hAnsi="Times New Roman"/>
          <w:b/>
          <w:sz w:val="24"/>
          <w:szCs w:val="24"/>
          <w:lang w:eastAsia="pl-PL"/>
        </w:rPr>
        <w:t>projektowej</w:t>
      </w:r>
      <w:r w:rsidRPr="00ED331E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wraz z jej ewentualnymi poprawkami wynikającymi z uwag Zamawiającego</w:t>
      </w:r>
      <w:r w:rsidRPr="00ED331E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14:paraId="025CEE38" w14:textId="77777777" w:rsidR="00ED331E" w:rsidRPr="00ED331E" w:rsidRDefault="00ED331E" w:rsidP="00AF7AF4">
      <w:pPr>
        <w:widowControl w:val="0"/>
        <w:numPr>
          <w:ilvl w:val="1"/>
          <w:numId w:val="3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 w:rsidRPr="00ED331E">
        <w:rPr>
          <w:rFonts w:ascii="Times New Roman" w:eastAsia="Times New Roman" w:hAnsi="Times New Roman"/>
          <w:sz w:val="24"/>
          <w:szCs w:val="24"/>
          <w:lang w:eastAsia="pl-PL"/>
        </w:rPr>
        <w:t>Wykonanie dokumentacji w języku polskim, zgodnie z obowiązującymi przepisami, normami, ze sztuką budowlaną oraz opatrzenie jej klauzulą o kompletności i przydatności</w:t>
      </w:r>
      <w:r w:rsidRPr="00ED331E">
        <w:rPr>
          <w:rFonts w:ascii="Times New Roman" w:eastAsia="Times New Roman" w:hAnsi="Times New Roman"/>
          <w:sz w:val="24"/>
          <w:szCs w:val="24"/>
          <w:lang w:eastAsia="pl-PL"/>
        </w:rPr>
        <w:br/>
        <w:t>z punktu widzenia  celu, któremu ma służyć.</w:t>
      </w:r>
    </w:p>
    <w:p w14:paraId="422B8401" w14:textId="092973B1" w:rsidR="00ED331E" w:rsidRPr="00ED331E" w:rsidRDefault="00ED331E" w:rsidP="00AF7AF4">
      <w:pPr>
        <w:widowControl w:val="0"/>
        <w:numPr>
          <w:ilvl w:val="1"/>
          <w:numId w:val="3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 w:rsidRPr="00ED331E">
        <w:rPr>
          <w:rFonts w:ascii="Times New Roman" w:eastAsia="Times New Roman" w:hAnsi="Times New Roman"/>
          <w:sz w:val="24"/>
          <w:szCs w:val="24"/>
          <w:lang w:eastAsia="pl-PL"/>
        </w:rPr>
        <w:t>opracowanie dokumentacji w sposób czytelny, wykonanie opisów pismem maszynowym (nie dopuszcza się opisów ręcznych – dotyczy to również przedmiarów robót</w:t>
      </w:r>
      <w:r w:rsidR="00843B6D" w:rsidRPr="00155EF4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ED331E">
        <w:rPr>
          <w:rFonts w:ascii="Times New Roman" w:eastAsia="Times New Roman" w:hAnsi="Times New Roman"/>
          <w:sz w:val="24"/>
          <w:szCs w:val="24"/>
          <w:lang w:eastAsia="pl-PL"/>
        </w:rPr>
        <w:t>i kosztorysów inwestorskich)</w:t>
      </w:r>
    </w:p>
    <w:p w14:paraId="1A73F3E8" w14:textId="068811DC" w:rsidR="00ED331E" w:rsidRPr="00ED331E" w:rsidRDefault="00ED331E" w:rsidP="00AF7AF4">
      <w:pPr>
        <w:widowControl w:val="0"/>
        <w:numPr>
          <w:ilvl w:val="1"/>
          <w:numId w:val="3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 w:rsidRPr="00ED331E">
        <w:rPr>
          <w:rFonts w:ascii="Times New Roman" w:eastAsia="Times New Roman" w:hAnsi="Times New Roman"/>
          <w:sz w:val="24"/>
          <w:szCs w:val="24"/>
          <w:lang w:eastAsia="pl-PL"/>
        </w:rPr>
        <w:t>Uzyskanie wszystkich koniecznych odstępstw od obowiązujących przepisów</w:t>
      </w:r>
      <w:r w:rsidR="00843B6D" w:rsidRPr="00155EF4">
        <w:rPr>
          <w:rFonts w:ascii="Times New Roman" w:eastAsia="Times New Roman" w:hAnsi="Times New Roman"/>
          <w:sz w:val="24"/>
          <w:szCs w:val="24"/>
          <w:lang w:eastAsia="pl-PL"/>
        </w:rPr>
        <w:t>, o ile będą wymagane</w:t>
      </w:r>
      <w:r w:rsidRPr="00ED331E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6D60D815" w14:textId="77777777" w:rsidR="00ED331E" w:rsidRPr="00ED331E" w:rsidRDefault="00ED331E" w:rsidP="00AF7AF4">
      <w:pPr>
        <w:widowControl w:val="0"/>
        <w:numPr>
          <w:ilvl w:val="1"/>
          <w:numId w:val="3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 w:rsidRPr="00ED331E">
        <w:rPr>
          <w:rFonts w:ascii="Times New Roman" w:eastAsia="Times New Roman" w:hAnsi="Times New Roman"/>
          <w:sz w:val="24"/>
          <w:szCs w:val="24"/>
          <w:lang w:eastAsia="pl-PL"/>
        </w:rPr>
        <w:t>Uzupełnienie i poprawienie dokumentacji wg zaleceń jednostek uzgadniających.</w:t>
      </w:r>
    </w:p>
    <w:p w14:paraId="374E7E70" w14:textId="77777777" w:rsidR="00ED331E" w:rsidRPr="00ED331E" w:rsidRDefault="00ED331E" w:rsidP="00AF7AF4">
      <w:pPr>
        <w:widowControl w:val="0"/>
        <w:numPr>
          <w:ilvl w:val="1"/>
          <w:numId w:val="3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 w:rsidRPr="00ED331E">
        <w:rPr>
          <w:rFonts w:ascii="Times New Roman" w:eastAsia="Times New Roman" w:hAnsi="Times New Roman"/>
          <w:sz w:val="24"/>
          <w:szCs w:val="24"/>
          <w:lang w:eastAsia="pl-PL"/>
        </w:rPr>
        <w:t>Zapewnienie spójności dokumentacji i skoordynowania jej we wszystkich branżach oraz załączenie do dokumentacji protokołu koordynacji międzybranżowej, podpisanego przez wszystkich projektantów branżowych uczestniczących w realizacji zamówienia</w:t>
      </w:r>
      <w:r w:rsidRPr="00ED331E">
        <w:rPr>
          <w:rFonts w:ascii="Times New Roman" w:eastAsia="Times New Roman" w:hAnsi="Times New Roman"/>
          <w:sz w:val="24"/>
          <w:szCs w:val="24"/>
          <w:lang w:eastAsia="pl-PL"/>
        </w:rPr>
        <w:br/>
        <w:t>i sprawdzających</w:t>
      </w:r>
    </w:p>
    <w:p w14:paraId="59555C3D" w14:textId="77777777" w:rsidR="00ED331E" w:rsidRPr="00ED331E" w:rsidRDefault="00ED331E" w:rsidP="00AF7AF4">
      <w:pPr>
        <w:widowControl w:val="0"/>
        <w:numPr>
          <w:ilvl w:val="1"/>
          <w:numId w:val="3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 w:rsidRPr="00ED331E">
        <w:rPr>
          <w:rFonts w:ascii="Times New Roman" w:eastAsia="Times New Roman" w:hAnsi="Times New Roman"/>
          <w:sz w:val="24"/>
          <w:szCs w:val="24"/>
          <w:lang w:eastAsia="pl-PL"/>
        </w:rPr>
        <w:t>W zakresie dokumentacji wykonawczej - ujęcie w niej wszystkich robót budowlanych niezbędnych do zrealizowania inwestycji oraz obliczeń i innych szczegółowych danych pozwalających na sprawdzenie poprawności jej wykonania.</w:t>
      </w:r>
    </w:p>
    <w:p w14:paraId="3AC069ED" w14:textId="77777777" w:rsidR="00ED331E" w:rsidRPr="00ED331E" w:rsidRDefault="00ED331E" w:rsidP="00AF7AF4">
      <w:pPr>
        <w:widowControl w:val="0"/>
        <w:numPr>
          <w:ilvl w:val="1"/>
          <w:numId w:val="3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 w:rsidRPr="00ED331E">
        <w:rPr>
          <w:rFonts w:ascii="Times New Roman" w:eastAsia="Times New Roman" w:hAnsi="Times New Roman"/>
          <w:sz w:val="24"/>
          <w:szCs w:val="24"/>
          <w:lang w:eastAsia="pl-PL"/>
        </w:rPr>
        <w:t>zapewnienie sprawdzenia dokumentacji przez osobę posiadającą wymagane uprawnienia. Każdy egzemplarz dokumentacji ma być podpisany przez projektanta i sprawdzającego.</w:t>
      </w:r>
    </w:p>
    <w:p w14:paraId="02AC73CE" w14:textId="77777777" w:rsidR="00ED331E" w:rsidRPr="00ED331E" w:rsidRDefault="00ED331E" w:rsidP="00AF7AF4">
      <w:pPr>
        <w:widowControl w:val="0"/>
        <w:numPr>
          <w:ilvl w:val="1"/>
          <w:numId w:val="3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ED331E">
        <w:rPr>
          <w:rFonts w:ascii="Times New Roman" w:eastAsia="Times New Roman" w:hAnsi="Times New Roman"/>
          <w:sz w:val="24"/>
          <w:szCs w:val="24"/>
          <w:lang w:eastAsia="pl-PL"/>
        </w:rPr>
        <w:t xml:space="preserve">wykonanie </w:t>
      </w:r>
      <w:r w:rsidRPr="00ED331E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innych prac </w:t>
      </w:r>
      <w:r w:rsidRPr="00ED331E">
        <w:rPr>
          <w:rFonts w:ascii="Times New Roman" w:eastAsia="Times New Roman" w:hAnsi="Times New Roman"/>
          <w:sz w:val="24"/>
          <w:szCs w:val="24"/>
          <w:lang w:eastAsia="pl-PL"/>
        </w:rPr>
        <w:t>niezbędnych do wykonania zamówienia, w tym również prac przygotowawczych do wykonania projektu;</w:t>
      </w:r>
    </w:p>
    <w:p w14:paraId="2CE35CFC" w14:textId="4B775C0D" w:rsidR="00ED331E" w:rsidRPr="00ED331E" w:rsidRDefault="00ED331E" w:rsidP="00AF7AF4">
      <w:pPr>
        <w:widowControl w:val="0"/>
        <w:numPr>
          <w:ilvl w:val="1"/>
          <w:numId w:val="3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 w:rsidRPr="00ED331E">
        <w:rPr>
          <w:rFonts w:ascii="Times New Roman" w:eastAsia="Times New Roman" w:hAnsi="Times New Roman"/>
          <w:sz w:val="24"/>
          <w:szCs w:val="24"/>
          <w:lang w:eastAsia="pl-PL"/>
        </w:rPr>
        <w:t>wykonanie prac projektowych i geodezyjnych w wersji papierowej oraz w wersji elektronicznej, w tym pliki edytowalne (</w:t>
      </w:r>
      <w:proofErr w:type="spellStart"/>
      <w:r w:rsidRPr="00ED331E">
        <w:rPr>
          <w:rFonts w:ascii="Times New Roman" w:eastAsia="Times New Roman" w:hAnsi="Times New Roman"/>
          <w:sz w:val="24"/>
          <w:szCs w:val="24"/>
          <w:lang w:eastAsia="pl-PL"/>
        </w:rPr>
        <w:t>doc</w:t>
      </w:r>
      <w:proofErr w:type="spellEnd"/>
      <w:r w:rsidRPr="00ED331E">
        <w:rPr>
          <w:rFonts w:ascii="Times New Roman" w:eastAsia="Times New Roman" w:hAnsi="Times New Roman"/>
          <w:sz w:val="24"/>
          <w:szCs w:val="24"/>
          <w:lang w:eastAsia="pl-PL"/>
        </w:rPr>
        <w:t>, .</w:t>
      </w:r>
      <w:proofErr w:type="spellStart"/>
      <w:r w:rsidRPr="00ED331E">
        <w:rPr>
          <w:rFonts w:ascii="Times New Roman" w:eastAsia="Times New Roman" w:hAnsi="Times New Roman"/>
          <w:sz w:val="24"/>
          <w:szCs w:val="24"/>
          <w:lang w:eastAsia="pl-PL"/>
        </w:rPr>
        <w:t>dwg</w:t>
      </w:r>
      <w:proofErr w:type="spellEnd"/>
      <w:r w:rsidRPr="00ED331E">
        <w:rPr>
          <w:rFonts w:ascii="Times New Roman" w:eastAsia="Times New Roman" w:hAnsi="Times New Roman"/>
          <w:sz w:val="24"/>
          <w:szCs w:val="24"/>
          <w:lang w:eastAsia="pl-PL"/>
        </w:rPr>
        <w:t>), oznaczonej zgodnie</w:t>
      </w:r>
      <w:r w:rsidR="00CE2C65" w:rsidRPr="00155EF4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ED331E">
        <w:rPr>
          <w:rFonts w:ascii="Times New Roman" w:eastAsia="Times New Roman" w:hAnsi="Times New Roman"/>
          <w:sz w:val="24"/>
          <w:szCs w:val="24"/>
          <w:lang w:eastAsia="pl-PL"/>
        </w:rPr>
        <w:t>z Rozporządzeniem Ministra Rozwoju z dnia 11 września 2020 r. w sprawie szczegółowego zakresu i formy projektu budowlanego (Dz. U. z 2020 r. poz. 1609 z późn. zm.) wraz z oświadczeniami:</w:t>
      </w:r>
    </w:p>
    <w:p w14:paraId="2972FD67" w14:textId="77777777" w:rsidR="00ED331E" w:rsidRPr="00ED331E" w:rsidRDefault="00ED331E" w:rsidP="00AF7AF4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568" w:hanging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 w:rsidRPr="00ED331E">
        <w:rPr>
          <w:rFonts w:ascii="Times New Roman" w:eastAsia="Times New Roman" w:hAnsi="Times New Roman"/>
          <w:sz w:val="24"/>
          <w:szCs w:val="24"/>
          <w:lang w:eastAsia="pl-PL"/>
        </w:rPr>
        <w:t xml:space="preserve">że dostarczony projekt wykonany jest zgodnie z umową, obowiązującymi przepisami techniczno–budowlanymi, normami i wytycznymi oraz, że zostaje wydany w stanie </w:t>
      </w:r>
      <w:r w:rsidRPr="00ED331E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kompletnym z punktu widzenia celu, jakiemu ma służyć,</w:t>
      </w:r>
    </w:p>
    <w:p w14:paraId="3B701855" w14:textId="77777777" w:rsidR="00ED331E" w:rsidRPr="00ED331E" w:rsidRDefault="00ED331E" w:rsidP="00AF7AF4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568" w:hanging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 w:rsidRPr="00ED331E">
        <w:rPr>
          <w:rFonts w:ascii="Times New Roman" w:eastAsia="Times New Roman" w:hAnsi="Times New Roman"/>
          <w:sz w:val="24"/>
          <w:szCs w:val="24"/>
          <w:lang w:eastAsia="pl-PL"/>
        </w:rPr>
        <w:t>że dostarczony projekt jest wolny od jakichkolwiek wad fizycznych i od wad prawnych,</w:t>
      </w:r>
    </w:p>
    <w:p w14:paraId="56624C65" w14:textId="77777777" w:rsidR="00ED331E" w:rsidRPr="00ED331E" w:rsidRDefault="00ED331E" w:rsidP="00AF7AF4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568" w:hanging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 w:rsidRPr="00ED331E">
        <w:rPr>
          <w:rFonts w:ascii="Times New Roman" w:eastAsia="Times New Roman" w:hAnsi="Times New Roman"/>
          <w:sz w:val="24"/>
          <w:szCs w:val="24"/>
          <w:lang w:eastAsia="pl-PL"/>
        </w:rPr>
        <w:t>o wzajemnej zgodności kosztorysu inwestorskiego, kosztorysu ofertowego, przedmiaru, specyfikacji technicznych i rozwiązań projektowych, że zawartość wersji elektronicznej jest zgodna (identyczna) z wersją papierową,</w:t>
      </w:r>
    </w:p>
    <w:p w14:paraId="14199E87" w14:textId="26A15026" w:rsidR="00ED331E" w:rsidRPr="00ED331E" w:rsidRDefault="00ED331E" w:rsidP="00AF7AF4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568" w:hanging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 w:rsidRPr="00ED331E">
        <w:rPr>
          <w:rFonts w:ascii="Times New Roman" w:eastAsia="Times New Roman" w:hAnsi="Times New Roman"/>
          <w:sz w:val="24"/>
          <w:szCs w:val="24"/>
          <w:lang w:eastAsia="pl-PL"/>
        </w:rPr>
        <w:t>że dokumentacja projektowa nie zawiera znaków towarowych, patentów lub pochodzenia, źródła lub szczególnego procesu, który charakteryzuje produkty lub usługi dostarczane przez konkretnego wykonawcę. W przypadku, gdy dokumentacja projektowa zawiera powyższe Projektant składa tabelę równoważności wraz</w:t>
      </w:r>
      <w:r w:rsidR="00CE2C65" w:rsidRPr="00155EF4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ED331E">
        <w:rPr>
          <w:rFonts w:ascii="Times New Roman" w:eastAsia="Times New Roman" w:hAnsi="Times New Roman"/>
          <w:sz w:val="24"/>
          <w:szCs w:val="24"/>
          <w:lang w:eastAsia="pl-PL"/>
        </w:rPr>
        <w:t>ze wskazaniem kryteriów jej oceny.</w:t>
      </w:r>
    </w:p>
    <w:p w14:paraId="3B469E58" w14:textId="77777777" w:rsidR="00442C6D" w:rsidRPr="00442C6D" w:rsidRDefault="00442C6D" w:rsidP="00AF7AF4">
      <w:pPr>
        <w:widowControl w:val="0"/>
        <w:numPr>
          <w:ilvl w:val="1"/>
          <w:numId w:val="3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 w:rsidRPr="00442C6D">
        <w:rPr>
          <w:rFonts w:ascii="Times New Roman" w:eastAsia="Times New Roman" w:hAnsi="Times New Roman"/>
          <w:sz w:val="24"/>
          <w:szCs w:val="24"/>
          <w:lang w:eastAsia="pl-PL"/>
        </w:rPr>
        <w:t>dołączenie do dokumentacji w wersji papierowej oświadczeń:</w:t>
      </w:r>
    </w:p>
    <w:p w14:paraId="5080ED7A" w14:textId="77777777" w:rsidR="00442C6D" w:rsidRDefault="00442C6D" w:rsidP="00AF7AF4">
      <w:pPr>
        <w:pStyle w:val="Akapitzlist"/>
        <w:widowControl w:val="0"/>
        <w:numPr>
          <w:ilvl w:val="0"/>
          <w:numId w:val="9"/>
        </w:numPr>
        <w:autoSpaceDN w:val="0"/>
        <w:ind w:left="567" w:hanging="283"/>
        <w:jc w:val="both"/>
        <w:textAlignment w:val="baseline"/>
        <w:rPr>
          <w:sz w:val="24"/>
          <w:lang w:eastAsia="pl-PL"/>
        </w:rPr>
      </w:pPr>
      <w:r w:rsidRPr="00442C6D">
        <w:rPr>
          <w:sz w:val="24"/>
          <w:lang w:eastAsia="pl-PL"/>
        </w:rPr>
        <w:t>projektanta o sporządzeniu projektu technicznego, dotyczącego zamierzenia budowlanego zgodnie z obowiązującymi przepisami, zasadami wiedzy technicznej, projektem zagospodarowania działki lub terenu oraz projektem architektoniczno-budowlanym oraz rozstrzygnięciami dotyczącymi zamierzenia budowlanego,</w:t>
      </w:r>
    </w:p>
    <w:p w14:paraId="5FD88C54" w14:textId="7D2352FC" w:rsidR="00442C6D" w:rsidRPr="00442C6D" w:rsidRDefault="00442C6D" w:rsidP="00AF7AF4">
      <w:pPr>
        <w:pStyle w:val="Akapitzlist"/>
        <w:widowControl w:val="0"/>
        <w:numPr>
          <w:ilvl w:val="0"/>
          <w:numId w:val="9"/>
        </w:numPr>
        <w:autoSpaceDN w:val="0"/>
        <w:ind w:left="567" w:hanging="283"/>
        <w:jc w:val="both"/>
        <w:textAlignment w:val="baseline"/>
        <w:rPr>
          <w:sz w:val="24"/>
          <w:lang w:eastAsia="pl-PL"/>
        </w:rPr>
      </w:pPr>
      <w:r w:rsidRPr="00442C6D">
        <w:rPr>
          <w:sz w:val="24"/>
          <w:lang w:eastAsia="pl-PL"/>
        </w:rPr>
        <w:t>projektanta sprawdzającego o sporządzeniu projektu technicznego, dotyczącego zamierzenia budowlanego zgodnie z obowiązującymi przepisami, zasadami wiedzy technicznej, projektem zagospodarowania działki lub terenu oraz projektem architektoniczno-budowlanym oraz rozstrzygnięciami dotyczącymi zamierzenia budowlanego</w:t>
      </w:r>
      <w:r>
        <w:rPr>
          <w:sz w:val="24"/>
          <w:lang w:eastAsia="pl-PL"/>
        </w:rPr>
        <w:t>.</w:t>
      </w:r>
    </w:p>
    <w:p w14:paraId="35E360BC" w14:textId="661ED334" w:rsidR="00ED331E" w:rsidRPr="00ED331E" w:rsidRDefault="00ED331E" w:rsidP="00AF7AF4">
      <w:pPr>
        <w:widowControl w:val="0"/>
        <w:numPr>
          <w:ilvl w:val="1"/>
          <w:numId w:val="3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 w:rsidRPr="00ED331E">
        <w:rPr>
          <w:rFonts w:ascii="Times New Roman" w:eastAsia="Times New Roman" w:hAnsi="Times New Roman"/>
          <w:sz w:val="24"/>
          <w:szCs w:val="24"/>
          <w:lang w:eastAsia="pl-PL"/>
        </w:rPr>
        <w:t>Wykonawca dokona 3-krotnej aktualizacji kosztorysów inwestorskich w okresie do 3 lat licząc od daty uzyskania pozwolenia na budowę</w:t>
      </w:r>
      <w:r w:rsidR="00CE2C65" w:rsidRPr="00155EF4">
        <w:rPr>
          <w:rFonts w:ascii="Times New Roman" w:eastAsia="Times New Roman" w:hAnsi="Times New Roman"/>
          <w:sz w:val="24"/>
          <w:szCs w:val="24"/>
          <w:lang w:eastAsia="pl-PL"/>
        </w:rPr>
        <w:t xml:space="preserve"> / zgłoszenia robót budowlanych</w:t>
      </w:r>
      <w:r w:rsidRPr="00ED331E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="00CE2C65" w:rsidRPr="00155EF4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ED331E">
        <w:rPr>
          <w:rFonts w:ascii="Times New Roman" w:eastAsia="Times New Roman" w:hAnsi="Times New Roman"/>
          <w:sz w:val="24"/>
          <w:szCs w:val="24"/>
          <w:lang w:eastAsia="pl-PL"/>
        </w:rPr>
        <w:t>w terminie 7 dni od daty wpływu zlecenia od Zamawiającego, bez dodatkowego wynagrodzenia. Aktualizacje kosztorysów będą przekazywane w formie elektronicznej oraz w 1 egzemplarzu papierowym</w:t>
      </w:r>
    </w:p>
    <w:p w14:paraId="6F02CEE8" w14:textId="4AD581FA" w:rsidR="00ED331E" w:rsidRPr="00ED331E" w:rsidRDefault="00ED331E" w:rsidP="00AF7AF4">
      <w:pPr>
        <w:widowControl w:val="0"/>
        <w:numPr>
          <w:ilvl w:val="1"/>
          <w:numId w:val="3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ED331E">
        <w:rPr>
          <w:rFonts w:ascii="Times New Roman" w:eastAsia="Times New Roman" w:hAnsi="Times New Roman"/>
          <w:sz w:val="24"/>
          <w:szCs w:val="24"/>
          <w:lang w:eastAsia="pl-PL"/>
        </w:rPr>
        <w:t xml:space="preserve">wykonując przedmiot umowy Projektant musi przestrzegać przepisów </w:t>
      </w:r>
      <w:r w:rsidRPr="00ED331E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Prawa budowlanego i przepisów wykonawczych wydanych na jego podstawie, a także przepisów Prawa zamówień publicznych, a w szczególności zawartych w: art. 99 ust. 1-6 </w:t>
      </w:r>
      <w:proofErr w:type="spellStart"/>
      <w:r w:rsidRPr="00ED331E">
        <w:rPr>
          <w:rFonts w:ascii="Times New Roman" w:eastAsia="Times New Roman" w:hAnsi="Times New Roman"/>
          <w:bCs/>
          <w:sz w:val="24"/>
          <w:szCs w:val="24"/>
          <w:lang w:eastAsia="pl-PL"/>
        </w:rPr>
        <w:t>Pzp</w:t>
      </w:r>
      <w:proofErr w:type="spellEnd"/>
      <w:r w:rsidRPr="00ED331E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(ogólne zasady opisywania przedmiotu zamówienia); art. 100 </w:t>
      </w:r>
      <w:proofErr w:type="spellStart"/>
      <w:r w:rsidRPr="00ED331E">
        <w:rPr>
          <w:rFonts w:ascii="Times New Roman" w:eastAsia="Times New Roman" w:hAnsi="Times New Roman"/>
          <w:bCs/>
          <w:sz w:val="24"/>
          <w:szCs w:val="24"/>
          <w:lang w:eastAsia="pl-PL"/>
        </w:rPr>
        <w:t>Pzp</w:t>
      </w:r>
      <w:proofErr w:type="spellEnd"/>
      <w:r w:rsidRPr="00ED331E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(możliwość korzystania</w:t>
      </w:r>
      <w:r w:rsidR="00CE2C65" w:rsidRPr="00155EF4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br/>
      </w:r>
      <w:r w:rsidRPr="00ED331E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z przedmiotu zamówienia przez osoby niepełnosprawne); art. 101 </w:t>
      </w:r>
      <w:proofErr w:type="spellStart"/>
      <w:r w:rsidRPr="00ED331E">
        <w:rPr>
          <w:rFonts w:ascii="Times New Roman" w:eastAsia="Times New Roman" w:hAnsi="Times New Roman"/>
          <w:bCs/>
          <w:sz w:val="24"/>
          <w:szCs w:val="24"/>
          <w:lang w:eastAsia="pl-PL"/>
        </w:rPr>
        <w:t>Pzp</w:t>
      </w:r>
      <w:proofErr w:type="spellEnd"/>
      <w:r w:rsidRPr="00ED331E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(zasady określania wymagań dotyczących wydajności lub funkcjonalności oraz stosowania różnego rodzaju norm); art. 102 </w:t>
      </w:r>
      <w:proofErr w:type="spellStart"/>
      <w:r w:rsidRPr="00ED331E">
        <w:rPr>
          <w:rFonts w:ascii="Times New Roman" w:eastAsia="Times New Roman" w:hAnsi="Times New Roman"/>
          <w:bCs/>
          <w:sz w:val="24"/>
          <w:szCs w:val="24"/>
          <w:lang w:eastAsia="pl-PL"/>
        </w:rPr>
        <w:t>Pzp</w:t>
      </w:r>
      <w:proofErr w:type="spellEnd"/>
      <w:r w:rsidRPr="00ED331E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(opisywanie wymaganych cechy materiału, pr</w:t>
      </w:r>
      <w:r w:rsidRPr="00ED331E">
        <w:rPr>
          <w:rFonts w:ascii="Times New Roman" w:eastAsia="Times New Roman" w:hAnsi="Times New Roman"/>
          <w:sz w:val="24"/>
          <w:szCs w:val="24"/>
          <w:lang w:eastAsia="pl-PL"/>
        </w:rPr>
        <w:t>oduktu lub usługi</w:t>
      </w:r>
      <w:r w:rsidR="00CE2C65" w:rsidRPr="00155EF4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ED331E">
        <w:rPr>
          <w:rFonts w:ascii="Times New Roman" w:eastAsia="Times New Roman" w:hAnsi="Times New Roman"/>
          <w:sz w:val="24"/>
          <w:szCs w:val="24"/>
          <w:lang w:eastAsia="pl-PL"/>
        </w:rPr>
        <w:t xml:space="preserve">w sposób odpowiadający ich przeznaczeniu). W szczególności </w:t>
      </w:r>
      <w:r w:rsidRPr="00ED331E">
        <w:rPr>
          <w:rFonts w:ascii="Times New Roman" w:eastAsia="Times New Roman" w:hAnsi="Times New Roman"/>
          <w:b/>
          <w:sz w:val="24"/>
          <w:szCs w:val="24"/>
          <w:lang w:eastAsia="pl-PL"/>
        </w:rPr>
        <w:t>wszystkie „produkty”, materiały, urządzenia muszą być opisane za pomocą parametrów technicznych</w:t>
      </w:r>
      <w:r w:rsidRPr="00ED331E">
        <w:rPr>
          <w:rFonts w:ascii="Times New Roman" w:eastAsia="Times New Roman" w:hAnsi="Times New Roman"/>
          <w:sz w:val="24"/>
          <w:szCs w:val="24"/>
          <w:lang w:eastAsia="pl-PL"/>
        </w:rPr>
        <w:t xml:space="preserve">. Jeżeli opis taki, zdaniem Projektanta, mógłby być </w:t>
      </w:r>
      <w:r w:rsidRPr="00ED331E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niezrozumiały </w:t>
      </w:r>
      <w:r w:rsidRPr="00ED331E">
        <w:rPr>
          <w:rFonts w:ascii="Times New Roman" w:eastAsia="Times New Roman" w:hAnsi="Times New Roman"/>
          <w:sz w:val="24"/>
          <w:szCs w:val="24"/>
          <w:lang w:eastAsia="pl-PL"/>
        </w:rPr>
        <w:t>dla wykonawców robót budowlanych</w:t>
      </w:r>
      <w:r w:rsidR="00CE2C65" w:rsidRPr="00155EF4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ED331E">
        <w:rPr>
          <w:rFonts w:ascii="Times New Roman" w:eastAsia="Times New Roman" w:hAnsi="Times New Roman"/>
          <w:sz w:val="24"/>
          <w:szCs w:val="24"/>
          <w:lang w:eastAsia="pl-PL"/>
        </w:rPr>
        <w:t>t</w:t>
      </w:r>
      <w:r w:rsidRPr="00ED331E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o wskazane jest podanie przykładowych ich nazw lub producentów </w:t>
      </w:r>
      <w:r w:rsidRPr="00ED331E">
        <w:rPr>
          <w:rFonts w:ascii="Times New Roman" w:eastAsia="Times New Roman" w:hAnsi="Times New Roman"/>
          <w:sz w:val="24"/>
          <w:szCs w:val="24"/>
          <w:lang w:eastAsia="pl-PL"/>
        </w:rPr>
        <w:t>(źródła pochodzenia) w ilości co najmniej dwóch.</w:t>
      </w:r>
    </w:p>
    <w:p w14:paraId="59C8867A" w14:textId="162FEB25" w:rsidR="00ED331E" w:rsidRPr="00ED331E" w:rsidRDefault="00ED331E" w:rsidP="00ED331E">
      <w:pPr>
        <w:widowControl w:val="0"/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ED331E">
        <w:rPr>
          <w:rFonts w:ascii="Times New Roman" w:eastAsia="Times New Roman" w:hAnsi="Times New Roman"/>
          <w:sz w:val="24"/>
          <w:szCs w:val="24"/>
          <w:lang w:eastAsia="pl-PL"/>
        </w:rPr>
        <w:t xml:space="preserve">W sytuacji, gdy przedmiot zamówienia byłby opisywany przez </w:t>
      </w:r>
      <w:r w:rsidRPr="00ED331E">
        <w:rPr>
          <w:rFonts w:ascii="Times New Roman" w:eastAsia="Times New Roman" w:hAnsi="Times New Roman"/>
          <w:b/>
          <w:sz w:val="24"/>
          <w:szCs w:val="24"/>
          <w:lang w:eastAsia="pl-PL"/>
        </w:rPr>
        <w:t>odniesienie do norm</w:t>
      </w:r>
      <w:r w:rsidRPr="00ED331E">
        <w:rPr>
          <w:rFonts w:ascii="Times New Roman" w:eastAsia="Times New Roman" w:hAnsi="Times New Roman"/>
          <w:sz w:val="24"/>
          <w:szCs w:val="24"/>
          <w:lang w:eastAsia="pl-PL"/>
        </w:rPr>
        <w:t xml:space="preserve">, europejskich ocen technicznych, aprobat, specyfikacji technicznych i systemów referencji technicznych, o których mowa </w:t>
      </w:r>
      <w:r w:rsidRPr="00ED331E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w art. 101 ust. 1 pkt 2 i ust. 3 </w:t>
      </w:r>
      <w:proofErr w:type="spellStart"/>
      <w:r w:rsidRPr="00ED331E">
        <w:rPr>
          <w:rFonts w:ascii="Times New Roman" w:eastAsia="Times New Roman" w:hAnsi="Times New Roman"/>
          <w:sz w:val="24"/>
          <w:szCs w:val="24"/>
          <w:lang w:eastAsia="pl-PL"/>
        </w:rPr>
        <w:t>Pzp</w:t>
      </w:r>
      <w:proofErr w:type="spellEnd"/>
      <w:r w:rsidRPr="00ED331E">
        <w:rPr>
          <w:rFonts w:ascii="Times New Roman" w:eastAsia="Times New Roman" w:hAnsi="Times New Roman"/>
          <w:sz w:val="24"/>
          <w:szCs w:val="24"/>
          <w:lang w:eastAsia="pl-PL"/>
        </w:rPr>
        <w:t xml:space="preserve"> Projektant zobowiązany jest do podania przy każdej takiej normie europejskiej, ocenie technicznej, aprobacie, specyfikacji technicznej, systemowi referencji technicznych wyrazów „lub równoważne”. Projektant w specyfikacji technicznej wykonania i odbioru robót budowlanych (</w:t>
      </w:r>
      <w:proofErr w:type="spellStart"/>
      <w:r w:rsidRPr="00ED331E">
        <w:rPr>
          <w:rFonts w:ascii="Times New Roman" w:eastAsia="Times New Roman" w:hAnsi="Times New Roman"/>
          <w:sz w:val="24"/>
          <w:szCs w:val="24"/>
          <w:lang w:eastAsia="pl-PL"/>
        </w:rPr>
        <w:t>STWiORB</w:t>
      </w:r>
      <w:proofErr w:type="spellEnd"/>
      <w:r w:rsidRPr="00ED331E">
        <w:rPr>
          <w:rFonts w:ascii="Times New Roman" w:eastAsia="Times New Roman" w:hAnsi="Times New Roman"/>
          <w:sz w:val="24"/>
          <w:szCs w:val="24"/>
          <w:lang w:eastAsia="pl-PL"/>
        </w:rPr>
        <w:t>) zobowiązany jest określić rodzaje p</w:t>
      </w:r>
      <w:r w:rsidRPr="00ED331E">
        <w:rPr>
          <w:rFonts w:ascii="Times New Roman" w:eastAsia="Times New Roman" w:hAnsi="Times New Roman"/>
          <w:b/>
          <w:sz w:val="24"/>
          <w:szCs w:val="24"/>
          <w:lang w:eastAsia="pl-PL"/>
        </w:rPr>
        <w:t>rzedmiotowych środków dowodowych</w:t>
      </w:r>
      <w:r w:rsidRPr="00ED331E">
        <w:rPr>
          <w:rFonts w:ascii="Times New Roman" w:eastAsia="Times New Roman" w:hAnsi="Times New Roman"/>
          <w:sz w:val="24"/>
          <w:szCs w:val="24"/>
          <w:lang w:eastAsia="pl-PL"/>
        </w:rPr>
        <w:t>, ich zakres</w:t>
      </w:r>
      <w:r w:rsidR="004F05A7" w:rsidRPr="00155EF4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ED331E">
        <w:rPr>
          <w:rFonts w:ascii="Times New Roman" w:eastAsia="Times New Roman" w:hAnsi="Times New Roman"/>
          <w:sz w:val="24"/>
          <w:szCs w:val="24"/>
          <w:lang w:eastAsia="pl-PL"/>
        </w:rPr>
        <w:t xml:space="preserve">i wymagania. Muszą one spełniać wymagania zawarte w art. od </w:t>
      </w:r>
      <w:r w:rsidRPr="00ED331E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104 do 106 </w:t>
      </w:r>
      <w:r w:rsidRPr="00ED331E">
        <w:rPr>
          <w:rFonts w:ascii="Times New Roman" w:eastAsia="Times New Roman" w:hAnsi="Times New Roman"/>
          <w:sz w:val="24"/>
          <w:szCs w:val="24"/>
          <w:lang w:eastAsia="pl-PL"/>
        </w:rPr>
        <w:t>Prawa zamówień publicznych;</w:t>
      </w:r>
    </w:p>
    <w:p w14:paraId="7CDBDB3F" w14:textId="77777777" w:rsidR="00ED331E" w:rsidRPr="00ED331E" w:rsidRDefault="00ED331E" w:rsidP="00AF7AF4">
      <w:pPr>
        <w:widowControl w:val="0"/>
        <w:numPr>
          <w:ilvl w:val="1"/>
          <w:numId w:val="3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ED331E">
        <w:rPr>
          <w:rFonts w:ascii="Times New Roman" w:eastAsia="Times New Roman" w:hAnsi="Times New Roman"/>
          <w:sz w:val="24"/>
          <w:szCs w:val="24"/>
          <w:lang w:eastAsia="pl-PL"/>
        </w:rPr>
        <w:t>w przypadku zaproponowania w ofertach przetargowych na wykonanie robót budowlanych, materiałów lub urządzeń "równoważnych", tzn. innych niż podane w dokumentacji projektowej jako przykładowe –</w:t>
      </w:r>
      <w:r w:rsidRPr="00ED331E">
        <w:rPr>
          <w:rFonts w:ascii="Times New Roman" w:eastAsia="Times New Roman" w:hAnsi="Times New Roman"/>
          <w:b/>
          <w:sz w:val="24"/>
          <w:szCs w:val="24"/>
          <w:lang w:eastAsia="pl-PL"/>
        </w:rPr>
        <w:t>Wykonawca (Projektant) zobowiązuje się do wydania, na etapie analizy ofert i na wniosek Zamawiającego, pisemnej opinii dotyczącej ich „równoważności”</w:t>
      </w:r>
      <w:r w:rsidRPr="00ED331E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14:paraId="1976F36E" w14:textId="77777777" w:rsidR="00ED331E" w:rsidRPr="00ED331E" w:rsidRDefault="00ED331E" w:rsidP="00AF7AF4">
      <w:pPr>
        <w:widowControl w:val="0"/>
        <w:numPr>
          <w:ilvl w:val="1"/>
          <w:numId w:val="3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ED331E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udzielanie odpowiedzi na pytania związane z dokumentacją projektową </w:t>
      </w:r>
      <w:r w:rsidRPr="00ED331E">
        <w:rPr>
          <w:rFonts w:ascii="Times New Roman" w:eastAsia="Times New Roman" w:hAnsi="Times New Roman"/>
          <w:sz w:val="24"/>
          <w:szCs w:val="24"/>
          <w:lang w:eastAsia="pl-PL"/>
        </w:rPr>
        <w:t>składane</w:t>
      </w:r>
      <w:r w:rsidRPr="00ED331E">
        <w:rPr>
          <w:rFonts w:ascii="Times New Roman" w:eastAsia="Times New Roman" w:hAnsi="Times New Roman"/>
          <w:sz w:val="24"/>
          <w:szCs w:val="24"/>
          <w:lang w:eastAsia="pl-PL"/>
        </w:rPr>
        <w:br/>
        <w:t>w trakcie trwania procedury przetargowej na wykonanie robót budowlanych;</w:t>
      </w:r>
    </w:p>
    <w:p w14:paraId="03657A0A" w14:textId="77777777" w:rsidR="00ED331E" w:rsidRPr="00ED331E" w:rsidRDefault="00ED331E" w:rsidP="00AF7AF4">
      <w:pPr>
        <w:widowControl w:val="0"/>
        <w:numPr>
          <w:ilvl w:val="1"/>
          <w:numId w:val="3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ED331E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zastosowanie w projekcie rozwiązań standardowych </w:t>
      </w:r>
      <w:r w:rsidRPr="00ED331E">
        <w:rPr>
          <w:rFonts w:ascii="Times New Roman" w:eastAsia="Times New Roman" w:hAnsi="Times New Roman"/>
          <w:sz w:val="24"/>
          <w:szCs w:val="24"/>
          <w:lang w:eastAsia="pl-PL"/>
        </w:rPr>
        <w:t>skutkujących optymalizacją kosztów;</w:t>
      </w:r>
    </w:p>
    <w:p w14:paraId="67077226" w14:textId="32AD50FE" w:rsidR="00ED331E" w:rsidRPr="00ED331E" w:rsidRDefault="002B04CB" w:rsidP="00AF7AF4">
      <w:pPr>
        <w:widowControl w:val="0"/>
        <w:numPr>
          <w:ilvl w:val="1"/>
          <w:numId w:val="3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="00ED331E" w:rsidRPr="00ED331E">
        <w:rPr>
          <w:rFonts w:ascii="Times New Roman" w:eastAsia="Times New Roman" w:hAnsi="Times New Roman"/>
          <w:sz w:val="24"/>
          <w:szCs w:val="24"/>
          <w:lang w:eastAsia="pl-PL"/>
        </w:rPr>
        <w:t xml:space="preserve"> przypadku niekompletności dokumentacji objętej umową Wykonawca zobowiązany jest </w:t>
      </w:r>
      <w:r w:rsidR="00ED331E" w:rsidRPr="00ED331E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do wykonania dokumentacji uzupełniającej i pokrycia w całości kosztów jej wykonania.</w:t>
      </w:r>
    </w:p>
    <w:p w14:paraId="23B31591" w14:textId="77777777" w:rsidR="00ED331E" w:rsidRPr="00ED331E" w:rsidRDefault="00ED331E" w:rsidP="00ED331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84F1586" w14:textId="77777777" w:rsidR="00ED331E" w:rsidRPr="00155EF4" w:rsidRDefault="00ED331E" w:rsidP="00AF7AF4">
      <w:pPr>
        <w:pStyle w:val="Akapitzlist"/>
        <w:numPr>
          <w:ilvl w:val="0"/>
          <w:numId w:val="7"/>
        </w:numPr>
        <w:autoSpaceDN w:val="0"/>
        <w:ind w:left="284" w:hanging="284"/>
        <w:jc w:val="both"/>
        <w:rPr>
          <w:b/>
          <w:bCs/>
          <w:sz w:val="24"/>
          <w:lang w:eastAsia="pl-PL"/>
        </w:rPr>
      </w:pPr>
      <w:r w:rsidRPr="00155EF4">
        <w:rPr>
          <w:b/>
          <w:bCs/>
          <w:sz w:val="24"/>
          <w:lang w:eastAsia="pl-PL"/>
        </w:rPr>
        <w:t>Świadczenie usług nadzoru autorskiego w ramach umowy na wykonanie prac projektowych, w tym:</w:t>
      </w:r>
    </w:p>
    <w:p w14:paraId="7CF971D8" w14:textId="77777777" w:rsidR="00ED331E" w:rsidRPr="00ED331E" w:rsidRDefault="00ED331E" w:rsidP="00AF7AF4">
      <w:pPr>
        <w:widowControl w:val="0"/>
        <w:numPr>
          <w:ilvl w:val="1"/>
          <w:numId w:val="5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 w:rsidRPr="00ED331E">
        <w:rPr>
          <w:rFonts w:ascii="Times New Roman" w:eastAsia="Times New Roman" w:hAnsi="Times New Roman"/>
          <w:sz w:val="24"/>
          <w:szCs w:val="24"/>
          <w:lang w:eastAsia="pl-PL"/>
        </w:rPr>
        <w:t>czuwania w toku realizacji robót budowlanych nad zgodnością rozwiązań technicznych, materiałowych i użytkowych z dokumentacją projektową;</w:t>
      </w:r>
    </w:p>
    <w:p w14:paraId="08916634" w14:textId="77777777" w:rsidR="00ED331E" w:rsidRPr="00ED331E" w:rsidRDefault="00ED331E" w:rsidP="00AF7AF4">
      <w:pPr>
        <w:widowControl w:val="0"/>
        <w:numPr>
          <w:ilvl w:val="1"/>
          <w:numId w:val="5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 w:rsidRPr="00ED331E">
        <w:rPr>
          <w:rFonts w:ascii="Times New Roman" w:eastAsia="Times New Roman" w:hAnsi="Times New Roman"/>
          <w:sz w:val="24"/>
          <w:szCs w:val="24"/>
          <w:lang w:eastAsia="pl-PL"/>
        </w:rPr>
        <w:t>uzupełniania szczegółów dokumentacji projektowej oraz wyjaśniania Wykonawcy robót budowlanych wątpliwości powstałych w toku realizacji tych robót;</w:t>
      </w:r>
    </w:p>
    <w:p w14:paraId="4D0AA0BF" w14:textId="50727E9F" w:rsidR="00ED331E" w:rsidRPr="00ED331E" w:rsidRDefault="00ED331E" w:rsidP="00AF7AF4">
      <w:pPr>
        <w:widowControl w:val="0"/>
        <w:numPr>
          <w:ilvl w:val="1"/>
          <w:numId w:val="5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 w:rsidRPr="00ED331E">
        <w:rPr>
          <w:rFonts w:ascii="Times New Roman" w:eastAsia="Times New Roman" w:hAnsi="Times New Roman"/>
          <w:sz w:val="24"/>
          <w:szCs w:val="24"/>
          <w:lang w:eastAsia="pl-PL"/>
        </w:rPr>
        <w:t>udziału w naradach technicznych. Przyjmuje się, że liczba pobytów Projektanta(-ów) na budowie wynikać będzie z uzasadnionych potrzeb określonych każdorazowo przez Zamawiającego lub występującego w jego imieniu inspektora nadzoru, a w wyjątkowych sytuacjach –</w:t>
      </w:r>
      <w:r w:rsidR="008411B0" w:rsidRPr="00155EF4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ED331E">
        <w:rPr>
          <w:rFonts w:ascii="Times New Roman" w:eastAsia="Times New Roman" w:hAnsi="Times New Roman"/>
          <w:sz w:val="24"/>
          <w:szCs w:val="24"/>
          <w:lang w:eastAsia="pl-PL"/>
        </w:rPr>
        <w:t>przez Wykonawcę robót budowlanych, wykonywanych na podstawie dokumentacji projektowej będącej przedmiotem umowy;</w:t>
      </w:r>
    </w:p>
    <w:p w14:paraId="2BC5A0A5" w14:textId="1DF296E5" w:rsidR="00ED331E" w:rsidRPr="00ED331E" w:rsidRDefault="00ED331E" w:rsidP="00AF7AF4">
      <w:pPr>
        <w:widowControl w:val="0"/>
        <w:numPr>
          <w:ilvl w:val="1"/>
          <w:numId w:val="5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 w:rsidRPr="00ED331E">
        <w:rPr>
          <w:rFonts w:ascii="Times New Roman" w:eastAsia="Times New Roman" w:hAnsi="Times New Roman"/>
          <w:sz w:val="24"/>
          <w:szCs w:val="24"/>
          <w:lang w:eastAsia="pl-PL"/>
        </w:rPr>
        <w:t>uzgadnianie na wniosek Zamawiającego lub Wykonawcy robót, możliwości wprowadzenia rozwiązań zamiennych w stosunku do przewidzianych w dokumentacji projektowej</w:t>
      </w:r>
      <w:r w:rsidR="008411B0" w:rsidRPr="00155EF4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ED331E">
        <w:rPr>
          <w:rFonts w:ascii="Times New Roman" w:eastAsia="Times New Roman" w:hAnsi="Times New Roman"/>
          <w:sz w:val="24"/>
          <w:szCs w:val="24"/>
          <w:lang w:eastAsia="pl-PL"/>
        </w:rPr>
        <w:t>w zakresie materiałów i konstrukcji oraz rozwiązań technicznych i technologicznych,</w:t>
      </w:r>
    </w:p>
    <w:p w14:paraId="57B0AAF0" w14:textId="77777777" w:rsidR="00ED331E" w:rsidRPr="00ED331E" w:rsidRDefault="00ED331E" w:rsidP="00AF7AF4">
      <w:pPr>
        <w:widowControl w:val="0"/>
        <w:numPr>
          <w:ilvl w:val="1"/>
          <w:numId w:val="5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 w:rsidRPr="00ED331E">
        <w:rPr>
          <w:rFonts w:ascii="Times New Roman" w:eastAsia="Times New Roman" w:hAnsi="Times New Roman"/>
          <w:sz w:val="24"/>
          <w:szCs w:val="24"/>
          <w:lang w:eastAsia="pl-PL"/>
        </w:rPr>
        <w:t xml:space="preserve">czuwanie, by zakres wprowadzonych zmian nie spowodował istotnej zmiany zatwierdzonego projektu budowlanego, wymagającej uzyskania nowego pozwolenia na budowę bądź uzgodnienia projektu zamiennego, </w:t>
      </w:r>
    </w:p>
    <w:p w14:paraId="2F9AA097" w14:textId="7BB26FAB" w:rsidR="00ED331E" w:rsidRPr="00ED331E" w:rsidRDefault="00ED331E" w:rsidP="00AF7AF4">
      <w:pPr>
        <w:widowControl w:val="0"/>
        <w:numPr>
          <w:ilvl w:val="1"/>
          <w:numId w:val="5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 w:rsidRPr="00ED331E">
        <w:rPr>
          <w:rFonts w:ascii="Times New Roman" w:eastAsia="Times New Roman" w:hAnsi="Times New Roman"/>
          <w:sz w:val="24"/>
          <w:szCs w:val="24"/>
          <w:lang w:eastAsia="pl-PL"/>
        </w:rPr>
        <w:t>ocena wyników szczegółowych badań materiałów i konstrukcji w zakresie zgodności</w:t>
      </w:r>
      <w:r w:rsidR="008411B0" w:rsidRPr="00155EF4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ED331E">
        <w:rPr>
          <w:rFonts w:ascii="Times New Roman" w:eastAsia="Times New Roman" w:hAnsi="Times New Roman"/>
          <w:sz w:val="24"/>
          <w:szCs w:val="24"/>
          <w:lang w:eastAsia="pl-PL"/>
        </w:rPr>
        <w:t>z rozwiązaniami projektowymi, normami i innymi obowiązującymi przepisami</w:t>
      </w:r>
    </w:p>
    <w:p w14:paraId="5A0F8DCE" w14:textId="77777777" w:rsidR="00ED331E" w:rsidRPr="00ED331E" w:rsidRDefault="00ED331E" w:rsidP="00AF7AF4">
      <w:pPr>
        <w:widowControl w:val="0"/>
        <w:numPr>
          <w:ilvl w:val="1"/>
          <w:numId w:val="5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 w:rsidRPr="00ED331E">
        <w:rPr>
          <w:rFonts w:ascii="Times New Roman" w:eastAsia="Times New Roman" w:hAnsi="Times New Roman"/>
          <w:sz w:val="24"/>
          <w:szCs w:val="24"/>
          <w:lang w:eastAsia="pl-PL"/>
        </w:rPr>
        <w:t>udziału w odbiorze poszczególnych istotnych części robót budowlanych oraz odbiorze końcowym inwestycji;</w:t>
      </w:r>
    </w:p>
    <w:p w14:paraId="21C00695" w14:textId="77777777" w:rsidR="00ED331E" w:rsidRPr="00ED331E" w:rsidRDefault="00ED331E" w:rsidP="00AF7AF4">
      <w:pPr>
        <w:widowControl w:val="0"/>
        <w:numPr>
          <w:ilvl w:val="1"/>
          <w:numId w:val="5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 w:rsidRPr="00ED331E">
        <w:rPr>
          <w:rFonts w:ascii="Times New Roman" w:eastAsia="Times New Roman" w:hAnsi="Times New Roman"/>
          <w:sz w:val="24"/>
          <w:szCs w:val="24"/>
          <w:lang w:eastAsia="pl-PL"/>
        </w:rPr>
        <w:t>współudziału w wykonaniu przez Wykonawcę robót budowlanych dokumentacji powykonawczej, uwzględniającej wszystkie zmiany wprowadzone do dokumentacji projektowej w trakcie realizacji.</w:t>
      </w:r>
    </w:p>
    <w:p w14:paraId="36B6C02A" w14:textId="1BF6E001" w:rsidR="00ED331E" w:rsidRPr="00155EF4" w:rsidRDefault="00ED331E" w:rsidP="00AB5BDC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76BFE594" w14:textId="77777777" w:rsidR="00AB5BDC" w:rsidRPr="00155EF4" w:rsidRDefault="00AB5BDC" w:rsidP="00AF7AF4">
      <w:pPr>
        <w:pStyle w:val="Akapitzlist"/>
        <w:numPr>
          <w:ilvl w:val="0"/>
          <w:numId w:val="8"/>
        </w:numPr>
        <w:ind w:left="284" w:hanging="284"/>
        <w:jc w:val="both"/>
        <w:rPr>
          <w:sz w:val="24"/>
          <w:lang w:eastAsia="ar-SA"/>
        </w:rPr>
      </w:pPr>
      <w:r w:rsidRPr="00155EF4">
        <w:rPr>
          <w:b/>
          <w:sz w:val="24"/>
          <w:lang w:eastAsia="ar-SA"/>
        </w:rPr>
        <w:t>Materiały wyjściowe do wykonania przedmiotu zamówienia, będące w posiadaniu Zamawiającego</w:t>
      </w:r>
      <w:r w:rsidRPr="00155EF4">
        <w:rPr>
          <w:sz w:val="24"/>
          <w:lang w:eastAsia="ar-SA"/>
        </w:rPr>
        <w:t xml:space="preserve">: </w:t>
      </w:r>
    </w:p>
    <w:p w14:paraId="3AD762F1" w14:textId="77777777" w:rsidR="008C2FF4" w:rsidRPr="00155EF4" w:rsidRDefault="008C2FF4" w:rsidP="00AF7AF4">
      <w:pPr>
        <w:pStyle w:val="Akapitzlist"/>
        <w:numPr>
          <w:ilvl w:val="1"/>
          <w:numId w:val="8"/>
        </w:numPr>
        <w:ind w:left="567" w:hanging="283"/>
        <w:jc w:val="both"/>
        <w:rPr>
          <w:sz w:val="24"/>
          <w:lang w:eastAsia="ar-SA"/>
        </w:rPr>
      </w:pPr>
      <w:r w:rsidRPr="00155EF4">
        <w:rPr>
          <w:sz w:val="24"/>
          <w:lang w:eastAsia="ar-SA"/>
        </w:rPr>
        <w:t>Zamawiający nie posiada dokumentacji projektowej budynku</w:t>
      </w:r>
      <w:r w:rsidR="00AB5BDC" w:rsidRPr="00155EF4">
        <w:rPr>
          <w:sz w:val="24"/>
          <w:lang w:eastAsia="ar-SA"/>
        </w:rPr>
        <w:t>,</w:t>
      </w:r>
    </w:p>
    <w:p w14:paraId="73FB88D8" w14:textId="77777777" w:rsidR="00AB5BDC" w:rsidRPr="00155EF4" w:rsidRDefault="00AB5BDC" w:rsidP="00AF7AF4">
      <w:pPr>
        <w:pStyle w:val="Akapitzlist"/>
        <w:numPr>
          <w:ilvl w:val="1"/>
          <w:numId w:val="8"/>
        </w:numPr>
        <w:ind w:left="567" w:hanging="283"/>
        <w:jc w:val="both"/>
        <w:rPr>
          <w:sz w:val="24"/>
          <w:lang w:eastAsia="ar-SA"/>
        </w:rPr>
      </w:pPr>
      <w:r w:rsidRPr="00155EF4">
        <w:rPr>
          <w:sz w:val="24"/>
          <w:lang w:eastAsia="ar-SA"/>
        </w:rPr>
        <w:t xml:space="preserve">mapa poglądowa dla działki nr </w:t>
      </w:r>
      <w:r w:rsidR="003B1463" w:rsidRPr="00155EF4">
        <w:rPr>
          <w:sz w:val="24"/>
          <w:lang w:eastAsia="ar-SA"/>
        </w:rPr>
        <w:t>249</w:t>
      </w:r>
      <w:r w:rsidRPr="00155EF4">
        <w:rPr>
          <w:sz w:val="24"/>
          <w:lang w:eastAsia="ar-SA"/>
        </w:rPr>
        <w:t xml:space="preserve"> z naniesionym uzbrojeniem</w:t>
      </w:r>
      <w:r w:rsidR="003B1463" w:rsidRPr="00155EF4">
        <w:rPr>
          <w:sz w:val="24"/>
          <w:lang w:eastAsia="ar-SA"/>
        </w:rPr>
        <w:t>.</w:t>
      </w:r>
    </w:p>
    <w:p w14:paraId="72F160DA" w14:textId="22595349" w:rsidR="00966083" w:rsidRPr="00155EF4" w:rsidRDefault="00AB5BDC" w:rsidP="00AF7AF4">
      <w:pPr>
        <w:pStyle w:val="Akapitzlist"/>
        <w:numPr>
          <w:ilvl w:val="0"/>
          <w:numId w:val="8"/>
        </w:numPr>
        <w:ind w:left="284" w:hanging="284"/>
        <w:rPr>
          <w:b/>
          <w:bCs/>
          <w:sz w:val="24"/>
          <w:lang w:eastAsia="pl-PL"/>
        </w:rPr>
      </w:pPr>
      <w:r w:rsidRPr="00155EF4">
        <w:rPr>
          <w:sz w:val="24"/>
          <w:lang w:eastAsia="pl-PL"/>
        </w:rPr>
        <w:t xml:space="preserve">Termin realizacji zadania:  </w:t>
      </w:r>
      <w:r w:rsidR="00155EF4" w:rsidRPr="00155EF4">
        <w:rPr>
          <w:b/>
          <w:sz w:val="24"/>
          <w:lang w:eastAsia="pl-PL"/>
        </w:rPr>
        <w:t>31</w:t>
      </w:r>
      <w:r w:rsidRPr="00155EF4">
        <w:rPr>
          <w:b/>
          <w:sz w:val="24"/>
          <w:lang w:eastAsia="pl-PL"/>
        </w:rPr>
        <w:t>.0</w:t>
      </w:r>
      <w:r w:rsidR="00155EF4" w:rsidRPr="00155EF4">
        <w:rPr>
          <w:b/>
          <w:sz w:val="24"/>
          <w:lang w:eastAsia="pl-PL"/>
        </w:rPr>
        <w:t>8</w:t>
      </w:r>
      <w:r w:rsidRPr="00155EF4">
        <w:rPr>
          <w:b/>
          <w:sz w:val="24"/>
          <w:lang w:eastAsia="pl-PL"/>
        </w:rPr>
        <w:t>.202</w:t>
      </w:r>
      <w:r w:rsidR="00155EF4" w:rsidRPr="00155EF4">
        <w:rPr>
          <w:b/>
          <w:sz w:val="24"/>
          <w:lang w:eastAsia="pl-PL"/>
        </w:rPr>
        <w:t>2</w:t>
      </w:r>
      <w:r w:rsidRPr="00155EF4">
        <w:rPr>
          <w:b/>
          <w:sz w:val="24"/>
          <w:lang w:eastAsia="pl-PL"/>
        </w:rPr>
        <w:t xml:space="preserve"> r. </w:t>
      </w:r>
    </w:p>
    <w:p w14:paraId="311D7B70" w14:textId="636413FC" w:rsidR="00966083" w:rsidRPr="00155EF4" w:rsidRDefault="00AB5BDC" w:rsidP="00AF7AF4">
      <w:pPr>
        <w:pStyle w:val="Akapitzlist"/>
        <w:numPr>
          <w:ilvl w:val="0"/>
          <w:numId w:val="8"/>
        </w:numPr>
        <w:ind w:left="284" w:hanging="284"/>
        <w:rPr>
          <w:b/>
          <w:bCs/>
          <w:sz w:val="24"/>
          <w:lang w:eastAsia="pl-PL"/>
        </w:rPr>
      </w:pPr>
      <w:r w:rsidRPr="00155EF4">
        <w:rPr>
          <w:sz w:val="24"/>
          <w:lang w:eastAsia="pl-PL"/>
        </w:rPr>
        <w:t>Termin składania ofert:</w:t>
      </w:r>
      <w:r w:rsidRPr="00155EF4">
        <w:rPr>
          <w:b/>
          <w:bCs/>
          <w:color w:val="FF0000"/>
          <w:sz w:val="24"/>
          <w:lang w:eastAsia="pl-PL"/>
        </w:rPr>
        <w:t xml:space="preserve"> </w:t>
      </w:r>
      <w:r w:rsidR="00155EF4" w:rsidRPr="004B76BC">
        <w:rPr>
          <w:b/>
          <w:bCs/>
          <w:sz w:val="24"/>
          <w:lang w:eastAsia="pl-PL"/>
        </w:rPr>
        <w:t>1</w:t>
      </w:r>
      <w:r w:rsidR="004B76BC" w:rsidRPr="004B76BC">
        <w:rPr>
          <w:b/>
          <w:bCs/>
          <w:sz w:val="24"/>
          <w:lang w:eastAsia="pl-PL"/>
        </w:rPr>
        <w:t>5</w:t>
      </w:r>
      <w:r w:rsidRPr="004B76BC">
        <w:rPr>
          <w:b/>
          <w:bCs/>
          <w:sz w:val="24"/>
          <w:lang w:eastAsia="pl-PL"/>
        </w:rPr>
        <w:t>.0</w:t>
      </w:r>
      <w:r w:rsidR="00155EF4" w:rsidRPr="004B76BC">
        <w:rPr>
          <w:b/>
          <w:bCs/>
          <w:sz w:val="24"/>
          <w:lang w:eastAsia="pl-PL"/>
        </w:rPr>
        <w:t>2</w:t>
      </w:r>
      <w:r w:rsidRPr="004B76BC">
        <w:rPr>
          <w:b/>
          <w:bCs/>
          <w:sz w:val="24"/>
          <w:lang w:eastAsia="pl-PL"/>
        </w:rPr>
        <w:t>.202</w:t>
      </w:r>
      <w:r w:rsidR="00155EF4" w:rsidRPr="004B76BC">
        <w:rPr>
          <w:b/>
          <w:bCs/>
          <w:sz w:val="24"/>
          <w:lang w:eastAsia="pl-PL"/>
        </w:rPr>
        <w:t>2</w:t>
      </w:r>
      <w:r w:rsidRPr="004B76BC">
        <w:rPr>
          <w:b/>
          <w:bCs/>
          <w:sz w:val="24"/>
          <w:lang w:eastAsia="pl-PL"/>
        </w:rPr>
        <w:t xml:space="preserve"> r. </w:t>
      </w:r>
      <w:r w:rsidRPr="00155EF4">
        <w:rPr>
          <w:b/>
          <w:bCs/>
          <w:sz w:val="24"/>
          <w:lang w:eastAsia="pl-PL"/>
        </w:rPr>
        <w:t>do godz.</w:t>
      </w:r>
      <w:r w:rsidR="004D4C83" w:rsidRPr="00155EF4">
        <w:rPr>
          <w:b/>
          <w:bCs/>
          <w:sz w:val="24"/>
          <w:lang w:eastAsia="pl-PL"/>
        </w:rPr>
        <w:t xml:space="preserve"> </w:t>
      </w:r>
      <w:r w:rsidRPr="00155EF4">
        <w:rPr>
          <w:b/>
          <w:bCs/>
          <w:sz w:val="24"/>
          <w:lang w:eastAsia="pl-PL"/>
        </w:rPr>
        <w:t xml:space="preserve">10:00. </w:t>
      </w:r>
    </w:p>
    <w:p w14:paraId="5315556C" w14:textId="77777777" w:rsidR="00966083" w:rsidRPr="00155EF4" w:rsidRDefault="00AB5BDC" w:rsidP="00AF7AF4">
      <w:pPr>
        <w:pStyle w:val="Akapitzlist"/>
        <w:numPr>
          <w:ilvl w:val="0"/>
          <w:numId w:val="8"/>
        </w:numPr>
        <w:ind w:left="284" w:hanging="284"/>
        <w:rPr>
          <w:b/>
          <w:bCs/>
          <w:sz w:val="24"/>
          <w:lang w:eastAsia="pl-PL"/>
        </w:rPr>
      </w:pPr>
      <w:r w:rsidRPr="00155EF4">
        <w:rPr>
          <w:sz w:val="24"/>
          <w:lang w:eastAsia="pl-PL"/>
        </w:rPr>
        <w:t>Oferty należy złożyć na załączonym formularzu ofertowym.</w:t>
      </w:r>
    </w:p>
    <w:p w14:paraId="747AF2FD" w14:textId="77777777" w:rsidR="00966083" w:rsidRPr="00155EF4" w:rsidRDefault="00AB5BDC" w:rsidP="00AF7AF4">
      <w:pPr>
        <w:pStyle w:val="Akapitzlist"/>
        <w:numPr>
          <w:ilvl w:val="0"/>
          <w:numId w:val="8"/>
        </w:numPr>
        <w:ind w:left="284" w:hanging="284"/>
        <w:rPr>
          <w:b/>
          <w:bCs/>
          <w:sz w:val="24"/>
          <w:lang w:eastAsia="pl-PL"/>
        </w:rPr>
      </w:pPr>
      <w:r w:rsidRPr="00155EF4">
        <w:rPr>
          <w:sz w:val="24"/>
          <w:lang w:eastAsia="pl-PL"/>
        </w:rPr>
        <w:t xml:space="preserve">Oferty należy przesłać elektronicznie na adres mail: </w:t>
      </w:r>
      <w:hyperlink r:id="rId11" w:history="1">
        <w:r w:rsidRPr="00155EF4">
          <w:rPr>
            <w:color w:val="0563C1"/>
            <w:sz w:val="24"/>
            <w:u w:val="single"/>
            <w:lang w:eastAsia="pl-PL"/>
          </w:rPr>
          <w:t>zampub@osielsko.pl</w:t>
        </w:r>
      </w:hyperlink>
      <w:r w:rsidRPr="00155EF4">
        <w:rPr>
          <w:sz w:val="24"/>
          <w:lang w:eastAsia="pl-PL"/>
        </w:rPr>
        <w:t xml:space="preserve">   </w:t>
      </w:r>
    </w:p>
    <w:p w14:paraId="2BC8BD30" w14:textId="77777777" w:rsidR="00966083" w:rsidRPr="00155EF4" w:rsidRDefault="00AB5BDC" w:rsidP="00AF7AF4">
      <w:pPr>
        <w:pStyle w:val="Akapitzlist"/>
        <w:numPr>
          <w:ilvl w:val="0"/>
          <w:numId w:val="8"/>
        </w:numPr>
        <w:ind w:left="284" w:hanging="426"/>
        <w:rPr>
          <w:b/>
          <w:bCs/>
          <w:sz w:val="24"/>
          <w:lang w:eastAsia="pl-PL"/>
        </w:rPr>
      </w:pPr>
      <w:r w:rsidRPr="00155EF4">
        <w:rPr>
          <w:sz w:val="24"/>
          <w:lang w:eastAsia="pl-PL"/>
        </w:rPr>
        <w:t xml:space="preserve">Dodatkowe informacje można uzyskać pod nr tel. 52 324 18 </w:t>
      </w:r>
      <w:r w:rsidR="004D4C83" w:rsidRPr="00155EF4">
        <w:rPr>
          <w:sz w:val="24"/>
          <w:lang w:eastAsia="pl-PL"/>
        </w:rPr>
        <w:t>53</w:t>
      </w:r>
      <w:r w:rsidRPr="00155EF4">
        <w:rPr>
          <w:sz w:val="24"/>
          <w:lang w:eastAsia="pl-PL"/>
        </w:rPr>
        <w:t xml:space="preserve">, </w:t>
      </w:r>
      <w:r w:rsidR="004D4C83" w:rsidRPr="00155EF4">
        <w:rPr>
          <w:sz w:val="24"/>
          <w:lang w:eastAsia="pl-PL"/>
        </w:rPr>
        <w:t>509 998 138</w:t>
      </w:r>
    </w:p>
    <w:p w14:paraId="4F0E95DB" w14:textId="77777777" w:rsidR="006311E6" w:rsidRPr="00155EF4" w:rsidRDefault="00AB5BDC" w:rsidP="00AF7AF4">
      <w:pPr>
        <w:pStyle w:val="Akapitzlist"/>
        <w:numPr>
          <w:ilvl w:val="0"/>
          <w:numId w:val="8"/>
        </w:numPr>
        <w:ind w:left="284" w:hanging="426"/>
        <w:rPr>
          <w:b/>
          <w:bCs/>
          <w:sz w:val="24"/>
          <w:lang w:eastAsia="pl-PL"/>
        </w:rPr>
      </w:pPr>
      <w:r w:rsidRPr="00155EF4">
        <w:rPr>
          <w:sz w:val="24"/>
          <w:lang w:eastAsia="pl-PL"/>
        </w:rPr>
        <w:t>Kryterium oceny ofert: cena – 100%</w:t>
      </w:r>
    </w:p>
    <w:p w14:paraId="07359DFA" w14:textId="77777777" w:rsidR="00155EF4" w:rsidRPr="00155EF4" w:rsidRDefault="00AB5BDC" w:rsidP="00AF7AF4">
      <w:pPr>
        <w:pStyle w:val="Akapitzlist"/>
        <w:numPr>
          <w:ilvl w:val="0"/>
          <w:numId w:val="8"/>
        </w:numPr>
        <w:ind w:left="284" w:hanging="426"/>
        <w:rPr>
          <w:b/>
          <w:bCs/>
          <w:sz w:val="24"/>
          <w:lang w:eastAsia="pl-PL"/>
        </w:rPr>
      </w:pPr>
      <w:r w:rsidRPr="00155EF4">
        <w:rPr>
          <w:sz w:val="24"/>
          <w:lang w:eastAsia="pl-PL"/>
        </w:rPr>
        <w:t xml:space="preserve">Forma wynagrodzenia </w:t>
      </w:r>
      <w:r w:rsidR="003B1246" w:rsidRPr="00155EF4">
        <w:rPr>
          <w:sz w:val="24"/>
          <w:lang w:eastAsia="pl-PL"/>
        </w:rPr>
        <w:t>–</w:t>
      </w:r>
      <w:r w:rsidRPr="00155EF4">
        <w:rPr>
          <w:sz w:val="24"/>
          <w:lang w:eastAsia="pl-PL"/>
        </w:rPr>
        <w:t xml:space="preserve"> ryczałtowa</w:t>
      </w:r>
    </w:p>
    <w:p w14:paraId="5FB841B5" w14:textId="77777777" w:rsidR="00155EF4" w:rsidRPr="00155EF4" w:rsidRDefault="00155EF4" w:rsidP="00155EF4">
      <w:pPr>
        <w:spacing w:line="240" w:lineRule="auto"/>
        <w:ind w:left="-142"/>
        <w:jc w:val="both"/>
        <w:rPr>
          <w:rFonts w:ascii="Times New Roman" w:hAnsi="Times New Roman"/>
          <w:b/>
          <w:sz w:val="24"/>
          <w:szCs w:val="24"/>
        </w:rPr>
      </w:pPr>
    </w:p>
    <w:p w14:paraId="51A9C084" w14:textId="063BC08B" w:rsidR="00B56DDE" w:rsidRDefault="003B1246" w:rsidP="00B56DDE">
      <w:pPr>
        <w:spacing w:line="240" w:lineRule="auto"/>
        <w:ind w:left="-142" w:firstLine="426"/>
        <w:jc w:val="both"/>
        <w:rPr>
          <w:rFonts w:ascii="Times New Roman" w:hAnsi="Times New Roman"/>
          <w:b/>
          <w:sz w:val="24"/>
          <w:szCs w:val="24"/>
        </w:rPr>
      </w:pPr>
      <w:r w:rsidRPr="00155EF4">
        <w:rPr>
          <w:rFonts w:ascii="Times New Roman" w:hAnsi="Times New Roman"/>
          <w:b/>
          <w:sz w:val="24"/>
          <w:szCs w:val="24"/>
        </w:rPr>
        <w:t>Do niniejszego rozeznania cenowego nie stosuje się przepisów ustawy z dnia               11 września 2019 r. Prawo zamówień publicznych (tj. Dz. U. z 2021 r. poz. 1129 z późn. zm.). Podstawa prawna art. 2 ust. 1 pkt 1 tejże ustawy.</w:t>
      </w:r>
    </w:p>
    <w:p w14:paraId="784B6131" w14:textId="396F3776" w:rsidR="00B56DDE" w:rsidRDefault="00B56DDE" w:rsidP="00B56DDE">
      <w:pPr>
        <w:spacing w:after="0" w:line="240" w:lineRule="auto"/>
        <w:ind w:left="6372" w:firstLine="426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Wójt Gminy Osielsko</w:t>
      </w:r>
    </w:p>
    <w:p w14:paraId="7AAF7DA2" w14:textId="061EED79" w:rsidR="00B56DDE" w:rsidRPr="00B56DDE" w:rsidRDefault="00B56DDE" w:rsidP="00B56DDE">
      <w:pPr>
        <w:spacing w:after="0" w:line="240" w:lineRule="auto"/>
        <w:ind w:left="6372" w:firstLine="426"/>
        <w:jc w:val="both"/>
        <w:rPr>
          <w:rFonts w:ascii="Times New Roman" w:hAnsi="Times New Roman"/>
          <w:bCs/>
          <w:i/>
          <w:sz w:val="24"/>
          <w:szCs w:val="24"/>
          <w:lang w:eastAsia="pl-PL"/>
        </w:rPr>
      </w:pPr>
      <w:r>
        <w:rPr>
          <w:rFonts w:ascii="Times New Roman" w:hAnsi="Times New Roman"/>
          <w:i/>
          <w:sz w:val="24"/>
          <w:szCs w:val="24"/>
        </w:rPr>
        <w:t xml:space="preserve">Wojciech Sypniewski </w:t>
      </w:r>
    </w:p>
    <w:sectPr w:rsidR="00B56DDE" w:rsidRPr="00B56DDE" w:rsidSect="002E6FCD">
      <w:pgSz w:w="11906" w:h="16838"/>
      <w:pgMar w:top="624" w:right="1418" w:bottom="62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3190D784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4"/>
    <w:multiLevelType w:val="multilevel"/>
    <w:tmpl w:val="00000004"/>
    <w:name w:val="WWNum7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2">
    <w:nsid w:val="00000007"/>
    <w:multiLevelType w:val="multilevel"/>
    <w:tmpl w:val="00000007"/>
    <w:name w:val="WWNum1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>
    <w:nsid w:val="00000008"/>
    <w:multiLevelType w:val="multilevel"/>
    <w:tmpl w:val="1B026A7A"/>
    <w:name w:val="WWNum17"/>
    <w:lvl w:ilvl="0">
      <w:start w:val="1"/>
      <w:numFmt w:val="lowerLetter"/>
      <w:lvlText w:val="%1)"/>
      <w:lvlJc w:val="left"/>
      <w:pPr>
        <w:tabs>
          <w:tab w:val="num" w:pos="0"/>
        </w:tabs>
        <w:ind w:left="1040" w:hanging="360"/>
      </w:pPr>
      <w:rPr>
        <w:rFonts w:ascii="Times New Roman" w:eastAsia="Times New Roman" w:hAnsi="Times New Roman" w:cs="Tahoma" w:hint="default"/>
        <w:b/>
        <w:i w:val="0"/>
        <w:sz w:val="22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6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0000009"/>
    <w:multiLevelType w:val="multilevel"/>
    <w:tmpl w:val="00000009"/>
    <w:name w:val="WWNum1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000000A"/>
    <w:multiLevelType w:val="multilevel"/>
    <w:tmpl w:val="0000000A"/>
    <w:name w:val="WWNum19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22234AD"/>
    <w:multiLevelType w:val="hybridMultilevel"/>
    <w:tmpl w:val="031A7D66"/>
    <w:lvl w:ilvl="0" w:tplc="CC1E2DF4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8C53AB"/>
    <w:multiLevelType w:val="multilevel"/>
    <w:tmpl w:val="F880E04C"/>
    <w:lvl w:ilvl="0">
      <w:start w:val="1"/>
      <w:numFmt w:val="lowerLetter"/>
      <w:lvlText w:val="%1)"/>
      <w:lvlJc w:val="left"/>
      <w:pPr>
        <w:ind w:left="1198" w:hanging="360"/>
      </w:pPr>
      <w:rPr>
        <w:rFonts w:ascii="Times New Roman" w:eastAsia="Times New Roman" w:hAnsi="Times New Roman" w:cs="Times New Roman"/>
        <w:spacing w:val="-1"/>
        <w:w w:val="100"/>
        <w:sz w:val="22"/>
        <w:szCs w:val="22"/>
        <w:lang w:val="pl-PL" w:eastAsia="en-US" w:bidi="ar-SA"/>
      </w:rPr>
    </w:lvl>
    <w:lvl w:ilvl="1">
      <w:numFmt w:val="bullet"/>
      <w:lvlText w:val="•"/>
      <w:lvlJc w:val="left"/>
      <w:pPr>
        <w:ind w:left="2104" w:hanging="360"/>
      </w:pPr>
      <w:rPr>
        <w:lang w:val="pl-PL" w:eastAsia="en-US" w:bidi="ar-SA"/>
      </w:rPr>
    </w:lvl>
    <w:lvl w:ilvl="2">
      <w:numFmt w:val="bullet"/>
      <w:lvlText w:val="•"/>
      <w:lvlJc w:val="left"/>
      <w:pPr>
        <w:ind w:left="3008" w:hanging="360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3912" w:hanging="360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4816" w:hanging="360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5720" w:hanging="360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6624" w:hanging="360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7528" w:hanging="360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8432" w:hanging="360"/>
      </w:pPr>
      <w:rPr>
        <w:lang w:val="pl-PL" w:eastAsia="en-US" w:bidi="ar-SA"/>
      </w:rPr>
    </w:lvl>
  </w:abstractNum>
  <w:abstractNum w:abstractNumId="8">
    <w:nsid w:val="37D65267"/>
    <w:multiLevelType w:val="multilevel"/>
    <w:tmpl w:val="E99A7564"/>
    <w:lvl w:ilvl="0">
      <w:start w:val="3"/>
      <w:numFmt w:val="decimal"/>
      <w:lvlText w:val="%1."/>
      <w:lvlJc w:val="left"/>
      <w:pPr>
        <w:ind w:left="838" w:hanging="360"/>
      </w:pPr>
      <w:rPr>
        <w:spacing w:val="-108"/>
        <w:w w:val="100"/>
        <w:u w:val="single" w:color="000000"/>
        <w:lang w:val="pl-PL" w:eastAsia="en-US" w:bidi="ar-SA"/>
      </w:rPr>
    </w:lvl>
    <w:lvl w:ilvl="1">
      <w:start w:val="1"/>
      <w:numFmt w:val="lowerLetter"/>
      <w:lvlText w:val="%2)"/>
      <w:lvlJc w:val="left"/>
      <w:pPr>
        <w:ind w:left="1198" w:hanging="360"/>
      </w:pPr>
      <w:rPr>
        <w:rFonts w:ascii="Times New Roman" w:eastAsia="Times New Roman" w:hAnsi="Times New Roman" w:cs="Times New Roman"/>
        <w:spacing w:val="-1"/>
        <w:w w:val="100"/>
        <w:sz w:val="22"/>
        <w:szCs w:val="22"/>
        <w:lang w:val="pl-PL" w:eastAsia="en-US" w:bidi="ar-SA"/>
      </w:rPr>
    </w:lvl>
    <w:lvl w:ilvl="2">
      <w:numFmt w:val="bullet"/>
      <w:lvlText w:val="●"/>
      <w:lvlJc w:val="left"/>
      <w:pPr>
        <w:ind w:left="1543" w:hanging="360"/>
      </w:pPr>
      <w:rPr>
        <w:rFonts w:ascii="Arial" w:eastAsia="Arial" w:hAnsi="Arial" w:cs="Arial"/>
        <w:spacing w:val="-15"/>
        <w:w w:val="100"/>
        <w:sz w:val="22"/>
        <w:szCs w:val="22"/>
        <w:lang w:val="pl-PL" w:eastAsia="en-US" w:bidi="ar-SA"/>
      </w:rPr>
    </w:lvl>
    <w:lvl w:ilvl="3">
      <w:numFmt w:val="bullet"/>
      <w:lvlText w:val="•"/>
      <w:lvlJc w:val="left"/>
      <w:pPr>
        <w:ind w:left="2627" w:hanging="360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3715" w:hanging="360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4802" w:hanging="360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5890" w:hanging="360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6977" w:hanging="360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8065" w:hanging="360"/>
      </w:pPr>
      <w:rPr>
        <w:lang w:val="pl-PL" w:eastAsia="en-US" w:bidi="ar-SA"/>
      </w:rPr>
    </w:lvl>
  </w:abstractNum>
  <w:abstractNum w:abstractNumId="9">
    <w:nsid w:val="399836DB"/>
    <w:multiLevelType w:val="hybridMultilevel"/>
    <w:tmpl w:val="6A3273E0"/>
    <w:lvl w:ilvl="0" w:tplc="C1A43F0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421E3D37"/>
    <w:multiLevelType w:val="multilevel"/>
    <w:tmpl w:val="53BA656C"/>
    <w:lvl w:ilvl="0">
      <w:numFmt w:val="bullet"/>
      <w:lvlText w:val=""/>
      <w:lvlJc w:val="left"/>
      <w:pPr>
        <w:ind w:left="1004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2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4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16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8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0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2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04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64" w:hanging="360"/>
      </w:pPr>
      <w:rPr>
        <w:rFonts w:ascii="Wingdings" w:hAnsi="Wingdings"/>
      </w:rPr>
    </w:lvl>
  </w:abstractNum>
  <w:abstractNum w:abstractNumId="11">
    <w:nsid w:val="455C2AFA"/>
    <w:multiLevelType w:val="multilevel"/>
    <w:tmpl w:val="C4EC1470"/>
    <w:lvl w:ilvl="0">
      <w:start w:val="1"/>
      <w:numFmt w:val="decimal"/>
      <w:lvlText w:val="%1."/>
      <w:lvlJc w:val="left"/>
      <w:pPr>
        <w:ind w:left="693" w:hanging="216"/>
      </w:pPr>
      <w:rPr>
        <w:rFonts w:ascii="Times New Roman" w:eastAsia="Times New Roman" w:hAnsi="Times New Roman" w:cs="Times New Roman"/>
        <w:spacing w:val="-1"/>
        <w:w w:val="100"/>
        <w:sz w:val="22"/>
        <w:szCs w:val="22"/>
        <w:lang w:val="pl-PL" w:eastAsia="en-US" w:bidi="ar-SA"/>
      </w:rPr>
    </w:lvl>
    <w:lvl w:ilvl="1">
      <w:start w:val="1"/>
      <w:numFmt w:val="lowerLetter"/>
      <w:lvlText w:val="%2)"/>
      <w:lvlJc w:val="left"/>
      <w:pPr>
        <w:ind w:left="1258" w:hanging="360"/>
      </w:pPr>
      <w:rPr>
        <w:rFonts w:ascii="Times New Roman" w:eastAsia="Times New Roman" w:hAnsi="Times New Roman" w:cs="Times New Roman"/>
        <w:spacing w:val="-1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2257" w:hanging="360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3255" w:hanging="360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4253" w:hanging="360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5251" w:hanging="360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6248" w:hanging="360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7246" w:hanging="360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8244" w:hanging="360"/>
      </w:pPr>
      <w:rPr>
        <w:lang w:val="pl-PL" w:eastAsia="en-US" w:bidi="ar-SA"/>
      </w:rPr>
    </w:lvl>
  </w:abstractNum>
  <w:abstractNum w:abstractNumId="12">
    <w:nsid w:val="4E72249E"/>
    <w:multiLevelType w:val="hybridMultilevel"/>
    <w:tmpl w:val="D3201D80"/>
    <w:lvl w:ilvl="0" w:tplc="3A58C9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A150296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C23AD2"/>
    <w:multiLevelType w:val="hybridMultilevel"/>
    <w:tmpl w:val="8EB89324"/>
    <w:lvl w:ilvl="0" w:tplc="C8E469E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A16939"/>
    <w:multiLevelType w:val="hybridMultilevel"/>
    <w:tmpl w:val="E8D24180"/>
    <w:lvl w:ilvl="0" w:tplc="5F9EC8A0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8"/>
  </w:num>
  <w:num w:numId="4">
    <w:abstractNumId w:val="10"/>
  </w:num>
  <w:num w:numId="5">
    <w:abstractNumId w:val="11"/>
  </w:num>
  <w:num w:numId="6">
    <w:abstractNumId w:val="14"/>
  </w:num>
  <w:num w:numId="7">
    <w:abstractNumId w:val="13"/>
  </w:num>
  <w:num w:numId="8">
    <w:abstractNumId w:val="6"/>
  </w:num>
  <w:num w:numId="9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FCD"/>
    <w:rsid w:val="000021C8"/>
    <w:rsid w:val="00015BAA"/>
    <w:rsid w:val="00017B15"/>
    <w:rsid w:val="0003022D"/>
    <w:rsid w:val="0005280C"/>
    <w:rsid w:val="00056154"/>
    <w:rsid w:val="000843C4"/>
    <w:rsid w:val="000906B0"/>
    <w:rsid w:val="000B4439"/>
    <w:rsid w:val="000B6FA7"/>
    <w:rsid w:val="000C4790"/>
    <w:rsid w:val="000F6522"/>
    <w:rsid w:val="001177A2"/>
    <w:rsid w:val="00145FF0"/>
    <w:rsid w:val="00152C35"/>
    <w:rsid w:val="00155EF4"/>
    <w:rsid w:val="001623C9"/>
    <w:rsid w:val="001677BE"/>
    <w:rsid w:val="001A00F9"/>
    <w:rsid w:val="00202C62"/>
    <w:rsid w:val="002047AB"/>
    <w:rsid w:val="00211636"/>
    <w:rsid w:val="00214044"/>
    <w:rsid w:val="0021706E"/>
    <w:rsid w:val="0022151C"/>
    <w:rsid w:val="002649FD"/>
    <w:rsid w:val="002767BD"/>
    <w:rsid w:val="00285A05"/>
    <w:rsid w:val="0028694A"/>
    <w:rsid w:val="002A4ABD"/>
    <w:rsid w:val="002B04CB"/>
    <w:rsid w:val="002B5753"/>
    <w:rsid w:val="002B5A66"/>
    <w:rsid w:val="002C131B"/>
    <w:rsid w:val="002E6FCD"/>
    <w:rsid w:val="003112FF"/>
    <w:rsid w:val="00327006"/>
    <w:rsid w:val="00334D8B"/>
    <w:rsid w:val="00363E29"/>
    <w:rsid w:val="003B1246"/>
    <w:rsid w:val="003B1463"/>
    <w:rsid w:val="003E1CD8"/>
    <w:rsid w:val="00415C3C"/>
    <w:rsid w:val="004321A5"/>
    <w:rsid w:val="00442C6D"/>
    <w:rsid w:val="0044403F"/>
    <w:rsid w:val="00456A16"/>
    <w:rsid w:val="0047571F"/>
    <w:rsid w:val="004836E8"/>
    <w:rsid w:val="004B231D"/>
    <w:rsid w:val="004B5820"/>
    <w:rsid w:val="004B5D6A"/>
    <w:rsid w:val="004B76BC"/>
    <w:rsid w:val="004D4C83"/>
    <w:rsid w:val="004F05A7"/>
    <w:rsid w:val="004F7389"/>
    <w:rsid w:val="0051749F"/>
    <w:rsid w:val="00582F3F"/>
    <w:rsid w:val="005C0A3F"/>
    <w:rsid w:val="005C3388"/>
    <w:rsid w:val="005E37C9"/>
    <w:rsid w:val="00602254"/>
    <w:rsid w:val="00614C6D"/>
    <w:rsid w:val="00630A38"/>
    <w:rsid w:val="006311E6"/>
    <w:rsid w:val="00646A63"/>
    <w:rsid w:val="00676DC2"/>
    <w:rsid w:val="00697269"/>
    <w:rsid w:val="00697BDE"/>
    <w:rsid w:val="006A1C28"/>
    <w:rsid w:val="006B7BE5"/>
    <w:rsid w:val="006D0C7F"/>
    <w:rsid w:val="006D3C62"/>
    <w:rsid w:val="006D7FD7"/>
    <w:rsid w:val="007022CA"/>
    <w:rsid w:val="00705D50"/>
    <w:rsid w:val="00711803"/>
    <w:rsid w:val="00722B7A"/>
    <w:rsid w:val="0073437B"/>
    <w:rsid w:val="00745191"/>
    <w:rsid w:val="007932CA"/>
    <w:rsid w:val="007B350A"/>
    <w:rsid w:val="007E4232"/>
    <w:rsid w:val="00815DB2"/>
    <w:rsid w:val="00816C77"/>
    <w:rsid w:val="008240C3"/>
    <w:rsid w:val="008411B0"/>
    <w:rsid w:val="00843B6D"/>
    <w:rsid w:val="00850CC0"/>
    <w:rsid w:val="0086438C"/>
    <w:rsid w:val="00867506"/>
    <w:rsid w:val="008769B4"/>
    <w:rsid w:val="00885397"/>
    <w:rsid w:val="0089683C"/>
    <w:rsid w:val="008B0041"/>
    <w:rsid w:val="008C26FA"/>
    <w:rsid w:val="008C2FF4"/>
    <w:rsid w:val="008D4DAA"/>
    <w:rsid w:val="00900FE0"/>
    <w:rsid w:val="0090693F"/>
    <w:rsid w:val="0091255C"/>
    <w:rsid w:val="0092764D"/>
    <w:rsid w:val="00930A91"/>
    <w:rsid w:val="00933A53"/>
    <w:rsid w:val="0096365B"/>
    <w:rsid w:val="00966083"/>
    <w:rsid w:val="009933B3"/>
    <w:rsid w:val="00997B17"/>
    <w:rsid w:val="009C0D20"/>
    <w:rsid w:val="009C266E"/>
    <w:rsid w:val="009D47F0"/>
    <w:rsid w:val="00A07A90"/>
    <w:rsid w:val="00A13C67"/>
    <w:rsid w:val="00A41019"/>
    <w:rsid w:val="00AB5506"/>
    <w:rsid w:val="00AB5BDC"/>
    <w:rsid w:val="00AB76CF"/>
    <w:rsid w:val="00AC7B43"/>
    <w:rsid w:val="00AF7AF4"/>
    <w:rsid w:val="00B244D9"/>
    <w:rsid w:val="00B56DDE"/>
    <w:rsid w:val="00B708D4"/>
    <w:rsid w:val="00B77098"/>
    <w:rsid w:val="00B85364"/>
    <w:rsid w:val="00B93AAE"/>
    <w:rsid w:val="00BA1AAB"/>
    <w:rsid w:val="00BB669B"/>
    <w:rsid w:val="00BC09BC"/>
    <w:rsid w:val="00BD7856"/>
    <w:rsid w:val="00C0175F"/>
    <w:rsid w:val="00C22A1C"/>
    <w:rsid w:val="00C31592"/>
    <w:rsid w:val="00C43FCE"/>
    <w:rsid w:val="00C526DE"/>
    <w:rsid w:val="00CA121D"/>
    <w:rsid w:val="00CC59F3"/>
    <w:rsid w:val="00CC71C2"/>
    <w:rsid w:val="00CD3663"/>
    <w:rsid w:val="00CE2C65"/>
    <w:rsid w:val="00CF5807"/>
    <w:rsid w:val="00D23FD2"/>
    <w:rsid w:val="00D40DA0"/>
    <w:rsid w:val="00D60551"/>
    <w:rsid w:val="00D72E0A"/>
    <w:rsid w:val="00D76DEA"/>
    <w:rsid w:val="00D9304B"/>
    <w:rsid w:val="00DE5029"/>
    <w:rsid w:val="00DF4A1D"/>
    <w:rsid w:val="00E00C6D"/>
    <w:rsid w:val="00E30B8D"/>
    <w:rsid w:val="00E344E7"/>
    <w:rsid w:val="00E43EB9"/>
    <w:rsid w:val="00E6094B"/>
    <w:rsid w:val="00E70888"/>
    <w:rsid w:val="00E773D7"/>
    <w:rsid w:val="00E957BF"/>
    <w:rsid w:val="00EB2948"/>
    <w:rsid w:val="00ED331E"/>
    <w:rsid w:val="00EE5409"/>
    <w:rsid w:val="00EF1DE8"/>
    <w:rsid w:val="00F272B8"/>
    <w:rsid w:val="00F2787D"/>
    <w:rsid w:val="00F415BD"/>
    <w:rsid w:val="00F60EA3"/>
    <w:rsid w:val="00F71AC3"/>
    <w:rsid w:val="00FB4EB6"/>
    <w:rsid w:val="00FC38E3"/>
    <w:rsid w:val="00FD65E0"/>
    <w:rsid w:val="00FE3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926DE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6FCD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2E6FCD"/>
    <w:rPr>
      <w:b/>
      <w:bCs/>
    </w:rPr>
  </w:style>
  <w:style w:type="character" w:styleId="Hipercze">
    <w:name w:val="Hyperlink"/>
    <w:rsid w:val="002E6FCD"/>
    <w:rPr>
      <w:color w:val="0000FF"/>
      <w:u w:val="single"/>
    </w:rPr>
  </w:style>
  <w:style w:type="paragraph" w:styleId="NormalnyWeb">
    <w:name w:val="Normal (Web)"/>
    <w:basedOn w:val="Normalny"/>
    <w:rsid w:val="002E6F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E6FCD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4"/>
    </w:rPr>
  </w:style>
  <w:style w:type="paragraph" w:styleId="Bezodstpw">
    <w:name w:val="No Spacing"/>
    <w:uiPriority w:val="1"/>
    <w:qFormat/>
    <w:rsid w:val="00FE35CD"/>
    <w:rPr>
      <w:rFonts w:ascii="Calibri" w:eastAsia="Calibri" w:hAnsi="Calibri" w:cs="Times New Roman"/>
      <w:sz w:val="22"/>
    </w:rPr>
  </w:style>
  <w:style w:type="table" w:styleId="Tabela-Siatka">
    <w:name w:val="Table Grid"/>
    <w:basedOn w:val="Standardowy"/>
    <w:uiPriority w:val="59"/>
    <w:rsid w:val="00630A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B44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443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6FCD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2E6FCD"/>
    <w:rPr>
      <w:b/>
      <w:bCs/>
    </w:rPr>
  </w:style>
  <w:style w:type="character" w:styleId="Hipercze">
    <w:name w:val="Hyperlink"/>
    <w:rsid w:val="002E6FCD"/>
    <w:rPr>
      <w:color w:val="0000FF"/>
      <w:u w:val="single"/>
    </w:rPr>
  </w:style>
  <w:style w:type="paragraph" w:styleId="NormalnyWeb">
    <w:name w:val="Normal (Web)"/>
    <w:basedOn w:val="Normalny"/>
    <w:rsid w:val="002E6F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E6FCD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4"/>
    </w:rPr>
  </w:style>
  <w:style w:type="paragraph" w:styleId="Bezodstpw">
    <w:name w:val="No Spacing"/>
    <w:uiPriority w:val="1"/>
    <w:qFormat/>
    <w:rsid w:val="00FE35CD"/>
    <w:rPr>
      <w:rFonts w:ascii="Calibri" w:eastAsia="Calibri" w:hAnsi="Calibri" w:cs="Times New Roman"/>
      <w:sz w:val="22"/>
    </w:rPr>
  </w:style>
  <w:style w:type="table" w:styleId="Tabela-Siatka">
    <w:name w:val="Table Grid"/>
    <w:basedOn w:val="Standardowy"/>
    <w:uiPriority w:val="59"/>
    <w:rsid w:val="00630A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B44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443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zampub@osielsko.pl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bip.osielsko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zampub@osielsk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DA383F-D4B1-4675-AFD5-880EBB16F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565</TotalTime>
  <Pages>1</Pages>
  <Words>2468</Words>
  <Characters>14808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Zygmunt</dc:creator>
  <cp:lastModifiedBy>Zampub</cp:lastModifiedBy>
  <cp:revision>21</cp:revision>
  <cp:lastPrinted>2022-02-08T11:53:00Z</cp:lastPrinted>
  <dcterms:created xsi:type="dcterms:W3CDTF">2020-01-28T11:55:00Z</dcterms:created>
  <dcterms:modified xsi:type="dcterms:W3CDTF">2022-02-08T12:18:00Z</dcterms:modified>
</cp:coreProperties>
</file>