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8A7E6F" w:rsidRP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8A7E6F">
        <w:rPr>
          <w:rFonts w:ascii="Calibri" w:hAnsi="Calibri"/>
          <w:b/>
          <w:color w:val="000000"/>
        </w:rPr>
        <w:t>Dostawa wodomierzy wraz z akcesoriami na rok 202</w:t>
      </w:r>
      <w:r w:rsidR="00592BBA">
        <w:rPr>
          <w:rFonts w:ascii="Calibri" w:hAnsi="Calibri"/>
          <w:b/>
          <w:color w:val="000000"/>
        </w:rPr>
        <w:t>2</w:t>
      </w: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GZK.271.2</w:t>
      </w:r>
      <w:r w:rsidR="007226DA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.2021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7226DA">
        <w:rPr>
          <w:rFonts w:ascii="Calibri" w:hAnsi="Calibri" w:cs="Calibri"/>
        </w:rPr>
        <w:t>22</w:t>
      </w:r>
      <w:r>
        <w:rPr>
          <w:rFonts w:ascii="Calibri" w:hAnsi="Calibri" w:cs="Calibri"/>
        </w:rPr>
        <w:t>.12.2021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Default="008A7E6F" w:rsidP="008A7E6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8A7E6F" w:rsidRPr="00F937A1" w:rsidRDefault="008A7E6F" w:rsidP="008A7E6F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F937A1">
        <w:rPr>
          <w:rFonts w:cstheme="minorHAnsi"/>
          <w:sz w:val="20"/>
          <w:szCs w:val="20"/>
        </w:rPr>
        <w:t xml:space="preserve">Przedmiotem zamówienia jest </w:t>
      </w:r>
      <w:r w:rsidRPr="00F937A1">
        <w:rPr>
          <w:rFonts w:cstheme="minorHAnsi"/>
          <w:b/>
          <w:bCs/>
          <w:sz w:val="20"/>
          <w:szCs w:val="20"/>
        </w:rPr>
        <w:t>s</w:t>
      </w:r>
      <w:r w:rsidRPr="00F937A1">
        <w:rPr>
          <w:rFonts w:cstheme="minorHAnsi"/>
          <w:sz w:val="20"/>
          <w:szCs w:val="20"/>
        </w:rPr>
        <w:t>ukcesywna dostawa</w:t>
      </w:r>
      <w:r w:rsidRPr="00F937A1">
        <w:rPr>
          <w:rFonts w:ascii="Calibri" w:hAnsi="Calibri"/>
          <w:sz w:val="20"/>
          <w:szCs w:val="20"/>
        </w:rPr>
        <w:t xml:space="preserve">  </w:t>
      </w:r>
      <w:r w:rsidRPr="00F937A1">
        <w:rPr>
          <w:rFonts w:ascii="Calibri" w:hAnsi="Calibri"/>
          <w:color w:val="000000"/>
          <w:sz w:val="20"/>
          <w:szCs w:val="20"/>
        </w:rPr>
        <w:t xml:space="preserve">Przedmiotem zamówienia </w:t>
      </w:r>
      <w:r w:rsidRPr="00F937A1">
        <w:rPr>
          <w:rFonts w:ascii="Calibri" w:hAnsi="Calibri"/>
          <w:b/>
          <w:color w:val="000000"/>
          <w:sz w:val="20"/>
          <w:szCs w:val="20"/>
        </w:rPr>
        <w:t>jest</w:t>
      </w:r>
      <w:r w:rsidRPr="00F937A1">
        <w:rPr>
          <w:rFonts w:ascii="Calibri" w:hAnsi="Calibri"/>
          <w:b/>
          <w:sz w:val="20"/>
          <w:szCs w:val="20"/>
        </w:rPr>
        <w:t xml:space="preserve"> sukcesywna dostawa wodomierzy wraz z akcesoriami na rok 2021</w:t>
      </w:r>
      <w:r w:rsidRPr="00F937A1">
        <w:rPr>
          <w:rFonts w:cstheme="minorHAnsi"/>
          <w:sz w:val="20"/>
          <w:szCs w:val="20"/>
        </w:rPr>
        <w:t xml:space="preserve"> do Gminny Zakład Komunalny w Żołędowie w 2022 roku </w:t>
      </w:r>
      <w:r w:rsidRPr="00F937A1">
        <w:rPr>
          <w:rFonts w:ascii="Calibri" w:hAnsi="Calibri"/>
          <w:sz w:val="20"/>
          <w:szCs w:val="20"/>
        </w:rPr>
        <w:t xml:space="preserve">Szczegółowy opis przedmiotu zamówienia oraz szczegółowe warunki i zasady realizacji zamówienia określone są na </w:t>
      </w:r>
      <w:r w:rsidRPr="00F937A1">
        <w:rPr>
          <w:rFonts w:ascii="Calibri" w:hAnsi="Calibri"/>
          <w:b/>
          <w:sz w:val="20"/>
          <w:szCs w:val="20"/>
        </w:rPr>
        <w:t xml:space="preserve">załączniku nr </w:t>
      </w:r>
      <w:r w:rsidR="006402E1" w:rsidRPr="00F937A1">
        <w:rPr>
          <w:rFonts w:ascii="Calibri" w:hAnsi="Calibri"/>
          <w:b/>
          <w:sz w:val="20"/>
          <w:szCs w:val="20"/>
        </w:rPr>
        <w:t>5</w:t>
      </w:r>
      <w:r w:rsidR="006402E1" w:rsidRPr="00F937A1">
        <w:rPr>
          <w:rFonts w:ascii="Calibri" w:hAnsi="Calibri"/>
          <w:sz w:val="20"/>
          <w:szCs w:val="20"/>
        </w:rPr>
        <w:t xml:space="preserve"> do S</w:t>
      </w:r>
      <w:r w:rsidRPr="00F937A1">
        <w:rPr>
          <w:rFonts w:ascii="Calibri" w:hAnsi="Calibri"/>
          <w:sz w:val="20"/>
          <w:szCs w:val="20"/>
        </w:rPr>
        <w:t xml:space="preserve">WZ oraz we Wzorze Umowy stanowiącym </w:t>
      </w:r>
      <w:r w:rsidR="006E15FF" w:rsidRPr="00F937A1">
        <w:rPr>
          <w:rFonts w:ascii="Calibri" w:hAnsi="Calibri"/>
          <w:b/>
          <w:sz w:val="20"/>
          <w:szCs w:val="20"/>
        </w:rPr>
        <w:t xml:space="preserve">załącznik nr </w:t>
      </w:r>
      <w:r w:rsidR="006402E1" w:rsidRPr="00F937A1">
        <w:rPr>
          <w:rFonts w:ascii="Calibri" w:hAnsi="Calibri"/>
          <w:b/>
          <w:sz w:val="20"/>
          <w:szCs w:val="20"/>
        </w:rPr>
        <w:t>4</w:t>
      </w:r>
      <w:r w:rsidR="006E15FF" w:rsidRPr="00F937A1">
        <w:rPr>
          <w:rFonts w:ascii="Calibri" w:hAnsi="Calibri"/>
          <w:b/>
          <w:sz w:val="20"/>
          <w:szCs w:val="20"/>
        </w:rPr>
        <w:t xml:space="preserve"> do S</w:t>
      </w:r>
      <w:r w:rsidRPr="00F937A1">
        <w:rPr>
          <w:rFonts w:ascii="Calibri" w:hAnsi="Calibri"/>
          <w:b/>
          <w:sz w:val="20"/>
          <w:szCs w:val="20"/>
        </w:rPr>
        <w:t>WZ</w:t>
      </w:r>
      <w:r w:rsidRPr="00F937A1">
        <w:rPr>
          <w:rFonts w:ascii="Calibri" w:hAnsi="Calibri"/>
          <w:sz w:val="20"/>
          <w:szCs w:val="20"/>
        </w:rPr>
        <w:t xml:space="preserve"> </w:t>
      </w:r>
    </w:p>
    <w:p w:rsidR="008A7E6F" w:rsidRDefault="008A7E6F" w:rsidP="008A7E6F">
      <w:pPr>
        <w:pStyle w:val="Akapitzlist"/>
        <w:spacing w:before="120" w:after="120" w:line="276" w:lineRule="auto"/>
        <w:ind w:left="360"/>
        <w:jc w:val="both"/>
        <w:rPr>
          <w:rFonts w:ascii="Calibri" w:hAnsi="Calibri"/>
          <w:b/>
          <w:sz w:val="18"/>
          <w:szCs w:val="18"/>
        </w:rPr>
      </w:pPr>
      <w:r w:rsidRPr="00322F6D">
        <w:rPr>
          <w:rFonts w:ascii="Calibri" w:hAnsi="Calibri"/>
          <w:sz w:val="18"/>
          <w:szCs w:val="18"/>
        </w:rPr>
        <w:t xml:space="preserve">UWAGA: </w:t>
      </w:r>
      <w:r w:rsidRPr="00322F6D">
        <w:rPr>
          <w:rFonts w:ascii="Calibri" w:hAnsi="Calibri"/>
          <w:b/>
          <w:sz w:val="18"/>
          <w:szCs w:val="18"/>
        </w:rPr>
        <w:t xml:space="preserve">Zamawiający zastrzega sobie prawo </w:t>
      </w:r>
      <w:r>
        <w:rPr>
          <w:rFonts w:ascii="Calibri" w:hAnsi="Calibri"/>
          <w:b/>
          <w:sz w:val="18"/>
          <w:szCs w:val="18"/>
        </w:rPr>
        <w:t>do nie zrealizowania zamówienia w całości.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Podane wielkości są tylko orientacyjne.</w:t>
      </w:r>
    </w:p>
    <w:p w:rsidR="008A7E6F" w:rsidRDefault="008A7E6F" w:rsidP="008A7E6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Nazwy i kody opisujące przedmiot zamówienia (CPV):</w:t>
      </w:r>
    </w:p>
    <w:p w:rsidR="008A7E6F" w:rsidRDefault="008A7E6F" w:rsidP="008A7E6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38 42 11 00-3 – WODOMIERZE</w:t>
      </w:r>
    </w:p>
    <w:p w:rsidR="008A7E6F" w:rsidRDefault="008A7E6F" w:rsidP="008A7E6F">
      <w:pPr>
        <w:jc w:val="both"/>
        <w:rPr>
          <w:rFonts w:ascii="Calibri" w:hAnsi="Calibri"/>
          <w:b/>
          <w:sz w:val="16"/>
          <w:szCs w:val="16"/>
        </w:rPr>
      </w:pPr>
    </w:p>
    <w:p w:rsidR="008A7E6F" w:rsidRDefault="008A7E6F" w:rsidP="008A7E6F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8A7E6F" w:rsidRPr="000D712E" w:rsidRDefault="008A7E6F" w:rsidP="008A7E6F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nie dopuszcza składania ofert częściowych.</w:t>
      </w:r>
    </w:p>
    <w:p w:rsidR="008A7E6F" w:rsidRDefault="008A7E6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461CAF" w:rsidRDefault="00461CA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461CAF" w:rsidRDefault="00461CA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8A7E6F" w:rsidRPr="006E15FF" w:rsidRDefault="008A7E6F" w:rsidP="006E15FF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1</w:t>
      </w:r>
      <w:r w:rsidRPr="006E15FF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E15FF">
        <w:rPr>
          <w:rFonts w:asciiTheme="minorHAnsi" w:hAnsiTheme="minorHAnsi" w:cstheme="minorHAnsi"/>
          <w:sz w:val="20"/>
          <w:szCs w:val="20"/>
        </w:rPr>
        <w:t xml:space="preserve"> Termin realizacji zamówienia: zamówienie będzie realizowane w zależności od bieżących potrzeb zamawiającego w terminie 12 miesięcy tj. od dnia </w:t>
      </w:r>
      <w:r w:rsidR="007226DA">
        <w:rPr>
          <w:rFonts w:asciiTheme="minorHAnsi" w:hAnsiTheme="minorHAnsi" w:cstheme="minorHAnsi"/>
          <w:sz w:val="20"/>
          <w:szCs w:val="20"/>
        </w:rPr>
        <w:t>10</w:t>
      </w:r>
      <w:r w:rsidRPr="006E15FF">
        <w:rPr>
          <w:rFonts w:asciiTheme="minorHAnsi" w:hAnsiTheme="minorHAnsi" w:cstheme="minorHAnsi"/>
          <w:sz w:val="20"/>
          <w:szCs w:val="20"/>
        </w:rPr>
        <w:t>.01.2022r. do dnia 31.12.2022r.</w:t>
      </w:r>
      <w:r w:rsidR="006E15FF" w:rsidRPr="006E15FF">
        <w:rPr>
          <w:rFonts w:asciiTheme="minorHAnsi" w:hAnsiTheme="minorHAnsi" w:cstheme="minorHAnsi"/>
          <w:sz w:val="20"/>
          <w:szCs w:val="20"/>
        </w:rPr>
        <w:t xml:space="preserve"> Miejsce realizacji zamówienia: Dostawa wodomierzy wraz z akcesoriami do Gminnego Zakładu Komunalnego w Żołędowie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8A7E6F" w:rsidRPr="00461CAF" w:rsidRDefault="00322F6D" w:rsidP="00461CAF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pełnomocnictwo do reprezentowania wykonawcy w przypadku wykonawców składających ofertę wspólną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461CAF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>formularzy: złożenia, 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lastRenderedPageBreak/>
        <w:t xml:space="preserve">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F937A1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Wojciech Zawadzki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 w:rsidR="00592B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92BBA">
        <w:rPr>
          <w:rFonts w:asciiTheme="minorHAnsi" w:hAnsiTheme="minorHAnsi" w:cstheme="minorHAnsi"/>
          <w:b/>
          <w:sz w:val="20"/>
          <w:szCs w:val="20"/>
        </w:rPr>
        <w:t>tel</w:t>
      </w:r>
      <w:proofErr w:type="spellEnd"/>
      <w:r w:rsidR="00592BBA">
        <w:rPr>
          <w:rFonts w:asciiTheme="minorHAnsi" w:hAnsiTheme="minorHAnsi" w:cstheme="minorHAnsi"/>
          <w:b/>
          <w:sz w:val="20"/>
          <w:szCs w:val="20"/>
        </w:rPr>
        <w:t xml:space="preserve">  52 328-26-0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="007226DA">
        <w:rPr>
          <w:rStyle w:val="Teksttreci2"/>
          <w:rFonts w:ascii="Calibri" w:eastAsiaTheme="majorEastAsia" w:hAnsi="Calibri" w:cs="Calibri"/>
          <w:b/>
          <w:sz w:val="20"/>
          <w:szCs w:val="20"/>
        </w:rPr>
        <w:t>28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01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</w:t>
      </w:r>
    </w:p>
    <w:p w:rsidR="008A7E6F" w:rsidRDefault="008A7E6F" w:rsidP="008A7E6F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sz w:val="20"/>
          <w:szCs w:val="20"/>
        </w:rPr>
      </w:pP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2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3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897098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 w:rsidRPr="00550B41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 w:rsidR="00F743DD" w:rsidRPr="00022A2C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https://miniportal.uzp.gov.pl/Postepowania/56b0cd41-6530-478d-976c-db62a18913fd</w:t>
        </w:r>
      </w:hyperlink>
      <w:r w:rsidR="00F743DD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="00550B41" w:rsidRPr="00F743DD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F743DD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hyperlink r:id="rId17" w:history="1">
        <w:r w:rsidRPr="00022A2C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https://miniportal.uzp.gov.pl/Postepowania/56b0cd41-6530-478d-976c-db62a18913fd</w:t>
        </w:r>
      </w:hyperlink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bookmarkStart w:id="0" w:name="_GoBack"/>
      <w:bookmarkEnd w:id="0"/>
      <w:r w:rsidR="00550B41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592BBA" w:rsidRPr="00592BBA" w:rsidRDefault="00592BBA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592BBA">
        <w:rPr>
          <w:rFonts w:ascii="Calibri" w:hAnsi="Calibri"/>
          <w:sz w:val="20"/>
          <w:szCs w:val="20"/>
        </w:rPr>
        <w:t xml:space="preserve">Do każdego produktu należy dołączyć kartę katalogową oraz atest higieniczny. Karty i atesty ułożyć i ponumerować zgodnie z formularzem ofertowym. W przypadku atestu na większą ilość asortymentu zaznaczyć  jakich pozycji dotyczy (na odwrocie atestu). Atesty ważne muszą być do końca terminu związania ofertą. Jeżeli termin ważności atestu upłynie w trakcie realizacji zadania Wykonawca zobowiązany jest </w:t>
      </w:r>
      <w:r w:rsidRPr="00592BBA">
        <w:rPr>
          <w:rFonts w:ascii="Calibri" w:hAnsi="Calibri"/>
          <w:sz w:val="20"/>
          <w:szCs w:val="20"/>
        </w:rPr>
        <w:lastRenderedPageBreak/>
        <w:t>niezwłocznie dostarczyć nowy atest.</w:t>
      </w:r>
    </w:p>
    <w:p w:rsidR="00592BBA" w:rsidRPr="004B5D07" w:rsidRDefault="00592BBA" w:rsidP="00592BB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UWAGA: Nie dopuszcza się pozostawiania pozycji niewypełnionych. Brak jakiejkolwiek pozycji będzie skutkować odrzuceniem oferty.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7226DA">
        <w:rPr>
          <w:rFonts w:ascii="Calibri" w:hAnsi="Calibri" w:cs="Calibri"/>
          <w:b/>
          <w:sz w:val="20"/>
          <w:szCs w:val="20"/>
        </w:rPr>
        <w:t>30</w:t>
      </w:r>
      <w:r w:rsidR="00B571CC">
        <w:rPr>
          <w:rFonts w:ascii="Calibri" w:hAnsi="Calibri" w:cs="Calibri"/>
          <w:b/>
          <w:sz w:val="20"/>
          <w:szCs w:val="20"/>
        </w:rPr>
        <w:t>.12</w:t>
      </w:r>
      <w:r>
        <w:rPr>
          <w:rFonts w:ascii="Calibri" w:hAnsi="Calibri" w:cs="Calibri"/>
          <w:b/>
          <w:sz w:val="20"/>
          <w:szCs w:val="20"/>
        </w:rPr>
        <w:t>.2021 r. do godz. 09:00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7226DA">
        <w:rPr>
          <w:rFonts w:ascii="Calibri" w:eastAsiaTheme="minorHAnsi" w:hAnsi="Calibri" w:cs="Calibri"/>
          <w:b/>
          <w:sz w:val="20"/>
          <w:szCs w:val="20"/>
          <w:lang w:eastAsia="en-US"/>
        </w:rPr>
        <w:t>30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.12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.2021. r. o godz. 10:00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4D3C98" w:rsidRDefault="004D3C98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Pr="004D3C98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2) termin dostawy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dostawy”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Zamawiający przyzna punktację za powyższe kryterium w następujący sposób: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40 pkt- jeżeli wykonawca określił w ofercie, że dostarczy zamówienie  w terminie 7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20 pkt- jeżeli wykonawca określił w ofercie, że dostarczy zamówienie  w terminie 14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0 pkt- jeżeli wykonawca określił w ofercie, że dostarczy zamówienie w terminie 21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 xml:space="preserve">, braku oświadczenia lub nie wskazania terminu (7, 14, 21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8A7E6F" w:rsidRPr="007D14DD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461CAF" w:rsidRDefault="00461CA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lastRenderedPageBreak/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8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2</w:t>
      </w:r>
      <w:r w:rsidR="007226DA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F743DD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bookmarkStart w:id="6" w:name="_ftn2"/>
    </w:p>
    <w:p w:rsidR="008A7E6F" w:rsidRDefault="00F743DD" w:rsidP="008A7E6F">
      <w:pPr>
        <w:rPr>
          <w:rFonts w:asciiTheme="minorHAnsi" w:hAnsiTheme="minorHAnsi" w:cstheme="minorHAnsi"/>
          <w:sz w:val="20"/>
          <w:szCs w:val="20"/>
        </w:rPr>
      </w:pPr>
      <w:hyperlink r:id="rId22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6402E1" w:rsidRDefault="006402E1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   -</w:t>
      </w:r>
      <w:r w:rsidRPr="008A7E6F">
        <w:rPr>
          <w:rFonts w:ascii="Calibri" w:hAnsi="Calibri"/>
          <w:sz w:val="20"/>
          <w:szCs w:val="20"/>
        </w:rPr>
        <w:t>Szczegółowy opis przedmiotu zamówienia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322F6D"/>
    <w:rsid w:val="00461CAF"/>
    <w:rsid w:val="004D3C98"/>
    <w:rsid w:val="00550B41"/>
    <w:rsid w:val="00592BBA"/>
    <w:rsid w:val="006402E1"/>
    <w:rsid w:val="00641362"/>
    <w:rsid w:val="006E15FF"/>
    <w:rsid w:val="0070624E"/>
    <w:rsid w:val="007226DA"/>
    <w:rsid w:val="007D14DD"/>
    <w:rsid w:val="00897098"/>
    <w:rsid w:val="008A7E6F"/>
    <w:rsid w:val="008B0AED"/>
    <w:rsid w:val="009736E3"/>
    <w:rsid w:val="00B571CC"/>
    <w:rsid w:val="00F743DD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gov.pl/web/gov/podpisz-dokument-elektronicznie-wykorzystajpodpis-zaufany" TargetMode="External"/><Relationship Id="rId18" Type="http://schemas.openxmlformats.org/officeDocument/2006/relationships/hyperlink" Target="mailto:kielbon@ido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miniportal.uzp.gov.pl/Postepowania/56b0cd41-6530-478d-976c-db62a18913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Postepowania/56b0cd41-6530-478d-976c-db62a18913fd" TargetMode="External"/><Relationship Id="rId20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p@gzk-zoled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gzk-zoledowo.pl" TargetMode="External"/><Relationship Id="rId19" Type="http://schemas.openxmlformats.org/officeDocument/2006/relationships/hyperlink" Target="https://isap.sejm.gov.pl/isap.nsf/DocDetails.xsp?id=WDU20000620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gov.pl/web/gov/zaloz-profil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5246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2021-12-02T13:05:00Z</dcterms:created>
  <dcterms:modified xsi:type="dcterms:W3CDTF">2021-12-22T11:39:00Z</dcterms:modified>
</cp:coreProperties>
</file>