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3" w:rsidRDefault="00753633" w:rsidP="00753633">
      <w:pPr>
        <w:pBdr>
          <w:top w:val="single" w:sz="4" w:space="7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633" w:rsidRDefault="00753633" w:rsidP="0075363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53633" w:rsidRDefault="00753633" w:rsidP="0075363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753633" w:rsidRDefault="00753633" w:rsidP="0075363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53633" w:rsidRDefault="00753633" w:rsidP="0075363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 w:rsidR="00D36D8D">
        <w:t>17</w:t>
      </w:r>
      <w:r>
        <w:t>.</w:t>
      </w:r>
      <w:r w:rsidR="00D36D8D">
        <w:t>12</w:t>
      </w:r>
      <w:r>
        <w:t>.2021 r.</w:t>
      </w:r>
      <w:r>
        <w:tab/>
      </w:r>
    </w:p>
    <w:p w:rsidR="00753633" w:rsidRDefault="00753633" w:rsidP="00753633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</w:t>
      </w:r>
      <w:r w:rsidR="00D36D8D">
        <w:rPr>
          <w:rFonts w:asciiTheme="minorHAnsi" w:eastAsiaTheme="minorHAnsi" w:hAnsiTheme="minorHAnsi" w:cstheme="minorHAnsi"/>
          <w:lang w:eastAsia="en-US"/>
        </w:rPr>
        <w:t>22</w:t>
      </w:r>
      <w:r>
        <w:rPr>
          <w:rFonts w:asciiTheme="minorHAnsi" w:eastAsiaTheme="minorHAnsi" w:hAnsiTheme="minorHAnsi" w:cstheme="minorHAnsi"/>
          <w:lang w:eastAsia="en-US"/>
        </w:rPr>
        <w:t>.2021</w:t>
      </w:r>
    </w:p>
    <w:p w:rsidR="00D36D8D" w:rsidRDefault="00D36D8D" w:rsidP="00D36D8D">
      <w:pPr>
        <w:ind w:firstLine="7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ZAWIADOMIENIE O UNIEWAŻNIENIU POSTĘPOWANIA</w:t>
      </w:r>
    </w:p>
    <w:p w:rsidR="00D36D8D" w:rsidRDefault="00D36D8D" w:rsidP="00D36D8D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36D8D" w:rsidRPr="00CE5655" w:rsidRDefault="00D36D8D" w:rsidP="00D36D8D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 w:cs="Calibri"/>
          <w:i/>
          <w:u w:val="single"/>
        </w:rPr>
        <w:t xml:space="preserve">Dotyczy: </w:t>
      </w:r>
      <w:r w:rsidRPr="00CE5655">
        <w:rPr>
          <w:rFonts w:ascii="Calibri" w:hAnsi="Calibri"/>
          <w:b/>
          <w:color w:val="000000"/>
        </w:rPr>
        <w:t>Dostawa materiałów do budowy sieci i przyłączy wodno-kanalizacyjnych na rok 202</w:t>
      </w:r>
      <w:r>
        <w:rPr>
          <w:rFonts w:ascii="Calibri" w:hAnsi="Calibri"/>
          <w:b/>
          <w:color w:val="000000"/>
        </w:rPr>
        <w:t>2</w:t>
      </w:r>
    </w:p>
    <w:p w:rsidR="00D36D8D" w:rsidRDefault="00D36D8D" w:rsidP="00D36D8D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D36D8D" w:rsidRDefault="00D36D8D" w:rsidP="00D36D8D">
      <w:pPr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hAnsi="Calibri" w:cs="Calibri"/>
        </w:rPr>
        <w:t>Działając na podstawie art. 260 ustawy z dnia 11 września 2019 r.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2021 r., poz. 1129 ze zm.) Zamawiający informuje, że unieważnia postępowanie o udzielenie zamówienia, ponieważ nie złożono żadnej oferty.</w:t>
      </w:r>
    </w:p>
    <w:p w:rsidR="00D36D8D" w:rsidRDefault="00D36D8D" w:rsidP="00D36D8D">
      <w:pPr>
        <w:jc w:val="both"/>
        <w:rPr>
          <w:rFonts w:ascii="Calibri" w:hAnsi="Calibri" w:cs="Calibri"/>
          <w:b/>
        </w:rPr>
      </w:pPr>
    </w:p>
    <w:p w:rsidR="00D36D8D" w:rsidRDefault="00D36D8D" w:rsidP="00D36D8D">
      <w:pPr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Uzasadnienie wyboru</w:t>
      </w:r>
    </w:p>
    <w:p w:rsidR="00D36D8D" w:rsidRDefault="00D36D8D" w:rsidP="00D36D8D">
      <w:pPr>
        <w:jc w:val="center"/>
        <w:rPr>
          <w:rFonts w:ascii="Calibri" w:hAnsi="Calibri" w:cs="Calibri"/>
          <w:u w:val="single"/>
        </w:rPr>
      </w:pPr>
    </w:p>
    <w:p w:rsidR="00D36D8D" w:rsidRDefault="00D36D8D" w:rsidP="00D36D8D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Zgodnie z treścią art. 255 pkt. 1 ustawy Prawo zamówień publicznych, Zamawiający unieważnia postępowanie o udzielenie zamówienia, jeżeli </w:t>
      </w:r>
      <w:r>
        <w:rPr>
          <w:rFonts w:ascii="Calibri" w:hAnsi="Calibri" w:cs="Calibri"/>
          <w:color w:val="000000"/>
        </w:rPr>
        <w:t xml:space="preserve">nie złożono żadnego wniosku o dopuszczenie do udziału w postępowaniu albo żadnej oferty. </w:t>
      </w:r>
    </w:p>
    <w:p w:rsidR="00D36D8D" w:rsidRDefault="00D36D8D" w:rsidP="00D36D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ww. postępowaniu o udzielenie zamówienia publicznego prowadzonym w trybie podstawowym nie została złożona żadna oferta, w związku z czym Zamawiający unieważnia postępowania zgodnie z art. 255 pkt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D36D8D" w:rsidRDefault="00D36D8D" w:rsidP="00D36D8D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D36D8D" w:rsidRDefault="00D36D8D" w:rsidP="00D36D8D"/>
    <w:p w:rsidR="00FB2056" w:rsidRDefault="00FB2056">
      <w:bookmarkStart w:id="0" w:name="_GoBack"/>
      <w:bookmarkEnd w:id="0"/>
    </w:p>
    <w:p w:rsidR="00FB2056" w:rsidRDefault="00FB2056" w:rsidP="00FB2056"/>
    <w:p w:rsidR="00FB2056" w:rsidRPr="002D7EA2" w:rsidRDefault="00FB2056" w:rsidP="00FB2056">
      <w:pPr>
        <w:tabs>
          <w:tab w:val="left" w:pos="6795"/>
        </w:tabs>
        <w:jc w:val="right"/>
        <w:rPr>
          <w:rFonts w:asciiTheme="minorHAnsi" w:hAnsiTheme="minorHAnsi" w:cstheme="minorHAnsi"/>
        </w:rPr>
      </w:pPr>
      <w:r>
        <w:tab/>
      </w:r>
      <w:r w:rsidRPr="002D7EA2">
        <w:rPr>
          <w:rFonts w:asciiTheme="minorHAnsi" w:hAnsiTheme="minorHAnsi" w:cstheme="minorHAnsi"/>
        </w:rPr>
        <w:t>Dyrektor</w:t>
      </w:r>
    </w:p>
    <w:p w:rsidR="00FB2056" w:rsidRPr="002D7EA2" w:rsidRDefault="00FB2056" w:rsidP="00FB2056">
      <w:pPr>
        <w:jc w:val="right"/>
        <w:rPr>
          <w:rFonts w:asciiTheme="minorHAnsi" w:hAnsiTheme="minorHAnsi" w:cstheme="minorHAnsi"/>
        </w:rPr>
      </w:pPr>
      <w:r w:rsidRPr="002D7E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Leszek Dziamski</w:t>
      </w:r>
    </w:p>
    <w:p w:rsidR="00873073" w:rsidRPr="00FB2056" w:rsidRDefault="00873073" w:rsidP="00FB2056">
      <w:pPr>
        <w:tabs>
          <w:tab w:val="left" w:pos="6165"/>
        </w:tabs>
      </w:pPr>
    </w:p>
    <w:sectPr w:rsidR="00873073" w:rsidRPr="00FB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33"/>
    <w:rsid w:val="00753633"/>
    <w:rsid w:val="00873073"/>
    <w:rsid w:val="008813F7"/>
    <w:rsid w:val="00883AC3"/>
    <w:rsid w:val="00D36D8D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63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63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53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53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63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63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53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53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2021-07-01T08:18:00Z</cp:lastPrinted>
  <dcterms:created xsi:type="dcterms:W3CDTF">2021-12-17T12:00:00Z</dcterms:created>
  <dcterms:modified xsi:type="dcterms:W3CDTF">2021-12-17T12:00:00Z</dcterms:modified>
</cp:coreProperties>
</file>