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13" w:rsidRPr="00D55B13" w:rsidRDefault="00D55B13" w:rsidP="00D55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1E24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>.2021 r.</w:t>
      </w:r>
    </w:p>
    <w:p w:rsidR="00D55B13" w:rsidRPr="00D55B13" w:rsidRDefault="00D55B13" w:rsidP="00D55B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D55B13" w:rsidRP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B13" w:rsidRDefault="00D55B13" w:rsidP="00D55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Adaptacja pomieszczeń budynku przy ul. Wierzbowej w Żołędowie na potrzeby prowadzenia i funkcjonowania Domu Dziennego Pobytu</w:t>
      </w:r>
    </w:p>
    <w:p w:rsidR="00D55B13" w:rsidRDefault="00D55B13" w:rsidP="00D55B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IiZP.271.B.24.2021</w:t>
      </w:r>
    </w:p>
    <w:p w:rsidR="001E2491" w:rsidRPr="001E2491" w:rsidRDefault="001E2491" w:rsidP="001E2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E2491">
        <w:rPr>
          <w:rFonts w:ascii="Times New Roman" w:eastAsia="Times New Roman" w:hAnsi="Times New Roman" w:cs="Times New Roman"/>
          <w:sz w:val="24"/>
          <w:szCs w:val="24"/>
          <w:lang w:eastAsia="pl-PL"/>
        </w:rPr>
        <w:t>wracamy się z prośbą o zmianę zapisów umowy dot.:</w:t>
      </w:r>
    </w:p>
    <w:p w:rsidR="001E2491" w:rsidRPr="001E2491" w:rsidRDefault="001E2491" w:rsidP="001E249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24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6</w:t>
      </w:r>
    </w:p>
    <w:p w:rsidR="001E2491" w:rsidRPr="001E2491" w:rsidRDefault="001E2491" w:rsidP="001E249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24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Wynagrodzenie i zapłata wynagrodzenia</w:t>
      </w:r>
    </w:p>
    <w:p w:rsidR="001E2491" w:rsidRPr="001E2491" w:rsidRDefault="001E2491" w:rsidP="001E24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2491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1E249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1E2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rozliczenie przedmiotu umowy na podstawie maksymalnie trzech faktur częściowych. Wystawienie faktury może nastąpić dopiero po osiągnięciu minimum 30 % zaawansowania robót, dla każdej faktury, potwierdzonego w protokole odbioru częściowego przez inspektora nadzoru inwestorskiego.  </w:t>
      </w:r>
    </w:p>
    <w:p w:rsidR="001E2491" w:rsidRPr="001E2491" w:rsidRDefault="001E2491" w:rsidP="001E24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249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</w:p>
    <w:p w:rsidR="001E2491" w:rsidRPr="001E2491" w:rsidRDefault="001E2491" w:rsidP="001E24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2491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1E249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1E2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rozliczenie przedmiotu umowy na podstawie maksymalnie pięciu faktur częściowych. Wystawienie faktury może nastąpić dopiero po osiągnięciu minimum 30 % zaawansowania robót, dla każdej faktury, potwierdzonego w protokole odbioru częściowego przez inspektora nadzoru inwestorskiego.  </w:t>
      </w:r>
    </w:p>
    <w:p w:rsidR="001E2491" w:rsidRPr="001E2491" w:rsidRDefault="001E2491" w:rsidP="001E24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EA7" w:rsidRPr="00D55B13" w:rsidRDefault="001E2491" w:rsidP="00D55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nie zmieni zapisów umowy. </w:t>
      </w:r>
      <w:bookmarkStart w:id="0" w:name="_GoBack"/>
      <w:bookmarkEnd w:id="0"/>
    </w:p>
    <w:sectPr w:rsidR="007D6EA7" w:rsidRPr="00D55B13" w:rsidSect="001E2491">
      <w:pgSz w:w="11906" w:h="16838"/>
      <w:pgMar w:top="709" w:right="141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24C1"/>
    <w:multiLevelType w:val="hybridMultilevel"/>
    <w:tmpl w:val="3FEA6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16743"/>
    <w:multiLevelType w:val="hybridMultilevel"/>
    <w:tmpl w:val="2C72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A7"/>
    <w:rsid w:val="00010748"/>
    <w:rsid w:val="001E2491"/>
    <w:rsid w:val="00612B89"/>
    <w:rsid w:val="00693F42"/>
    <w:rsid w:val="00754893"/>
    <w:rsid w:val="007D6EA7"/>
    <w:rsid w:val="00861F8D"/>
    <w:rsid w:val="00B14D86"/>
    <w:rsid w:val="00B56947"/>
    <w:rsid w:val="00D55B13"/>
    <w:rsid w:val="00F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DominikaW</dc:creator>
  <cp:lastModifiedBy>Zampub</cp:lastModifiedBy>
  <cp:revision>5</cp:revision>
  <cp:lastPrinted>2021-12-10T07:56:00Z</cp:lastPrinted>
  <dcterms:created xsi:type="dcterms:W3CDTF">2021-12-08T13:20:00Z</dcterms:created>
  <dcterms:modified xsi:type="dcterms:W3CDTF">2021-12-10T07:57:00Z</dcterms:modified>
</cp:coreProperties>
</file>