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01" w:rsidRDefault="00696D01" w:rsidP="00696D01">
      <w:pPr>
        <w:pStyle w:val="Nagwek"/>
        <w:jc w:val="right"/>
        <w:rPr>
          <w:sz w:val="22"/>
          <w:szCs w:val="22"/>
        </w:rPr>
      </w:pPr>
      <w:r>
        <w:rPr>
          <w:sz w:val="22"/>
          <w:szCs w:val="22"/>
        </w:rPr>
        <w:t>16.11</w:t>
      </w:r>
      <w:bookmarkStart w:id="0" w:name="_GoBack"/>
      <w:bookmarkEnd w:id="0"/>
      <w:r>
        <w:rPr>
          <w:sz w:val="22"/>
          <w:szCs w:val="22"/>
        </w:rPr>
        <w:t>.2021 r.</w:t>
      </w:r>
    </w:p>
    <w:p w:rsidR="00696D01" w:rsidRDefault="00696D01" w:rsidP="0069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OGŁOSZENIE O SPRZEDAŻY MAJĄTKU RUCHOMEGO</w:t>
      </w:r>
    </w:p>
    <w:p w:rsidR="00696D01" w:rsidRDefault="00696D01" w:rsidP="00696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D01" w:rsidRDefault="00696D01" w:rsidP="0069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Gminnego Zakładu Komunalnego w Żołędowie  ogłasza pisemny przetarg ofertowy na sprzedaż:</w:t>
      </w:r>
    </w:p>
    <w:p w:rsidR="00696D01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>I. Nazwa i siedziba jednostki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Gminny Zakład Komunalny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ul. Jastrzębia 62 Żołędowo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86-031 Osielsko </w:t>
      </w:r>
      <w:r>
        <w:rPr>
          <w:rFonts w:ascii="Times New Roman" w:eastAsia="Times New Roman" w:hAnsi="Times New Roman" w:cs="Times New Roman"/>
          <w:lang w:eastAsia="pl-PL"/>
        </w:rPr>
        <w:br/>
        <w:t>tel. 52 328-26-00</w:t>
      </w:r>
    </w:p>
    <w:p w:rsidR="00696D01" w:rsidRDefault="00696D01" w:rsidP="00696D01">
      <w:pPr>
        <w:pStyle w:val="NormalnyWeb"/>
        <w:spacing w:after="0"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Przedmiot sprzedaży </w:t>
      </w:r>
    </w:p>
    <w:p w:rsidR="00696D01" w:rsidRDefault="00696D01" w:rsidP="00696D01">
      <w:pPr>
        <w:pStyle w:val="NormalnyWeb"/>
        <w:numPr>
          <w:ilvl w:val="0"/>
          <w:numId w:val="1"/>
        </w:numPr>
        <w:spacing w:before="0" w:beforeAutospacing="0" w:after="0" w:line="240" w:lineRule="auto"/>
      </w:pPr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Samochód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specjalny</w:t>
      </w:r>
      <w:proofErr w:type="spellEnd"/>
      <w:r>
        <w:rPr>
          <w:b/>
          <w:bCs/>
          <w:sz w:val="22"/>
          <w:szCs w:val="22"/>
          <w:lang w:val="en-US"/>
        </w:rPr>
        <w:t xml:space="preserve"> WUKO  do </w:t>
      </w:r>
      <w:proofErr w:type="spellStart"/>
      <w:r>
        <w:rPr>
          <w:b/>
          <w:bCs/>
          <w:sz w:val="22"/>
          <w:szCs w:val="22"/>
          <w:lang w:val="en-US"/>
        </w:rPr>
        <w:t>czyszczenia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kanalizacji</w:t>
      </w:r>
      <w:proofErr w:type="spellEnd"/>
    </w:p>
    <w:p w:rsidR="00696D01" w:rsidRDefault="00696D01" w:rsidP="00696D01">
      <w:pPr>
        <w:pStyle w:val="NormalnyWeb"/>
        <w:spacing w:before="0" w:beforeAutospacing="0" w:after="0" w:line="240" w:lineRule="auto"/>
        <w:ind w:left="420"/>
      </w:pPr>
    </w:p>
    <w:p w:rsidR="00696D01" w:rsidRDefault="00696D01" w:rsidP="00696D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 rok produkcji 1985 r.</w:t>
      </w:r>
    </w:p>
    <w:p w:rsidR="00696D01" w:rsidRDefault="00696D01" w:rsidP="00696D01">
      <w:pP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- silnik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Disela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 pojemności 11100cm3</w:t>
      </w:r>
    </w:p>
    <w:p w:rsidR="00696D01" w:rsidRDefault="00696D01" w:rsidP="00696D01">
      <w:pP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masa własna 8500 kg</w:t>
      </w:r>
    </w:p>
    <w:p w:rsidR="00696D01" w:rsidRDefault="00696D01" w:rsidP="00696D01">
      <w:pP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-dopuszczalna ładowność 6900kg</w:t>
      </w:r>
    </w:p>
    <w:p w:rsidR="00696D01" w:rsidRDefault="00696D01" w:rsidP="00696D0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- 2 osobowy</w:t>
      </w:r>
    </w:p>
    <w:p w:rsidR="00696D01" w:rsidRDefault="00696D01" w:rsidP="00696D01">
      <w:pP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Nr VIN SUJP325P0P0010706</w:t>
      </w:r>
    </w:p>
    <w:p w:rsidR="00696D01" w:rsidRDefault="00696D01" w:rsidP="00696D01">
      <w:pPr>
        <w:spacing w:after="0" w:line="240" w:lineRule="auto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>- ostatni przegląd  techniczny 04.10.2020 r.</w:t>
      </w:r>
    </w:p>
    <w:p w:rsidR="00696D01" w:rsidRDefault="00696D01" w:rsidP="00696D01">
      <w:pPr>
        <w:pStyle w:val="NormalnyWeb"/>
        <w:spacing w:after="0" w:line="240" w:lineRule="auto"/>
        <w:rPr>
          <w:sz w:val="22"/>
          <w:szCs w:val="22"/>
          <w:lang w:val="en-US"/>
        </w:rPr>
      </w:pPr>
      <w:r>
        <w:rPr>
          <w:sz w:val="20"/>
          <w:szCs w:val="20"/>
        </w:rPr>
        <w:br/>
      </w:r>
      <w:r>
        <w:rPr>
          <w:sz w:val="22"/>
          <w:szCs w:val="22"/>
        </w:rPr>
        <w:t xml:space="preserve"> Cena wywoławcza </w:t>
      </w:r>
      <w:r>
        <w:rPr>
          <w:sz w:val="22"/>
          <w:szCs w:val="22"/>
          <w:u w:val="single"/>
        </w:rPr>
        <w:t xml:space="preserve">brutto   </w:t>
      </w:r>
      <w:r>
        <w:rPr>
          <w:b/>
          <w:sz w:val="22"/>
          <w:szCs w:val="22"/>
          <w:u w:val="single"/>
        </w:rPr>
        <w:t>20.000,00 zł</w:t>
      </w:r>
      <w:r>
        <w:rPr>
          <w:b/>
          <w:sz w:val="22"/>
          <w:szCs w:val="22"/>
        </w:rPr>
        <w:t xml:space="preserve"> </w:t>
      </w:r>
    </w:p>
    <w:p w:rsidR="00696D01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696D01" w:rsidRDefault="00696D01" w:rsidP="00696D01">
      <w:pPr>
        <w:pStyle w:val="Akapitzlist"/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  <w:b/>
          <w:bCs/>
          <w:lang w:eastAsia="pl-PL"/>
        </w:rPr>
        <w:t>Agregat prądotwórczy STALOWA WOLA  250kVA</w:t>
      </w:r>
    </w:p>
    <w:p w:rsidR="00696D01" w:rsidRDefault="00696D01" w:rsidP="00696D01">
      <w:pPr>
        <w:spacing w:after="0"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- 12 cylindrów</w:t>
      </w:r>
    </w:p>
    <w:p w:rsidR="00696D01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sprawny technicznie</w:t>
      </w:r>
    </w:p>
    <w:p w:rsidR="00696D01" w:rsidRDefault="00696D01" w:rsidP="00696D01">
      <w:pPr>
        <w:pStyle w:val="NormalnyWeb"/>
        <w:spacing w:after="0" w:line="240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Cena wywoławcza </w:t>
      </w:r>
      <w:r>
        <w:rPr>
          <w:sz w:val="22"/>
          <w:szCs w:val="22"/>
          <w:u w:val="single"/>
        </w:rPr>
        <w:t xml:space="preserve">brutto   </w:t>
      </w:r>
      <w:r>
        <w:rPr>
          <w:b/>
          <w:sz w:val="22"/>
          <w:szCs w:val="22"/>
          <w:u w:val="single"/>
        </w:rPr>
        <w:t>20.000,00 zł</w:t>
      </w:r>
      <w:r>
        <w:rPr>
          <w:b/>
          <w:sz w:val="22"/>
          <w:szCs w:val="22"/>
        </w:rPr>
        <w:t xml:space="preserve"> </w:t>
      </w:r>
    </w:p>
    <w:p w:rsidR="00696D01" w:rsidRDefault="00696D01" w:rsidP="00696D01">
      <w:pPr>
        <w:spacing w:after="0" w:line="360" w:lineRule="auto"/>
        <w:rPr>
          <w:color w:val="000000"/>
        </w:rPr>
      </w:pPr>
    </w:p>
    <w:p w:rsidR="00696D01" w:rsidRDefault="00696D01" w:rsidP="00696D01">
      <w:pPr>
        <w:pStyle w:val="Akapitzlist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Posypywarka środków chemicznych P-1</w:t>
      </w:r>
    </w:p>
    <w:p w:rsidR="00696D01" w:rsidRDefault="00696D01" w:rsidP="00696D01">
      <w:pPr>
        <w:spacing w:after="0" w:line="360" w:lineRule="auto"/>
        <w:ind w:left="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pojemność  zasobnika 3,2m3</w:t>
      </w:r>
    </w:p>
    <w:p w:rsidR="00696D01" w:rsidRDefault="00696D01" w:rsidP="00696D01">
      <w:pPr>
        <w:spacing w:after="0" w:line="360" w:lineRule="auto"/>
        <w:ind w:left="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zespół napędowy – </w:t>
      </w:r>
      <w:bookmarkStart w:id="1" w:name="__DdeLink__115_3683879701"/>
      <w:r>
        <w:rPr>
          <w:rFonts w:ascii="Times New Roman" w:eastAsia="Times New Roman" w:hAnsi="Times New Roman" w:cs="Times New Roman"/>
          <w:color w:val="000000"/>
          <w:lang w:eastAsia="pl-PL"/>
        </w:rPr>
        <w:t>silnik wysokoprężny 1 HC102R1</w:t>
      </w:r>
      <w:bookmarkEnd w:id="1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 mocy 15 KM</w:t>
      </w:r>
    </w:p>
    <w:p w:rsidR="00696D01" w:rsidRDefault="00696D01" w:rsidP="00696D01">
      <w:pPr>
        <w:spacing w:after="0" w:line="360" w:lineRule="auto"/>
        <w:ind w:left="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taśma transmisyjna</w:t>
      </w:r>
    </w:p>
    <w:p w:rsidR="00696D01" w:rsidRDefault="00696D01" w:rsidP="00696D01">
      <w:pPr>
        <w:spacing w:after="0" w:line="360" w:lineRule="auto"/>
        <w:ind w:left="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obrotowy zsyp z regulacją szczeliny</w:t>
      </w:r>
    </w:p>
    <w:p w:rsidR="00696D01" w:rsidRDefault="00696D01" w:rsidP="00696D01">
      <w:pPr>
        <w:spacing w:after="0" w:line="360" w:lineRule="auto"/>
        <w:ind w:left="6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instrukcja obsługi</w:t>
      </w:r>
    </w:p>
    <w:p w:rsidR="00696D01" w:rsidRDefault="00696D01" w:rsidP="00696D01">
      <w:pPr>
        <w:pStyle w:val="NormalnyWeb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Cena wywoławcza </w:t>
      </w:r>
      <w:r>
        <w:rPr>
          <w:sz w:val="22"/>
          <w:szCs w:val="22"/>
          <w:u w:val="single"/>
        </w:rPr>
        <w:t xml:space="preserve">brutto   </w:t>
      </w:r>
      <w:r>
        <w:rPr>
          <w:b/>
          <w:sz w:val="22"/>
          <w:szCs w:val="22"/>
          <w:u w:val="single"/>
        </w:rPr>
        <w:t>20.000,00 zł</w:t>
      </w:r>
      <w:r>
        <w:rPr>
          <w:b/>
          <w:sz w:val="22"/>
          <w:szCs w:val="22"/>
        </w:rPr>
        <w:t xml:space="preserve"> </w:t>
      </w:r>
    </w:p>
    <w:p w:rsidR="00696D01" w:rsidRDefault="00696D01" w:rsidP="00696D01">
      <w:pPr>
        <w:pStyle w:val="NormalnyWeb"/>
        <w:spacing w:after="0" w:line="240" w:lineRule="auto"/>
        <w:rPr>
          <w:sz w:val="22"/>
          <w:szCs w:val="22"/>
          <w:lang w:val="en-US"/>
        </w:rPr>
      </w:pPr>
    </w:p>
    <w:p w:rsidR="00696D01" w:rsidRDefault="00696D01" w:rsidP="00696D01">
      <w:pPr>
        <w:spacing w:before="120"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Termin składania ofert, otwarcia ofert, oraz sposób komunikowania.</w:t>
      </w:r>
    </w:p>
    <w:p w:rsidR="00696D01" w:rsidRDefault="00696D01" w:rsidP="00696D01">
      <w:pPr>
        <w:numPr>
          <w:ilvl w:val="2"/>
          <w:numId w:val="2"/>
        </w:numPr>
        <w:spacing w:before="120" w:after="0" w:line="240" w:lineRule="auto"/>
        <w:ind w:left="709" w:hanging="142"/>
        <w:jc w:val="both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  <w:r>
        <w:rPr>
          <w:rFonts w:eastAsia="Times New Roman" w:cs="Calibri"/>
          <w:b/>
          <w:color w:val="FF0000"/>
          <w:sz w:val="20"/>
          <w:szCs w:val="20"/>
          <w:lang w:eastAsia="pl-PL"/>
        </w:rPr>
        <w:lastRenderedPageBreak/>
        <w:t>Oferty należy złożyć</w:t>
      </w:r>
      <w:r>
        <w:rPr>
          <w:rFonts w:eastAsia="Times New Roman" w:cs="Calibri"/>
          <w:color w:val="FF0000"/>
          <w:sz w:val="20"/>
          <w:szCs w:val="20"/>
          <w:lang w:eastAsia="pl-PL"/>
        </w:rPr>
        <w:t xml:space="preserve"> do dnia </w:t>
      </w:r>
      <w:r>
        <w:rPr>
          <w:rFonts w:eastAsia="Times New Roman" w:cs="Calibri"/>
          <w:b/>
          <w:color w:val="FF0000"/>
          <w:sz w:val="20"/>
          <w:szCs w:val="20"/>
          <w:lang w:eastAsia="pl-PL"/>
        </w:rPr>
        <w:t>30</w:t>
      </w:r>
      <w:r>
        <w:rPr>
          <w:rFonts w:eastAsia="Times New Roman" w:cs="Calibri"/>
          <w:b/>
          <w:color w:val="FF0000"/>
          <w:sz w:val="20"/>
          <w:szCs w:val="20"/>
          <w:lang w:eastAsia="pl-PL"/>
        </w:rPr>
        <w:t>.11.2021 r. do godz. 1</w:t>
      </w:r>
      <w:r>
        <w:rPr>
          <w:rFonts w:eastAsia="Times New Roman" w:cs="Calibri"/>
          <w:b/>
          <w:color w:val="FF0000"/>
          <w:sz w:val="20"/>
          <w:szCs w:val="20"/>
          <w:lang w:eastAsia="pl-PL"/>
        </w:rPr>
        <w:t>2</w:t>
      </w:r>
      <w:r>
        <w:rPr>
          <w:rFonts w:eastAsia="Times New Roman" w:cs="Calibri"/>
          <w:b/>
          <w:color w:val="FF0000"/>
          <w:sz w:val="20"/>
          <w:szCs w:val="20"/>
          <w:lang w:eastAsia="pl-PL"/>
        </w:rPr>
        <w:t>:00</w:t>
      </w:r>
    </w:p>
    <w:p w:rsidR="00696D01" w:rsidRDefault="00696D01" w:rsidP="00696D01">
      <w:pPr>
        <w:numPr>
          <w:ilvl w:val="2"/>
          <w:numId w:val="2"/>
        </w:numPr>
        <w:spacing w:before="120" w:after="0" w:line="240" w:lineRule="auto"/>
        <w:ind w:left="709" w:hanging="142"/>
        <w:jc w:val="both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  <w:r>
        <w:rPr>
          <w:rFonts w:cs="Calibri"/>
          <w:b/>
          <w:bCs/>
          <w:color w:val="FF0000"/>
          <w:sz w:val="20"/>
          <w:szCs w:val="20"/>
        </w:rPr>
        <w:t xml:space="preserve">Otwarcie ofert </w:t>
      </w:r>
      <w:r>
        <w:rPr>
          <w:rFonts w:cs="Calibri"/>
          <w:color w:val="FF0000"/>
          <w:sz w:val="20"/>
          <w:szCs w:val="20"/>
        </w:rPr>
        <w:t xml:space="preserve">nastąpi w dniu </w:t>
      </w:r>
      <w:r>
        <w:rPr>
          <w:rFonts w:cs="Calibri"/>
          <w:b/>
          <w:color w:val="FF0000"/>
          <w:sz w:val="20"/>
          <w:szCs w:val="20"/>
        </w:rPr>
        <w:t>30</w:t>
      </w:r>
      <w:r>
        <w:rPr>
          <w:rFonts w:cs="Calibri"/>
          <w:b/>
          <w:color w:val="FF0000"/>
          <w:sz w:val="20"/>
          <w:szCs w:val="20"/>
        </w:rPr>
        <w:t>.11.2021. r. o godz. 1</w:t>
      </w:r>
      <w:r>
        <w:rPr>
          <w:rFonts w:cs="Calibri"/>
          <w:b/>
          <w:color w:val="FF0000"/>
          <w:sz w:val="20"/>
          <w:szCs w:val="20"/>
        </w:rPr>
        <w:t>2</w:t>
      </w:r>
      <w:r>
        <w:rPr>
          <w:rFonts w:cs="Calibri"/>
          <w:b/>
          <w:color w:val="FF0000"/>
          <w:sz w:val="20"/>
          <w:szCs w:val="20"/>
        </w:rPr>
        <w:t>:30</w:t>
      </w:r>
      <w:r>
        <w:rPr>
          <w:rFonts w:cs="Calibri"/>
          <w:color w:val="FF0000"/>
          <w:sz w:val="20"/>
          <w:szCs w:val="20"/>
        </w:rPr>
        <w:t xml:space="preserve"> .  </w:t>
      </w:r>
      <w:r>
        <w:rPr>
          <w:rFonts w:ascii="Times New Roman" w:eastAsia="Times New Roman" w:hAnsi="Times New Roman" w:cs="Times New Roman"/>
          <w:color w:val="FF0000"/>
          <w:lang w:eastAsia="pl-PL"/>
        </w:rPr>
        <w:t> </w:t>
      </w:r>
    </w:p>
    <w:p w:rsidR="00696D01" w:rsidRDefault="00696D01" w:rsidP="00696D01">
      <w:pPr>
        <w:numPr>
          <w:ilvl w:val="2"/>
          <w:numId w:val="2"/>
        </w:numPr>
        <w:spacing w:before="120" w:after="0" w:line="240" w:lineRule="auto"/>
        <w:ind w:left="709" w:hanging="142"/>
        <w:jc w:val="both"/>
        <w:rPr>
          <w:b/>
          <w:sz w:val="24"/>
          <w:szCs w:val="24"/>
        </w:rPr>
      </w:pPr>
      <w:proofErr w:type="spellStart"/>
      <w:r>
        <w:rPr>
          <w:rFonts w:cstheme="minorHAnsi"/>
          <w:b/>
          <w:color w:val="FF0000"/>
          <w:sz w:val="20"/>
          <w:szCs w:val="20"/>
          <w:lang w:val="en-US"/>
        </w:rPr>
        <w:t>Oferty</w:t>
      </w:r>
      <w:proofErr w:type="spellEnd"/>
      <w:r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color w:val="FF0000"/>
          <w:sz w:val="20"/>
          <w:szCs w:val="20"/>
          <w:lang w:val="en-US"/>
        </w:rPr>
        <w:t>należy</w:t>
      </w:r>
      <w:proofErr w:type="spellEnd"/>
      <w:r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color w:val="FF0000"/>
          <w:sz w:val="20"/>
          <w:szCs w:val="20"/>
          <w:lang w:val="en-US"/>
        </w:rPr>
        <w:t>składać</w:t>
      </w:r>
      <w:proofErr w:type="spellEnd"/>
      <w:r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color w:val="FF0000"/>
          <w:sz w:val="20"/>
          <w:szCs w:val="20"/>
          <w:lang w:val="en-US"/>
        </w:rPr>
        <w:t>na</w:t>
      </w:r>
      <w:proofErr w:type="spellEnd"/>
      <w:r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color w:val="FF0000"/>
          <w:sz w:val="20"/>
          <w:szCs w:val="20"/>
          <w:lang w:val="en-US"/>
        </w:rPr>
        <w:t>adres</w:t>
      </w:r>
      <w:proofErr w:type="spellEnd"/>
      <w:r>
        <w:rPr>
          <w:rFonts w:cstheme="minorHAnsi"/>
          <w:b/>
          <w:color w:val="FF0000"/>
          <w:sz w:val="20"/>
          <w:szCs w:val="20"/>
          <w:lang w:val="en-US"/>
        </w:rPr>
        <w:t xml:space="preserve"> e-mail: </w:t>
      </w:r>
      <w:hyperlink r:id="rId6" w:history="1">
        <w:r>
          <w:rPr>
            <w:rStyle w:val="czeinternetowe"/>
            <w:rFonts w:eastAsiaTheme="majorEastAsia" w:cstheme="minorHAnsi"/>
            <w:b/>
            <w:color w:val="FF0000"/>
            <w:sz w:val="24"/>
            <w:szCs w:val="24"/>
            <w:lang w:val="en-US"/>
          </w:rPr>
          <w:t>zp@gzk-zoledowo.pl</w:t>
        </w:r>
      </w:hyperlink>
    </w:p>
    <w:p w:rsidR="00696D01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IV. Wymagania jakim powinna odpowiadać oferta.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1. Imię , nazwisko, adres, e-mail  lub nazwę firmy, instytucji i siedzibę oferenta. </w:t>
      </w:r>
      <w:r>
        <w:rPr>
          <w:rFonts w:ascii="Times New Roman" w:eastAsia="Times New Roman" w:hAnsi="Times New Roman" w:cs="Times New Roman"/>
          <w:lang w:eastAsia="pl-PL"/>
        </w:rPr>
        <w:br/>
        <w:t>2. Oferowaną cenę netto, vat, cenę brutto.</w:t>
      </w:r>
    </w:p>
    <w:p w:rsidR="00696D01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V. Informacje dodatkowe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1.Zamawiający zastrzega sobie prawo zamknięcia przetargu bez wybrania którejkolwiek z ofert. </w:t>
      </w:r>
    </w:p>
    <w:p w:rsidR="00696D01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Nabywca zobowiązany jest zapłacić cenę nabycia niezwłocznie po wyborze jego oferty w terminie nie dłuższym niż 7 dni od dnia wyboru oferty.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Brak wpłaty traktować będziemy jako odstąpienie od oferty.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Podstawą do wydania zakupionego przedmiotu będzie przedłożona kopia przelewu bankowego. Wydanie nastąpi na terenie Gminnego Zakładu Komunalnego w terminie uprzednio uzgodnionym (tel. 52 328 26 00 w godz. 7:00 - 15:00) 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VI. Miejsce i termin, w którym można obejrzeć przedmiot sprzedaży. </w:t>
      </w:r>
      <w:r>
        <w:rPr>
          <w:rFonts w:ascii="Times New Roman" w:eastAsia="Times New Roman" w:hAnsi="Times New Roman" w:cs="Times New Roman"/>
          <w:lang w:eastAsia="pl-PL"/>
        </w:rPr>
        <w:br/>
        <w:t>Pojazdy można oglądać od poniedziałku do piątku w godzinach od 8:00 do 14:00 w Gminnym Zakładzie Komunalnym w Żołędowie ul. Jastrzębia 62.</w:t>
      </w:r>
    </w:p>
    <w:p w:rsidR="00696D01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Osobą uprawnioną do kontaktu w sprawach technicznych jest:</w:t>
      </w:r>
    </w:p>
    <w:p w:rsidR="00696D01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Wojciech Zawadzki      tel. 52 328-26-05 </w:t>
      </w:r>
      <w:r>
        <w:rPr>
          <w:rFonts w:ascii="Times New Roman" w:eastAsia="Times New Roman" w:hAnsi="Times New Roman" w:cs="Times New Roman"/>
          <w:b/>
          <w:i/>
          <w:lang w:eastAsia="pl-PL"/>
        </w:rPr>
        <w:br/>
      </w:r>
    </w:p>
    <w:p w:rsidR="00696D01" w:rsidRDefault="00696D01" w:rsidP="00696D0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D01" w:rsidRDefault="00696D01" w:rsidP="00696D01">
      <w:pPr>
        <w:ind w:left="5396"/>
        <w:rPr>
          <w:i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i/>
        </w:rPr>
        <w:t xml:space="preserve">                Dyrektor</w:t>
      </w:r>
    </w:p>
    <w:p w:rsidR="00696D01" w:rsidRDefault="00696D01" w:rsidP="00696D01">
      <w:pPr>
        <w:ind w:left="5396"/>
        <w:rPr>
          <w:rFonts w:ascii="Calibri" w:eastAsia="Calibri" w:hAnsi="Calibri"/>
          <w:i/>
        </w:rPr>
      </w:pPr>
      <w:r>
        <w:rPr>
          <w:i/>
        </w:rPr>
        <w:t xml:space="preserve">               Leszek Dziamski </w:t>
      </w:r>
    </w:p>
    <w:p w:rsidR="00696D01" w:rsidRDefault="00696D01" w:rsidP="00696D01">
      <w:pPr>
        <w:tabs>
          <w:tab w:val="left" w:pos="717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D01" w:rsidRDefault="00696D01" w:rsidP="00696D0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D01" w:rsidRDefault="00696D01" w:rsidP="00696D0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D01" w:rsidRDefault="00696D01" w:rsidP="00696D0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D01" w:rsidRDefault="00696D01" w:rsidP="00696D0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D01" w:rsidRDefault="00696D01" w:rsidP="00696D0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D01" w:rsidRDefault="00696D01" w:rsidP="00696D0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D01" w:rsidRDefault="00696D01" w:rsidP="00696D0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D01" w:rsidRDefault="00696D01" w:rsidP="00696D0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D01" w:rsidRDefault="00696D01" w:rsidP="00696D01"/>
    <w:p w:rsidR="00696D01" w:rsidRDefault="00696D01" w:rsidP="00696D01"/>
    <w:p w:rsidR="00E0325C" w:rsidRDefault="00E0325C"/>
    <w:sectPr w:rsidR="00E03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1A6"/>
    <w:multiLevelType w:val="multilevel"/>
    <w:tmpl w:val="ECD6603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ahoma"/>
        <w:b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hAnsi="Calibri" w:cs="Tahoma"/>
        <w:sz w:val="20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87DFB"/>
    <w:multiLevelType w:val="multilevel"/>
    <w:tmpl w:val="CCAC785E"/>
    <w:lvl w:ilvl="0">
      <w:start w:val="1"/>
      <w:numFmt w:val="decimal"/>
      <w:lvlText w:val="%1."/>
      <w:lvlJc w:val="left"/>
      <w:pPr>
        <w:ind w:left="4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01"/>
    <w:rsid w:val="00696D01"/>
    <w:rsid w:val="00E0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696D0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696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96D01"/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696D01"/>
    <w:pPr>
      <w:ind w:left="720"/>
      <w:contextualSpacing/>
    </w:pPr>
  </w:style>
  <w:style w:type="character" w:customStyle="1" w:styleId="czeinternetowe">
    <w:name w:val="Łącze internetowe"/>
    <w:qFormat/>
    <w:rsid w:val="00696D0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6D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6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696D0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696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96D01"/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696D01"/>
    <w:pPr>
      <w:ind w:left="720"/>
      <w:contextualSpacing/>
    </w:pPr>
  </w:style>
  <w:style w:type="character" w:customStyle="1" w:styleId="czeinternetowe">
    <w:name w:val="Łącze internetowe"/>
    <w:qFormat/>
    <w:rsid w:val="00696D0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6D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@gzk-zoled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2021-11-16T11:14:00Z</dcterms:created>
  <dcterms:modified xsi:type="dcterms:W3CDTF">2021-11-16T11:16:00Z</dcterms:modified>
</cp:coreProperties>
</file>