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99" w:rsidRPr="005C75AA" w:rsidRDefault="00432E99" w:rsidP="00432E99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2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t>ojekt, UCHWAŁA NR ……../2021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C75AA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…..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listopada 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t xml:space="preserve"> 2021 r.</w:t>
      </w:r>
    </w:p>
    <w:p w:rsidR="00432E99" w:rsidRPr="005C75AA" w:rsidRDefault="00432E99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E99" w:rsidRPr="005C75AA" w:rsidRDefault="00432E99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Osielsko na 2021 rok</w:t>
      </w:r>
    </w:p>
    <w:p w:rsidR="00432E99" w:rsidRPr="005C75AA" w:rsidRDefault="00432E99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ustawy z dnia 8 marca 1990 r. o samorządzie gminnym (Dz. U. z 2021  r. poz. 1372)  oraz art. 211-215, 219, 222, 235-237, 239, 242, 258, 264 ust. 3 ustawy z dnia 27 sierpnia 2009 r. o finansach publicznych (Dz. U. z 2021 poz. 305 ze zm.</w:t>
      </w:r>
      <w:r w:rsidRPr="005C75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Osielsko uchwala co następuje: </w:t>
      </w:r>
    </w:p>
    <w:p w:rsidR="00432E99" w:rsidRPr="005C75AA" w:rsidRDefault="00432E99" w:rsidP="00432E99">
      <w:pPr>
        <w:spacing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uchwale Rady Gminy Osielsko Nr X/80/2020 z dnia 17 grudnia 2020 r.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uchwalenia budżetu gminy na rok 2021 zmienionej uchwałą Rady Gminy Osielsko Nr III/27/2021 z dnia 12 marca 2021 r., Nr IV/37/2021 z dnia 12 kwietnia 2021 r.,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V/44/2021 z dnia 27 kwietnia 2021 r., Nr VI/52/2021 z dnia 22 czerwca 2021 r.,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VII/68/2021 z dnia 20 lipca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 VIII/71/2021 z</w:t>
      </w:r>
      <w:r w:rsidR="000F7310">
        <w:rPr>
          <w:rFonts w:ascii="Times New Roman" w:eastAsia="Times New Roman" w:hAnsi="Times New Roman"/>
          <w:sz w:val="24"/>
          <w:szCs w:val="24"/>
          <w:lang w:eastAsia="pl-PL"/>
        </w:rPr>
        <w:t xml:space="preserve"> dnia 14 września 2021 r., Nr </w:t>
      </w:r>
      <w:r w:rsidR="00DA5058">
        <w:rPr>
          <w:rFonts w:ascii="Times New Roman" w:eastAsia="Times New Roman" w:hAnsi="Times New Roman"/>
          <w:sz w:val="24"/>
          <w:szCs w:val="24"/>
          <w:lang w:eastAsia="pl-PL"/>
        </w:rPr>
        <w:t xml:space="preserve">IX/95 </w:t>
      </w:r>
      <w:r w:rsidR="000F7310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DA5058">
        <w:rPr>
          <w:rFonts w:ascii="Times New Roman" w:eastAsia="Times New Roman" w:hAnsi="Times New Roman"/>
          <w:sz w:val="24"/>
          <w:szCs w:val="24"/>
          <w:lang w:eastAsia="pl-PL"/>
        </w:rPr>
        <w:t xml:space="preserve">19 </w:t>
      </w:r>
      <w:r w:rsidR="000F7310">
        <w:rPr>
          <w:rFonts w:ascii="Times New Roman" w:eastAsia="Times New Roman" w:hAnsi="Times New Roman"/>
          <w:sz w:val="24"/>
          <w:szCs w:val="24"/>
          <w:lang w:eastAsia="pl-PL"/>
        </w:rPr>
        <w:t xml:space="preserve">października 2021 r.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Zarządzeniem Wójta Gminy Osielsko Nr 3/2021 z dnia </w:t>
      </w:r>
      <w:r w:rsidR="00F965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stycznia 2021 r., Nr 11/2021 z dnia 23 lutego 2021 r., Nr 14/2021 z dnia 25 marca 2021 r., Nr 24/2021 z dnia 25 maja 2021 r., Nr 29/2021 z dnia 1 czerwca 2021 r., Nr 39/2021 z dnia 30 czerwca 2021 r., </w:t>
      </w:r>
      <w:r w:rsidRPr="005C75AA">
        <w:rPr>
          <w:rFonts w:ascii="Times New Roman" w:eastAsia="Times New Roman" w:hAnsi="Times New Roman"/>
          <w:sz w:val="24"/>
          <w:szCs w:val="24"/>
          <w:lang w:eastAsia="pl-PL"/>
        </w:rPr>
        <w:t xml:space="preserve">Nr 47/2021 z dnia 30 lipca 2021 r., Nr 48/2021 z dnia 5 sierpnia 2021 r.,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53 </w:t>
      </w:r>
      <w:r w:rsidRPr="005C75AA">
        <w:rPr>
          <w:rFonts w:ascii="Times New Roman" w:eastAsia="Times New Roman" w:hAnsi="Times New Roman"/>
          <w:sz w:val="24"/>
          <w:szCs w:val="24"/>
          <w:lang w:eastAsia="pl-PL"/>
        </w:rPr>
        <w:t>z dnia 2 września 2021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Nr 55/2021 z dnia 22 września 2021 r., Nr 60/2021 z dnia </w:t>
      </w:r>
      <w:r w:rsidR="00F9659A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30 września 2021 r.</w:t>
      </w:r>
      <w:r w:rsidR="000F731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A5058">
        <w:rPr>
          <w:rFonts w:ascii="Times New Roman" w:eastAsia="Times New Roman" w:hAnsi="Times New Roman"/>
          <w:sz w:val="24"/>
          <w:szCs w:val="24"/>
          <w:lang w:eastAsia="pl-PL"/>
        </w:rPr>
        <w:t xml:space="preserve">Nr 65/2021 z dnia 14 października 2021 r., Nr 67/2021 z dnia </w:t>
      </w:r>
      <w:r w:rsidR="00F965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A5058">
        <w:rPr>
          <w:rFonts w:ascii="Times New Roman" w:eastAsia="Times New Roman" w:hAnsi="Times New Roman"/>
          <w:sz w:val="24"/>
          <w:szCs w:val="24"/>
          <w:lang w:eastAsia="pl-PL"/>
        </w:rPr>
        <w:t>27 października 2021 r i Nr 70/2021 z dnia 5 listopada 2021 r. w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prowadza się następujące zmiany: </w:t>
      </w:r>
    </w:p>
    <w:p w:rsidR="00432E99" w:rsidRPr="005C75AA" w:rsidRDefault="00432E99" w:rsidP="00432E99">
      <w:pPr>
        <w:numPr>
          <w:ilvl w:val="0"/>
          <w:numId w:val="1"/>
        </w:numPr>
        <w:spacing w:after="0" w:line="22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dochody budżetu w wysokości 12</w:t>
      </w:r>
      <w:r w:rsidR="00CD7594">
        <w:rPr>
          <w:rFonts w:ascii="Times New Roman" w:eastAsia="Calibri" w:hAnsi="Times New Roman" w:cs="Times New Roman"/>
          <w:sz w:val="24"/>
          <w:szCs w:val="24"/>
        </w:rPr>
        <w:t xml:space="preserve">8.896.019,94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zł zwiększa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D0013">
        <w:rPr>
          <w:rFonts w:ascii="Times New Roman" w:eastAsia="Calibri" w:hAnsi="Times New Roman" w:cs="Times New Roman"/>
          <w:sz w:val="24"/>
          <w:szCs w:val="24"/>
        </w:rPr>
        <w:t>291.397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zł,  po zmianie </w:t>
      </w:r>
      <w:r w:rsidR="00CD7594" w:rsidRPr="005C75AA">
        <w:rPr>
          <w:rFonts w:ascii="Times New Roman" w:eastAsia="Calibri" w:hAnsi="Times New Roman" w:cs="Times New Roman"/>
          <w:sz w:val="24"/>
          <w:szCs w:val="24"/>
        </w:rPr>
        <w:t>12</w:t>
      </w:r>
      <w:r w:rsidR="008D0013">
        <w:rPr>
          <w:rFonts w:ascii="Times New Roman" w:eastAsia="Calibri" w:hAnsi="Times New Roman" w:cs="Times New Roman"/>
          <w:sz w:val="24"/>
          <w:szCs w:val="24"/>
        </w:rPr>
        <w:t>9.187.416,</w:t>
      </w:r>
      <w:r w:rsidR="00CD7594">
        <w:rPr>
          <w:rFonts w:ascii="Times New Roman" w:eastAsia="Calibri" w:hAnsi="Times New Roman" w:cs="Times New Roman"/>
          <w:sz w:val="24"/>
          <w:szCs w:val="24"/>
        </w:rPr>
        <w:t xml:space="preserve">94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ł, w tym: </w:t>
      </w:r>
    </w:p>
    <w:p w:rsidR="00432E99" w:rsidRPr="005C75AA" w:rsidRDefault="00432E99" w:rsidP="00432E99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dochody bieżące w kwocie – 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D0013">
        <w:rPr>
          <w:rFonts w:ascii="Times New Roman" w:eastAsia="Times New Roman" w:hAnsi="Times New Roman" w:cs="Times New Roman"/>
          <w:sz w:val="24"/>
          <w:szCs w:val="24"/>
        </w:rPr>
        <w:t>6.419.043,00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:rsidR="00432E99" w:rsidRPr="005C75AA" w:rsidRDefault="00432E99" w:rsidP="00432E99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dochody majątkowe w kwocie  –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12.768.373,94 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>zł, zgodnie z załącznikiem nr 1;</w:t>
      </w:r>
      <w:r w:rsidRPr="005C75AA">
        <w:rPr>
          <w:rFonts w:ascii="Times New Roman" w:eastAsia="Calibri" w:hAnsi="Times New Roman" w:cs="Times New Roman"/>
          <w:sz w:val="24"/>
          <w:szCs w:val="24"/>
        </w:rPr>
        <w:br/>
      </w:r>
    </w:p>
    <w:p w:rsidR="00432E99" w:rsidRPr="005C75AA" w:rsidRDefault="00432E99" w:rsidP="00432E99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wydatki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budżetu w wysokości </w:t>
      </w:r>
      <w:r w:rsidRPr="005C75AA">
        <w:rPr>
          <w:rFonts w:ascii="Times New Roman" w:eastAsia="Calibri" w:hAnsi="Times New Roman" w:cs="Times New Roman"/>
          <w:sz w:val="24"/>
          <w:szCs w:val="24"/>
        </w:rPr>
        <w:t>141.</w:t>
      </w:r>
      <w:r w:rsidR="00A77F3D">
        <w:rPr>
          <w:rFonts w:ascii="Times New Roman" w:eastAsia="Calibri" w:hAnsi="Times New Roman" w:cs="Times New Roman"/>
          <w:sz w:val="24"/>
          <w:szCs w:val="24"/>
        </w:rPr>
        <w:t xml:space="preserve">653.619,94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zł, </w:t>
      </w:r>
      <w:r w:rsidR="00A77F3D">
        <w:rPr>
          <w:rFonts w:ascii="Times New Roman" w:eastAsia="Calibri" w:hAnsi="Times New Roman" w:cs="Times New Roman"/>
          <w:sz w:val="24"/>
          <w:szCs w:val="24"/>
        </w:rPr>
        <w:t xml:space="preserve">zwiększa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się o </w:t>
      </w:r>
      <w:r w:rsidR="00AE5450">
        <w:rPr>
          <w:rFonts w:ascii="Times New Roman" w:eastAsia="Calibri" w:hAnsi="Times New Roman" w:cs="Times New Roman"/>
          <w:sz w:val="24"/>
          <w:szCs w:val="24"/>
        </w:rPr>
        <w:t>291.397,</w:t>
      </w:r>
      <w:r w:rsidR="00A77F3D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zł, po zmianie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77F3D">
        <w:rPr>
          <w:rFonts w:ascii="Times New Roman" w:eastAsia="Calibri" w:hAnsi="Times New Roman" w:cs="Times New Roman"/>
          <w:sz w:val="24"/>
          <w:szCs w:val="24"/>
        </w:rPr>
        <w:t>41.</w:t>
      </w:r>
      <w:r w:rsidR="00AE5450">
        <w:rPr>
          <w:rFonts w:ascii="Times New Roman" w:eastAsia="Calibri" w:hAnsi="Times New Roman" w:cs="Times New Roman"/>
          <w:sz w:val="24"/>
          <w:szCs w:val="24"/>
        </w:rPr>
        <w:t>945.016</w:t>
      </w:r>
      <w:r w:rsidR="00A77F3D">
        <w:rPr>
          <w:rFonts w:ascii="Times New Roman" w:eastAsia="Calibri" w:hAnsi="Times New Roman" w:cs="Times New Roman"/>
          <w:sz w:val="24"/>
          <w:szCs w:val="24"/>
        </w:rPr>
        <w:t xml:space="preserve">,94 </w:t>
      </w:r>
      <w:r w:rsidRPr="005C75AA">
        <w:rPr>
          <w:rFonts w:ascii="Times New Roman" w:eastAsia="Calibri" w:hAnsi="Times New Roman" w:cs="Times New Roman"/>
          <w:sz w:val="24"/>
          <w:szCs w:val="24"/>
        </w:rPr>
        <w:t>zł, w tym:</w:t>
      </w:r>
    </w:p>
    <w:p w:rsidR="00432E99" w:rsidRPr="005C75AA" w:rsidRDefault="00432E99" w:rsidP="00432E99">
      <w:pPr>
        <w:numPr>
          <w:ilvl w:val="0"/>
          <w:numId w:val="2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wydatki bieżące w wysokości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01A7F">
        <w:rPr>
          <w:rFonts w:ascii="Times New Roman" w:eastAsia="Times New Roman" w:hAnsi="Times New Roman" w:cs="Times New Roman"/>
          <w:sz w:val="24"/>
          <w:szCs w:val="24"/>
        </w:rPr>
        <w:t>9.807.345,71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:rsidR="00432E99" w:rsidRPr="000A6AFE" w:rsidRDefault="00432E99" w:rsidP="00432E99">
      <w:pPr>
        <w:numPr>
          <w:ilvl w:val="0"/>
          <w:numId w:val="2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wydatki majątkowe w wysokości –  </w:t>
      </w:r>
      <w:r>
        <w:rPr>
          <w:rFonts w:ascii="Times New Roman" w:eastAsia="Times New Roman" w:hAnsi="Times New Roman" w:cs="Times New Roman"/>
          <w:sz w:val="24"/>
          <w:szCs w:val="24"/>
        </w:rPr>
        <w:t>42.1</w:t>
      </w:r>
      <w:r w:rsidR="00E01A7F">
        <w:rPr>
          <w:rFonts w:ascii="Times New Roman" w:eastAsia="Times New Roman" w:hAnsi="Times New Roman" w:cs="Times New Roman"/>
          <w:sz w:val="24"/>
          <w:szCs w:val="24"/>
        </w:rPr>
        <w:t xml:space="preserve">37.671,23 </w:t>
      </w:r>
      <w:r w:rsidRPr="005C75AA">
        <w:rPr>
          <w:rFonts w:ascii="Times New Roman" w:eastAsia="Times New Roman" w:hAnsi="Times New Roman" w:cs="Times New Roman"/>
          <w:bCs/>
          <w:sz w:val="24"/>
          <w:szCs w:val="24"/>
        </w:rPr>
        <w:t xml:space="preserve">zł, 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zgodnie z załącznikiem nr 2; </w:t>
      </w:r>
    </w:p>
    <w:p w:rsidR="00432E99" w:rsidRDefault="00432E99" w:rsidP="00432E99">
      <w:p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2E99" w:rsidRDefault="00432E99" w:rsidP="00432E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określa się limity wydatków na zadania inwestycyjne, zgodnie z załącznikiem nr 3;</w:t>
      </w:r>
    </w:p>
    <w:p w:rsidR="00432E99" w:rsidRPr="00AD0179" w:rsidRDefault="00432E99" w:rsidP="00432E99">
      <w:pPr>
        <w:spacing w:after="0" w:line="264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32E99" w:rsidRPr="00BD721C" w:rsidRDefault="00432E99" w:rsidP="00432E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D721C">
        <w:rPr>
          <w:rFonts w:ascii="Times New Roman" w:eastAsia="Calibri" w:hAnsi="Times New Roman" w:cs="Times New Roman"/>
          <w:sz w:val="24"/>
          <w:szCs w:val="24"/>
        </w:rPr>
        <w:t>ustala się zestawienie planowanych kwot dotacji udzielanych z budżetu gminy:</w:t>
      </w:r>
    </w:p>
    <w:p w:rsidR="00663562" w:rsidRDefault="00432E99" w:rsidP="00432E9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028C2">
        <w:rPr>
          <w:rFonts w:ascii="Times New Roman" w:eastAsia="Calibri" w:hAnsi="Times New Roman" w:cs="Times New Roman"/>
          <w:sz w:val="24"/>
          <w:szCs w:val="24"/>
        </w:rPr>
        <w:t>dotacje dla jednostek sektora finansów publicznych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32E99" w:rsidRPr="00143291" w:rsidRDefault="00663562" w:rsidP="00432E9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dotacje dla jednostek spoza sektora finansów publicznych</w:t>
      </w:r>
      <w:r w:rsidR="003D1A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E99" w:rsidRPr="00DE020C">
        <w:rPr>
          <w:rFonts w:ascii="Times New Roman" w:eastAsia="Calibri" w:hAnsi="Times New Roman" w:cs="Times New Roman"/>
          <w:sz w:val="24"/>
          <w:szCs w:val="24"/>
        </w:rPr>
        <w:t>zgodnie z załącznikiem nr 13 do uchwały;</w:t>
      </w:r>
    </w:p>
    <w:p w:rsidR="00432E99" w:rsidRPr="00143291" w:rsidRDefault="00432E99" w:rsidP="00432E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329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plan przychodów i kosztów samorządowego zakładu budżetowego:</w:t>
      </w:r>
    </w:p>
    <w:p w:rsidR="00432E99" w:rsidRPr="00143291" w:rsidRDefault="00432E99" w:rsidP="00432E9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3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przychody – </w:t>
      </w:r>
      <w:r w:rsidR="004374C7">
        <w:rPr>
          <w:rFonts w:ascii="Times New Roman" w:eastAsia="Times New Roman" w:hAnsi="Times New Roman" w:cs="Times New Roman"/>
          <w:sz w:val="24"/>
          <w:szCs w:val="24"/>
          <w:lang w:eastAsia="pl-PL"/>
        </w:rPr>
        <w:t>19.956.925</w:t>
      </w:r>
      <w:r w:rsidRPr="00143291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zł,</w:t>
      </w:r>
    </w:p>
    <w:p w:rsidR="00432E99" w:rsidRPr="00143291" w:rsidRDefault="00432E99" w:rsidP="00432E9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3291">
        <w:rPr>
          <w:rFonts w:ascii="Times New Roman" w:eastAsia="Calibri" w:hAnsi="Times New Roman" w:cs="Times New Roman"/>
          <w:sz w:val="24"/>
          <w:szCs w:val="24"/>
        </w:rPr>
        <w:t xml:space="preserve">koszty – </w:t>
      </w:r>
      <w:r w:rsidRPr="001432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374C7">
        <w:rPr>
          <w:rFonts w:ascii="Times New Roman" w:eastAsia="Times New Roman" w:hAnsi="Times New Roman" w:cs="Times New Roman"/>
          <w:sz w:val="24"/>
          <w:szCs w:val="24"/>
          <w:lang w:eastAsia="pl-PL"/>
        </w:rPr>
        <w:t>9.246.294</w:t>
      </w:r>
      <w:r w:rsidRPr="00143291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zł, zgodnie z załącznikiem nr 14 do uchwały;</w:t>
      </w:r>
    </w:p>
    <w:p w:rsidR="00B94530" w:rsidRDefault="00B94530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E99" w:rsidRPr="005C75AA" w:rsidRDefault="00432E99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Wójtowi Gminy. </w:t>
      </w:r>
    </w:p>
    <w:p w:rsidR="00432E99" w:rsidRPr="005C75AA" w:rsidRDefault="00432E99" w:rsidP="00432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. Uchwała wchodzi w życie z dniem podjęcia. </w:t>
      </w:r>
    </w:p>
    <w:p w:rsidR="00432E99" w:rsidRDefault="00432E99" w:rsidP="00432E99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6F8" w:rsidRDefault="00A616F8" w:rsidP="00432E99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6F8" w:rsidRDefault="00A616F8" w:rsidP="00432E99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E99" w:rsidRPr="005C75AA" w:rsidRDefault="00432E99" w:rsidP="00432E99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:rsidR="00432E99" w:rsidRPr="005C75AA" w:rsidRDefault="00432E99" w:rsidP="00432E9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Dokonuje się zmian uchwały budżetowej gminy Osielsko na rok 2021 polegających na między </w:t>
      </w:r>
      <w:proofErr w:type="spellStart"/>
      <w:r w:rsidRPr="005C75AA">
        <w:rPr>
          <w:rFonts w:ascii="Times New Roman" w:eastAsia="Calibri" w:hAnsi="Times New Roman" w:cs="Times New Roman"/>
          <w:sz w:val="24"/>
          <w:szCs w:val="24"/>
        </w:rPr>
        <w:t>inn</w:t>
      </w:r>
      <w:proofErr w:type="spellEnd"/>
      <w:r w:rsidRPr="005C75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3F45" w:rsidRDefault="006E25DF" w:rsidP="00432E99">
      <w:pPr>
        <w:pStyle w:val="Akapitzlist"/>
        <w:numPr>
          <w:ilvl w:val="0"/>
          <w:numId w:val="6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Finansów pismem ST3.4751.</w:t>
      </w:r>
      <w:r w:rsidR="00F679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.2021 z dnia </w:t>
      </w:r>
      <w:r w:rsidR="00F679FE">
        <w:rPr>
          <w:rFonts w:ascii="Times New Roman" w:hAnsi="Times New Roman" w:cs="Times New Roman"/>
          <w:sz w:val="24"/>
          <w:szCs w:val="24"/>
        </w:rPr>
        <w:t xml:space="preserve">9 listopada </w:t>
      </w:r>
      <w:r>
        <w:rPr>
          <w:rFonts w:ascii="Times New Roman" w:hAnsi="Times New Roman" w:cs="Times New Roman"/>
          <w:sz w:val="24"/>
          <w:szCs w:val="24"/>
        </w:rPr>
        <w:t xml:space="preserve">2021 r. </w:t>
      </w:r>
      <w:r w:rsidR="00F679FE">
        <w:rPr>
          <w:rFonts w:ascii="Times New Roman" w:hAnsi="Times New Roman" w:cs="Times New Roman"/>
          <w:sz w:val="24"/>
          <w:szCs w:val="24"/>
        </w:rPr>
        <w:t>przyznał gminie osielsko 278.036,00 zł ze środków rezerwy</w:t>
      </w:r>
      <w:r w:rsidR="00D719F2">
        <w:rPr>
          <w:rFonts w:ascii="Times New Roman" w:hAnsi="Times New Roman" w:cs="Times New Roman"/>
          <w:sz w:val="24"/>
          <w:szCs w:val="24"/>
        </w:rPr>
        <w:t xml:space="preserve"> subwencji ogólnej – dział 758 Różne rozliczenia, rozdział 75802 Uzupełnienie subwencji ogólnej dla jednostek samorządu terytorialnego, paragraf 2750 – Środki na uzupełnienie dochodów gmin.</w:t>
      </w:r>
    </w:p>
    <w:p w:rsidR="00C15200" w:rsidRDefault="00C15200" w:rsidP="00432E99">
      <w:pPr>
        <w:pStyle w:val="Akapitzlist"/>
        <w:numPr>
          <w:ilvl w:val="0"/>
          <w:numId w:val="6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Wojewoda Kujawsko – Pomorski decyzją z dnia 8 października 2021 r. Nr WFB.I.3120.3.70.2021 zwiększył plan dotacji celowych w dziale 852 Pomoc społeczna, rozdział 85219 Ośrodki pomocy społecznej o kwotę </w:t>
      </w:r>
      <w:r w:rsidR="00DD3721">
        <w:rPr>
          <w:rFonts w:ascii="Times New Roman" w:hAnsi="Times New Roman" w:cs="Times New Roman"/>
          <w:sz w:val="24"/>
          <w:szCs w:val="24"/>
        </w:rPr>
        <w:t>13.361,00 zł z przeznaczeniem na dofinansowanie wypłat dodatku w wysokości 400 zł miesi</w:t>
      </w:r>
      <w:r w:rsidR="00892A6F">
        <w:rPr>
          <w:rFonts w:ascii="Times New Roman" w:hAnsi="Times New Roman" w:cs="Times New Roman"/>
          <w:sz w:val="24"/>
          <w:szCs w:val="24"/>
        </w:rPr>
        <w:t>ę</w:t>
      </w:r>
      <w:r w:rsidR="00DD3721">
        <w:rPr>
          <w:rFonts w:ascii="Times New Roman" w:hAnsi="Times New Roman" w:cs="Times New Roman"/>
          <w:sz w:val="24"/>
          <w:szCs w:val="24"/>
        </w:rPr>
        <w:t xml:space="preserve">cznie na pracownika socjalnego zatrudnionego w pełnym wymiarze czasu pracy, realizującego pracę socjalną w środowisku w roku </w:t>
      </w:r>
      <w:r w:rsidR="00892A6F">
        <w:rPr>
          <w:rFonts w:ascii="Times New Roman" w:hAnsi="Times New Roman" w:cs="Times New Roman"/>
          <w:sz w:val="24"/>
          <w:szCs w:val="24"/>
        </w:rPr>
        <w:t>2021. Dotacja zostaje wydatkowana zgodnie z przeznaczeniem.</w:t>
      </w:r>
    </w:p>
    <w:p w:rsidR="00BA18F2" w:rsidRDefault="00D710A4" w:rsidP="00AF2EF3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Zmniejsza się wydatki </w:t>
      </w:r>
      <w:r w:rsidR="00C27751">
        <w:rPr>
          <w:rFonts w:ascii="Times New Roman" w:eastAsia="Calibri" w:hAnsi="Times New Roman" w:cs="Times New Roman"/>
          <w:iCs/>
          <w:sz w:val="24"/>
          <w:szCs w:val="24"/>
        </w:rPr>
        <w:t xml:space="preserve">majątkowe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iCs/>
          <w:sz w:val="24"/>
          <w:szCs w:val="24"/>
        </w:rPr>
        <w:t>dzia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le </w:t>
      </w:r>
      <w:r>
        <w:rPr>
          <w:rFonts w:ascii="Times New Roman" w:eastAsia="Calibri" w:hAnsi="Times New Roman" w:cs="Times New Roman"/>
          <w:iCs/>
          <w:sz w:val="24"/>
          <w:szCs w:val="24"/>
        </w:rPr>
        <w:t>700 Gospodarka mieszkaniowa, rozdział 70005 Gospodarka gruntami i nieruchomości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ami </w:t>
      </w:r>
      <w:r w:rsidR="00A11F45">
        <w:rPr>
          <w:rFonts w:ascii="Times New Roman" w:eastAsia="Calibri" w:hAnsi="Times New Roman" w:cs="Times New Roman"/>
          <w:iCs/>
          <w:sz w:val="24"/>
          <w:szCs w:val="24"/>
        </w:rPr>
        <w:t xml:space="preserve">o kwotę </w:t>
      </w:r>
      <w:bookmarkStart w:id="0" w:name="_GoBack"/>
      <w:bookmarkEnd w:id="0"/>
      <w:r w:rsidR="00A11F45">
        <w:rPr>
          <w:rFonts w:ascii="Times New Roman" w:eastAsia="Calibri" w:hAnsi="Times New Roman" w:cs="Times New Roman"/>
          <w:iCs/>
          <w:sz w:val="24"/>
          <w:szCs w:val="24"/>
        </w:rPr>
        <w:t>248.102,94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zł</w:t>
      </w:r>
      <w:r w:rsidR="00C2775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90561" w:rsidRDefault="00001804" w:rsidP="00432E99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Odstępuje się o</w:t>
      </w:r>
      <w:r w:rsidR="00D22103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="00906EC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kontynuacji przez GOPS projektu </w:t>
      </w:r>
      <w:r w:rsidR="00D22103">
        <w:rPr>
          <w:rFonts w:ascii="Times New Roman" w:eastAsia="Calibri" w:hAnsi="Times New Roman" w:cs="Times New Roman"/>
          <w:iCs/>
          <w:sz w:val="24"/>
          <w:szCs w:val="24"/>
        </w:rPr>
        <w:t xml:space="preserve">finansowanego z udziałem środków europejskich </w:t>
      </w:r>
      <w:r w:rsidR="00906EC5">
        <w:rPr>
          <w:rFonts w:ascii="Times New Roman" w:eastAsia="Calibri" w:hAnsi="Times New Roman" w:cs="Times New Roman"/>
          <w:iCs/>
          <w:sz w:val="24"/>
          <w:szCs w:val="24"/>
        </w:rPr>
        <w:t xml:space="preserve">realizowanego </w:t>
      </w:r>
      <w:r w:rsidR="007125B0" w:rsidRPr="00BC6288">
        <w:rPr>
          <w:rFonts w:ascii="Times New Roman" w:hAnsi="Times New Roman"/>
          <w:sz w:val="24"/>
          <w:szCs w:val="24"/>
        </w:rPr>
        <w:t>w latach 2018 – 2020</w:t>
      </w:r>
      <w:r w:rsidR="00D22103">
        <w:rPr>
          <w:rFonts w:ascii="Times New Roman" w:hAnsi="Times New Roman"/>
          <w:sz w:val="24"/>
          <w:szCs w:val="24"/>
        </w:rPr>
        <w:t xml:space="preserve"> – „</w:t>
      </w:r>
      <w:r>
        <w:rPr>
          <w:rFonts w:ascii="Times New Roman" w:eastAsia="Calibri" w:hAnsi="Times New Roman" w:cs="Times New Roman"/>
          <w:iCs/>
          <w:sz w:val="24"/>
          <w:szCs w:val="24"/>
        </w:rPr>
        <w:t>Klub Seniora</w:t>
      </w:r>
      <w:r w:rsidR="00D22103">
        <w:rPr>
          <w:rFonts w:ascii="Times New Roman" w:eastAsia="Calibri" w:hAnsi="Times New Roman" w:cs="Times New Roman"/>
          <w:iCs/>
          <w:sz w:val="24"/>
          <w:szCs w:val="24"/>
        </w:rPr>
        <w:t>”. Z</w:t>
      </w:r>
      <w:r w:rsidR="00E90561">
        <w:rPr>
          <w:rFonts w:ascii="Times New Roman" w:eastAsia="Calibri" w:hAnsi="Times New Roman" w:cs="Times New Roman"/>
          <w:iCs/>
          <w:sz w:val="24"/>
          <w:szCs w:val="24"/>
        </w:rPr>
        <w:t xml:space="preserve">mniejsza się wydatki w dziale </w:t>
      </w:r>
      <w:r w:rsidR="00531F90">
        <w:rPr>
          <w:rFonts w:ascii="Times New Roman" w:eastAsia="Calibri" w:hAnsi="Times New Roman" w:cs="Times New Roman"/>
          <w:iCs/>
          <w:sz w:val="24"/>
          <w:szCs w:val="24"/>
        </w:rPr>
        <w:t xml:space="preserve">853  Pozostałe zadania w zakresie polityki społecznej </w:t>
      </w:r>
      <w:r w:rsidR="00966E6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531F90">
        <w:rPr>
          <w:rFonts w:ascii="Times New Roman" w:eastAsia="Calibri" w:hAnsi="Times New Roman" w:cs="Times New Roman"/>
          <w:iCs/>
          <w:sz w:val="24"/>
          <w:szCs w:val="24"/>
        </w:rPr>
        <w:t>w rozdziale 85395 Pozostała działalność o 110.000 zł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86EE7" w:rsidRDefault="00786EE7" w:rsidP="00432E99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wniosek </w:t>
      </w:r>
      <w:r w:rsidR="00191568">
        <w:rPr>
          <w:rFonts w:ascii="Times New Roman" w:eastAsia="Calibri" w:hAnsi="Times New Roman" w:cs="Times New Roman"/>
          <w:iCs/>
          <w:sz w:val="24"/>
          <w:szCs w:val="24"/>
        </w:rPr>
        <w:t>kierownika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referatu Zagospodarowania Przestrzennego zmniejsza się wydatki w dziale </w:t>
      </w:r>
      <w:r w:rsidR="006C0037">
        <w:rPr>
          <w:rFonts w:ascii="Times New Roman" w:eastAsia="Calibri" w:hAnsi="Times New Roman" w:cs="Times New Roman"/>
          <w:iCs/>
          <w:sz w:val="24"/>
          <w:szCs w:val="24"/>
        </w:rPr>
        <w:t>921 Kultura i ochrona dziedzictwa narodowego, rozdział 921</w:t>
      </w:r>
      <w:r w:rsidR="00513788">
        <w:rPr>
          <w:rFonts w:ascii="Times New Roman" w:eastAsia="Calibri" w:hAnsi="Times New Roman" w:cs="Times New Roman"/>
          <w:iCs/>
          <w:sz w:val="24"/>
          <w:szCs w:val="24"/>
        </w:rPr>
        <w:t xml:space="preserve">20 </w:t>
      </w:r>
      <w:r w:rsidR="006C0037">
        <w:rPr>
          <w:rFonts w:ascii="Times New Roman" w:eastAsia="Calibri" w:hAnsi="Times New Roman" w:cs="Times New Roman"/>
          <w:iCs/>
          <w:sz w:val="24"/>
          <w:szCs w:val="24"/>
        </w:rPr>
        <w:t xml:space="preserve">Ochrona zabytków i opieka nad zabytkami </w:t>
      </w:r>
      <w:r w:rsidR="00513788">
        <w:rPr>
          <w:rFonts w:ascii="Times New Roman" w:eastAsia="Calibri" w:hAnsi="Times New Roman" w:cs="Times New Roman"/>
          <w:iCs/>
          <w:sz w:val="24"/>
          <w:szCs w:val="24"/>
        </w:rPr>
        <w:t xml:space="preserve">o 22.000 zł, zwiększa się o taką kwotę wydatki na utrzymanie zieleni – 900 </w:t>
      </w:r>
      <w:r w:rsidR="00191568">
        <w:rPr>
          <w:rFonts w:ascii="Times New Roman" w:eastAsia="Calibri" w:hAnsi="Times New Roman" w:cs="Times New Roman"/>
          <w:iCs/>
          <w:sz w:val="24"/>
          <w:szCs w:val="24"/>
        </w:rPr>
        <w:t>Gospodarka</w:t>
      </w:r>
      <w:r w:rsidR="00513788">
        <w:rPr>
          <w:rFonts w:ascii="Times New Roman" w:eastAsia="Calibri" w:hAnsi="Times New Roman" w:cs="Times New Roman"/>
          <w:iCs/>
          <w:sz w:val="24"/>
          <w:szCs w:val="24"/>
        </w:rPr>
        <w:t xml:space="preserve"> komunalna i ochrona środowiska, rozdział 90004 Utrzymanie </w:t>
      </w:r>
      <w:r w:rsidR="00191568">
        <w:rPr>
          <w:rFonts w:ascii="Times New Roman" w:eastAsia="Calibri" w:hAnsi="Times New Roman" w:cs="Times New Roman"/>
          <w:iCs/>
          <w:sz w:val="24"/>
          <w:szCs w:val="24"/>
        </w:rPr>
        <w:t>zieleni w miastach i gminach.</w:t>
      </w:r>
    </w:p>
    <w:p w:rsidR="00151282" w:rsidRDefault="00151282" w:rsidP="006C2BE6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kierowników jednostek oświatowych dokonuje się zmian</w:t>
      </w:r>
      <w:r w:rsidR="00E905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planach wydatków tych jednostek </w:t>
      </w:r>
      <w:r w:rsidR="00284E94">
        <w:rPr>
          <w:rFonts w:ascii="Times New Roman" w:eastAsia="Calibri" w:hAnsi="Times New Roman" w:cs="Times New Roman"/>
          <w:iCs/>
          <w:sz w:val="24"/>
          <w:szCs w:val="24"/>
        </w:rPr>
        <w:t xml:space="preserve">w działach </w:t>
      </w:r>
      <w:r w:rsidR="005B3BD3">
        <w:rPr>
          <w:rFonts w:ascii="Times New Roman" w:eastAsia="Calibri" w:hAnsi="Times New Roman" w:cs="Times New Roman"/>
          <w:iCs/>
          <w:sz w:val="24"/>
          <w:szCs w:val="24"/>
        </w:rPr>
        <w:t xml:space="preserve">754 Bezpieczeństwo publiczne i ochrona przeciwpożarowa, </w:t>
      </w:r>
      <w:r w:rsidR="00284E94">
        <w:rPr>
          <w:rFonts w:ascii="Times New Roman" w:eastAsia="Calibri" w:hAnsi="Times New Roman" w:cs="Times New Roman"/>
          <w:iCs/>
          <w:sz w:val="24"/>
          <w:szCs w:val="24"/>
        </w:rPr>
        <w:t>801 Oświata i wychowanie i 854 Edukacyjna opieka wychowawcza</w:t>
      </w:r>
      <w:r w:rsidR="00E9056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2C01DD" w:rsidRDefault="002C01DD" w:rsidP="00432E99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wniosek Dyrektora Gminnego Zakładu Komunalnego w Żołędowie zwiększa się wydatki na bieżące utrzymanie dróg w gminie o 344.500 – po zmianie </w:t>
      </w:r>
      <w:r w:rsidR="002542E5">
        <w:rPr>
          <w:rFonts w:ascii="Times New Roman" w:eastAsia="Calibri" w:hAnsi="Times New Roman" w:cs="Times New Roman"/>
          <w:iCs/>
          <w:sz w:val="24"/>
          <w:szCs w:val="24"/>
        </w:rPr>
        <w:t>paragraf 4300 – 2.595.000 zł – dział 600 Transport i łączność rozdział 60016 Drogi publiczne gminne.</w:t>
      </w:r>
    </w:p>
    <w:p w:rsidR="000A52E9" w:rsidRDefault="000A52E9" w:rsidP="00432E99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</w:t>
      </w:r>
      <w:r w:rsidR="002855D5">
        <w:rPr>
          <w:rFonts w:ascii="Times New Roman" w:eastAsia="Calibri" w:hAnsi="Times New Roman" w:cs="Times New Roman"/>
          <w:iCs/>
          <w:sz w:val="24"/>
          <w:szCs w:val="24"/>
        </w:rPr>
        <w:t>ika Referatu Ochron</w:t>
      </w:r>
      <w:r w:rsidR="00A616F8">
        <w:rPr>
          <w:rFonts w:ascii="Times New Roman" w:eastAsia="Calibri" w:hAnsi="Times New Roman" w:cs="Times New Roman"/>
          <w:iCs/>
          <w:sz w:val="24"/>
          <w:szCs w:val="24"/>
        </w:rPr>
        <w:t>y</w:t>
      </w:r>
      <w:r w:rsidR="002855D5">
        <w:rPr>
          <w:rFonts w:ascii="Times New Roman" w:eastAsia="Calibri" w:hAnsi="Times New Roman" w:cs="Times New Roman"/>
          <w:iCs/>
          <w:sz w:val="24"/>
          <w:szCs w:val="24"/>
        </w:rPr>
        <w:t xml:space="preserve"> Środowiska:</w:t>
      </w:r>
    </w:p>
    <w:p w:rsidR="00EB7251" w:rsidRDefault="00BA18F2" w:rsidP="002855D5">
      <w:pPr>
        <w:pStyle w:val="Akapitzlist"/>
        <w:numPr>
          <w:ilvl w:val="0"/>
          <w:numId w:val="1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3C383F">
        <w:rPr>
          <w:rFonts w:ascii="Times New Roman" w:eastAsia="Calibri" w:hAnsi="Times New Roman" w:cs="Times New Roman"/>
          <w:iCs/>
          <w:sz w:val="24"/>
          <w:szCs w:val="24"/>
        </w:rPr>
        <w:t>większa</w:t>
      </w:r>
      <w:r w:rsidR="00EB7251">
        <w:rPr>
          <w:rFonts w:ascii="Times New Roman" w:eastAsia="Calibri" w:hAnsi="Times New Roman" w:cs="Times New Roman"/>
          <w:iCs/>
          <w:sz w:val="24"/>
          <w:szCs w:val="24"/>
        </w:rPr>
        <w:t xml:space="preserve"> się </w:t>
      </w:r>
      <w:r w:rsidR="00C266AC">
        <w:rPr>
          <w:rFonts w:ascii="Times New Roman" w:eastAsia="Calibri" w:hAnsi="Times New Roman" w:cs="Times New Roman"/>
          <w:iCs/>
          <w:sz w:val="24"/>
          <w:szCs w:val="24"/>
        </w:rPr>
        <w:t xml:space="preserve">o 20.000 zł </w:t>
      </w:r>
      <w:r w:rsidR="00EB7251">
        <w:rPr>
          <w:rFonts w:ascii="Times New Roman" w:eastAsia="Calibri" w:hAnsi="Times New Roman" w:cs="Times New Roman"/>
          <w:iCs/>
          <w:sz w:val="24"/>
          <w:szCs w:val="24"/>
        </w:rPr>
        <w:t>wydatki na konserwacje gminnych rowów melioracyjnych</w:t>
      </w:r>
      <w:r w:rsidR="003C383F">
        <w:rPr>
          <w:rFonts w:ascii="Times New Roman" w:eastAsia="Calibri" w:hAnsi="Times New Roman" w:cs="Times New Roman"/>
          <w:iCs/>
          <w:sz w:val="24"/>
          <w:szCs w:val="24"/>
        </w:rPr>
        <w:t xml:space="preserve">, dział 010 </w:t>
      </w:r>
      <w:r w:rsidR="00A616F8">
        <w:rPr>
          <w:rFonts w:ascii="Times New Roman" w:eastAsia="Calibri" w:hAnsi="Times New Roman" w:cs="Times New Roman"/>
          <w:iCs/>
          <w:sz w:val="24"/>
          <w:szCs w:val="24"/>
        </w:rPr>
        <w:t xml:space="preserve">Rolnictwo i łowiectwo </w:t>
      </w:r>
      <w:r w:rsidR="003C383F">
        <w:rPr>
          <w:rFonts w:ascii="Times New Roman" w:eastAsia="Calibri" w:hAnsi="Times New Roman" w:cs="Times New Roman"/>
          <w:iCs/>
          <w:sz w:val="24"/>
          <w:szCs w:val="24"/>
        </w:rPr>
        <w:t>rozdział 01095</w:t>
      </w:r>
      <w:r w:rsidR="00A616F8">
        <w:rPr>
          <w:rFonts w:ascii="Times New Roman" w:eastAsia="Calibri" w:hAnsi="Times New Roman" w:cs="Times New Roman"/>
          <w:iCs/>
          <w:sz w:val="24"/>
          <w:szCs w:val="24"/>
        </w:rPr>
        <w:t xml:space="preserve"> Pozostała działalność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2855D5" w:rsidRDefault="00BA18F2" w:rsidP="002855D5">
      <w:pPr>
        <w:pStyle w:val="Akapitzlist"/>
        <w:numPr>
          <w:ilvl w:val="0"/>
          <w:numId w:val="1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56977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2855D5" w:rsidRPr="00756977">
        <w:rPr>
          <w:rFonts w:ascii="Times New Roman" w:eastAsia="Calibri" w:hAnsi="Times New Roman" w:cs="Times New Roman"/>
          <w:iCs/>
          <w:sz w:val="24"/>
          <w:szCs w:val="24"/>
        </w:rPr>
        <w:t>większa o 10.000</w:t>
      </w:r>
      <w:r w:rsidR="00EB7251" w:rsidRPr="00756977">
        <w:rPr>
          <w:rFonts w:ascii="Times New Roman" w:eastAsia="Calibri" w:hAnsi="Times New Roman" w:cs="Times New Roman"/>
          <w:iCs/>
          <w:sz w:val="24"/>
          <w:szCs w:val="24"/>
        </w:rPr>
        <w:t xml:space="preserve"> zł </w:t>
      </w:r>
      <w:r w:rsidR="002855D5" w:rsidRPr="00756977">
        <w:rPr>
          <w:rFonts w:ascii="Times New Roman" w:eastAsia="Calibri" w:hAnsi="Times New Roman" w:cs="Times New Roman"/>
          <w:iCs/>
          <w:sz w:val="24"/>
          <w:szCs w:val="24"/>
        </w:rPr>
        <w:t xml:space="preserve"> się wydatki na zabiegi weterynaryjne u bezdomnych zwierząt</w:t>
      </w:r>
      <w:r w:rsidR="00EB7251" w:rsidRPr="00756977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3C383F" w:rsidRPr="00756977">
        <w:rPr>
          <w:rFonts w:ascii="Times New Roman" w:eastAsia="Calibri" w:hAnsi="Times New Roman" w:cs="Times New Roman"/>
          <w:iCs/>
          <w:sz w:val="24"/>
          <w:szCs w:val="24"/>
        </w:rPr>
        <w:t xml:space="preserve"> dział 900 </w:t>
      </w:r>
      <w:r w:rsidR="00736229" w:rsidRPr="00756977">
        <w:rPr>
          <w:rFonts w:ascii="Times New Roman" w:eastAsia="Calibri" w:hAnsi="Times New Roman" w:cs="Times New Roman"/>
          <w:iCs/>
          <w:sz w:val="24"/>
          <w:szCs w:val="24"/>
        </w:rPr>
        <w:t xml:space="preserve">Gospodarka komunalna i ochrona środowiska, </w:t>
      </w:r>
      <w:r w:rsidR="003C383F" w:rsidRPr="00756977">
        <w:rPr>
          <w:rFonts w:ascii="Times New Roman" w:eastAsia="Calibri" w:hAnsi="Times New Roman" w:cs="Times New Roman"/>
          <w:iCs/>
          <w:sz w:val="24"/>
          <w:szCs w:val="24"/>
        </w:rPr>
        <w:t>rozdział 90095</w:t>
      </w:r>
      <w:r w:rsidR="006C2BE6">
        <w:rPr>
          <w:rFonts w:ascii="Times New Roman" w:eastAsia="Calibri" w:hAnsi="Times New Roman" w:cs="Times New Roman"/>
          <w:iCs/>
          <w:sz w:val="24"/>
          <w:szCs w:val="24"/>
        </w:rPr>
        <w:t xml:space="preserve"> Pozostała działalność</w:t>
      </w:r>
      <w:r w:rsidRPr="00756977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EB7251" w:rsidRPr="00896BE1" w:rsidRDefault="00BA18F2" w:rsidP="002C01DD">
      <w:pPr>
        <w:pStyle w:val="Akapitzlist"/>
        <w:numPr>
          <w:ilvl w:val="0"/>
          <w:numId w:val="1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96BE1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3C383F" w:rsidRPr="00896BE1">
        <w:rPr>
          <w:rFonts w:ascii="Times New Roman" w:eastAsia="Calibri" w:hAnsi="Times New Roman" w:cs="Times New Roman"/>
          <w:iCs/>
          <w:sz w:val="24"/>
          <w:szCs w:val="24"/>
        </w:rPr>
        <w:t>większa</w:t>
      </w:r>
      <w:r w:rsidR="00EB7251" w:rsidRPr="00896BE1">
        <w:rPr>
          <w:rFonts w:ascii="Times New Roman" w:eastAsia="Calibri" w:hAnsi="Times New Roman" w:cs="Times New Roman"/>
          <w:iCs/>
          <w:sz w:val="24"/>
          <w:szCs w:val="24"/>
        </w:rPr>
        <w:t xml:space="preserve"> się o 10.000 zł wydatki na usuwanie odpadów z terenów gminnych,</w:t>
      </w:r>
      <w:r w:rsidR="003C383F" w:rsidRPr="00896BE1">
        <w:rPr>
          <w:rFonts w:ascii="Times New Roman" w:eastAsia="Calibri" w:hAnsi="Times New Roman" w:cs="Times New Roman"/>
          <w:iCs/>
          <w:sz w:val="24"/>
          <w:szCs w:val="24"/>
        </w:rPr>
        <w:t xml:space="preserve"> dział 900 </w:t>
      </w:r>
      <w:r w:rsidR="00756977" w:rsidRPr="00896BE1">
        <w:rPr>
          <w:rFonts w:ascii="Times New Roman" w:eastAsia="Calibri" w:hAnsi="Times New Roman" w:cs="Times New Roman"/>
          <w:iCs/>
          <w:sz w:val="24"/>
          <w:szCs w:val="24"/>
        </w:rPr>
        <w:t xml:space="preserve">Gospodarka komunalna i ochrona środowiska, rozdział </w:t>
      </w:r>
      <w:r w:rsidR="003C383F" w:rsidRPr="00896BE1">
        <w:rPr>
          <w:rFonts w:ascii="Times New Roman" w:eastAsia="Calibri" w:hAnsi="Times New Roman" w:cs="Times New Roman"/>
          <w:iCs/>
          <w:sz w:val="24"/>
          <w:szCs w:val="24"/>
        </w:rPr>
        <w:t>90026</w:t>
      </w:r>
      <w:r w:rsidR="00896BE1">
        <w:rPr>
          <w:rFonts w:ascii="Times New Roman" w:eastAsia="Calibri" w:hAnsi="Times New Roman" w:cs="Times New Roman"/>
          <w:iCs/>
          <w:sz w:val="24"/>
          <w:szCs w:val="24"/>
        </w:rPr>
        <w:t xml:space="preserve"> Pozostałe działania związane z gospodarką odpadami.</w:t>
      </w:r>
    </w:p>
    <w:p w:rsidR="00E10DD4" w:rsidRDefault="008F2323" w:rsidP="00432E99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wniosek Dyrektora GOSIR dokonuje się zmian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A258F">
        <w:rPr>
          <w:rFonts w:ascii="Times New Roman" w:eastAsia="Calibri" w:hAnsi="Times New Roman" w:cs="Times New Roman"/>
          <w:iCs/>
          <w:sz w:val="24"/>
          <w:szCs w:val="24"/>
        </w:rPr>
        <w:t xml:space="preserve">planie finansowym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t xml:space="preserve">wydatków </w:t>
      </w:r>
      <w:r w:rsidR="00AA258F">
        <w:rPr>
          <w:rFonts w:ascii="Times New Roman" w:eastAsia="Calibri" w:hAnsi="Times New Roman" w:cs="Times New Roman"/>
          <w:iCs/>
          <w:sz w:val="24"/>
          <w:szCs w:val="24"/>
        </w:rPr>
        <w:t xml:space="preserve">jednostki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AA258F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iCs/>
          <w:sz w:val="24"/>
          <w:szCs w:val="24"/>
        </w:rPr>
        <w:t>dziale 926</w:t>
      </w:r>
      <w:r w:rsidR="000654CA">
        <w:rPr>
          <w:rFonts w:ascii="Times New Roman" w:eastAsia="Calibri" w:hAnsi="Times New Roman" w:cs="Times New Roman"/>
          <w:iCs/>
          <w:sz w:val="24"/>
          <w:szCs w:val="24"/>
        </w:rPr>
        <w:t xml:space="preserve"> Kultura fizyczna</w:t>
      </w:r>
      <w:r w:rsidR="00895024">
        <w:rPr>
          <w:rFonts w:ascii="Times New Roman" w:eastAsia="Calibri" w:hAnsi="Times New Roman" w:cs="Times New Roman"/>
          <w:iCs/>
          <w:sz w:val="24"/>
          <w:szCs w:val="24"/>
        </w:rPr>
        <w:t xml:space="preserve"> polegających na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t>zmianie</w:t>
      </w:r>
      <w:r w:rsidR="00895024">
        <w:rPr>
          <w:rFonts w:ascii="Times New Roman" w:eastAsia="Calibri" w:hAnsi="Times New Roman" w:cs="Times New Roman"/>
          <w:iCs/>
          <w:sz w:val="24"/>
          <w:szCs w:val="24"/>
        </w:rPr>
        <w:t xml:space="preserve"> w planie wydatków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895024">
        <w:rPr>
          <w:rFonts w:ascii="Times New Roman" w:eastAsia="Calibri" w:hAnsi="Times New Roman" w:cs="Times New Roman"/>
          <w:iCs/>
          <w:sz w:val="24"/>
          <w:szCs w:val="24"/>
        </w:rPr>
        <w:t>w rozdziałach 92601 Obiekty sportowe i 92695 Pozostała działalność</w:t>
      </w:r>
      <w:r w:rsidR="000654C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E10DD4">
        <w:rPr>
          <w:rFonts w:ascii="Times New Roman" w:eastAsia="Calibri" w:hAnsi="Times New Roman" w:cs="Times New Roman"/>
          <w:iCs/>
          <w:sz w:val="24"/>
          <w:szCs w:val="24"/>
        </w:rPr>
        <w:t>W tym:</w:t>
      </w:r>
    </w:p>
    <w:p w:rsidR="00892A6F" w:rsidRDefault="00E10DD4" w:rsidP="00E10DD4">
      <w:pPr>
        <w:pStyle w:val="Akapitzlist"/>
        <w:numPr>
          <w:ilvl w:val="0"/>
          <w:numId w:val="15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0654CA">
        <w:rPr>
          <w:rFonts w:ascii="Times New Roman" w:eastAsia="Calibri" w:hAnsi="Times New Roman" w:cs="Times New Roman"/>
          <w:iCs/>
          <w:sz w:val="24"/>
          <w:szCs w:val="24"/>
        </w:rPr>
        <w:t>większa się wydatki na zakupy inwestycyjne o 40.400 zł z przeznaczeniem na zakup maszyny czyszczącej na halę sportową w Osielsku i zakup kolorowej drukarki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A3;</w:t>
      </w:r>
    </w:p>
    <w:p w:rsidR="00E10DD4" w:rsidRDefault="00E10DD4" w:rsidP="00E10DD4">
      <w:pPr>
        <w:pStyle w:val="Akapitzlist"/>
        <w:numPr>
          <w:ilvl w:val="0"/>
          <w:numId w:val="15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wydatki na zakup usług remontowych </w:t>
      </w:r>
      <w:r w:rsidR="00D875FD">
        <w:rPr>
          <w:rFonts w:ascii="Times New Roman" w:eastAsia="Calibri" w:hAnsi="Times New Roman" w:cs="Times New Roman"/>
          <w:iCs/>
          <w:sz w:val="24"/>
          <w:szCs w:val="24"/>
        </w:rPr>
        <w:t xml:space="preserve">o 40.000 zł </w:t>
      </w:r>
      <w:r w:rsidR="00895024">
        <w:rPr>
          <w:rFonts w:ascii="Times New Roman" w:eastAsia="Calibri" w:hAnsi="Times New Roman" w:cs="Times New Roman"/>
          <w:iCs/>
          <w:sz w:val="24"/>
          <w:szCs w:val="24"/>
        </w:rPr>
        <w:t xml:space="preserve">z przeznaczeniem na wymianę drzwi </w:t>
      </w:r>
      <w:r w:rsidR="00AF2E22">
        <w:rPr>
          <w:rFonts w:ascii="Times New Roman" w:eastAsia="Calibri" w:hAnsi="Times New Roman" w:cs="Times New Roman"/>
          <w:iCs/>
          <w:sz w:val="24"/>
          <w:szCs w:val="24"/>
        </w:rPr>
        <w:t xml:space="preserve">wejściowych </w:t>
      </w:r>
      <w:r w:rsidR="00895024">
        <w:rPr>
          <w:rFonts w:ascii="Times New Roman" w:eastAsia="Calibri" w:hAnsi="Times New Roman" w:cs="Times New Roman"/>
          <w:iCs/>
          <w:sz w:val="24"/>
          <w:szCs w:val="24"/>
        </w:rPr>
        <w:t>na basen</w:t>
      </w:r>
      <w:r w:rsidR="00AF2E2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AF2E22" w:rsidRDefault="00917CB1" w:rsidP="00E10DD4">
      <w:pPr>
        <w:pStyle w:val="Akapitzlist"/>
        <w:numPr>
          <w:ilvl w:val="0"/>
          <w:numId w:val="15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wydatki </w:t>
      </w:r>
      <w:r w:rsidR="00F5602C">
        <w:rPr>
          <w:rFonts w:ascii="Times New Roman" w:eastAsia="Calibri" w:hAnsi="Times New Roman" w:cs="Times New Roman"/>
          <w:iCs/>
          <w:sz w:val="24"/>
          <w:szCs w:val="24"/>
        </w:rPr>
        <w:t xml:space="preserve">bieżące związane z funkcjonowaniem placów zabaw o 7.478,78 zł, zmniejsza się o taką kwotę </w:t>
      </w:r>
      <w:r w:rsidR="00191BFB">
        <w:rPr>
          <w:rFonts w:ascii="Times New Roman" w:eastAsia="Calibri" w:hAnsi="Times New Roman" w:cs="Times New Roman"/>
          <w:iCs/>
          <w:sz w:val="24"/>
          <w:szCs w:val="24"/>
        </w:rPr>
        <w:t>wydatki majątkowe w rozdzial</w:t>
      </w:r>
      <w:r w:rsidR="000A52E9">
        <w:rPr>
          <w:rFonts w:ascii="Times New Roman" w:eastAsia="Calibri" w:hAnsi="Times New Roman" w:cs="Times New Roman"/>
          <w:iCs/>
          <w:sz w:val="24"/>
          <w:szCs w:val="24"/>
        </w:rPr>
        <w:t>e.</w:t>
      </w:r>
    </w:p>
    <w:p w:rsidR="00B503BC" w:rsidRPr="00D30332" w:rsidRDefault="00AF2EF3" w:rsidP="00B503BC">
      <w:pPr>
        <w:spacing w:line="2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r w:rsidR="00432E99" w:rsidRPr="00AF2EF3">
        <w:rPr>
          <w:rFonts w:ascii="Times New Roman" w:eastAsia="Calibri" w:hAnsi="Times New Roman" w:cs="Times New Roman"/>
          <w:sz w:val="24"/>
          <w:szCs w:val="24"/>
        </w:rPr>
        <w:t xml:space="preserve">Na wniosek Kierownika Referatu Inwestycji i Zamówień Publicznych dokonuje się zmian w wykazie </w:t>
      </w:r>
      <w:r w:rsidR="00B503BC">
        <w:rPr>
          <w:rFonts w:ascii="Times New Roman" w:eastAsia="Calibri" w:hAnsi="Times New Roman" w:cs="Times New Roman"/>
          <w:sz w:val="24"/>
          <w:szCs w:val="24"/>
        </w:rPr>
        <w:t>zadań inwestycyjnych, stanowiącym załącznik nr 3 do uchwały:</w:t>
      </w:r>
    </w:p>
    <w:p w:rsidR="00AF2EF3" w:rsidRDefault="00AF2EF3" w:rsidP="00AF2EF3">
      <w:pPr>
        <w:numPr>
          <w:ilvl w:val="0"/>
          <w:numId w:val="7"/>
        </w:numPr>
        <w:spacing w:after="0" w:line="22" w:lineRule="atLeast"/>
        <w:ind w:left="389" w:hangingChars="162" w:hanging="38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010 Rolnictwo i łowiectwo, rozdział 01010 Infrastruktura wodociągowa </w:t>
      </w: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proofErr w:type="spellStart"/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sanitacyjna</w:t>
      </w:r>
      <w:proofErr w:type="spellEnd"/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C0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wydatki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="00961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250.000 </w:t>
      </w: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>zł, w tym:</w:t>
      </w:r>
    </w:p>
    <w:p w:rsidR="00AF2EF3" w:rsidRDefault="008A17E8" w:rsidP="00AF2EF3">
      <w:pPr>
        <w:numPr>
          <w:ilvl w:val="0"/>
          <w:numId w:val="11"/>
        </w:numPr>
        <w:spacing w:after="0" w:line="2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F2EF3">
        <w:rPr>
          <w:rFonts w:ascii="Times New Roman" w:hAnsi="Times New Roman"/>
          <w:sz w:val="24"/>
          <w:szCs w:val="24"/>
        </w:rPr>
        <w:t>większa się wydatki na zadanie: „</w:t>
      </w:r>
      <w:r w:rsidR="00AF2EF3">
        <w:rPr>
          <w:rStyle w:val="markedcontent"/>
          <w:rFonts w:ascii="Times New Roman" w:hAnsi="Times New Roman"/>
          <w:sz w:val="24"/>
          <w:szCs w:val="24"/>
        </w:rPr>
        <w:t>Budowa sieci wodociągowej i brakujących odcinków sieci kanalizacji sanitarnej w ul. Jana Pawła II i przyległych oraz ul. A Mickiewicza</w:t>
      </w:r>
      <w:r w:rsidR="00AF2EF3">
        <w:rPr>
          <w:rFonts w:ascii="Times New Roman" w:hAnsi="Times New Roman"/>
          <w:sz w:val="24"/>
          <w:szCs w:val="24"/>
        </w:rPr>
        <w:t>” o kwotę 150</w:t>
      </w:r>
      <w:r w:rsidR="00961012">
        <w:rPr>
          <w:rFonts w:ascii="Times New Roman" w:hAnsi="Times New Roman"/>
          <w:sz w:val="24"/>
          <w:szCs w:val="24"/>
        </w:rPr>
        <w:t>.</w:t>
      </w:r>
      <w:r w:rsidR="00AF2EF3">
        <w:rPr>
          <w:rFonts w:ascii="Times New Roman" w:hAnsi="Times New Roman"/>
          <w:sz w:val="24"/>
          <w:szCs w:val="24"/>
        </w:rPr>
        <w:t>000,00zł  – do kwoty 404 838,77  zł, w</w:t>
      </w:r>
      <w:r>
        <w:rPr>
          <w:rFonts w:ascii="Times New Roman" w:hAnsi="Times New Roman"/>
          <w:sz w:val="24"/>
          <w:szCs w:val="24"/>
        </w:rPr>
        <w:t xml:space="preserve"> związku z robotami dodatkowymi,</w:t>
      </w:r>
    </w:p>
    <w:p w:rsidR="00AF2EF3" w:rsidRPr="00795FC3" w:rsidRDefault="008A17E8" w:rsidP="00AF2EF3">
      <w:pPr>
        <w:numPr>
          <w:ilvl w:val="0"/>
          <w:numId w:val="11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F2EF3" w:rsidRPr="00795FC3">
        <w:rPr>
          <w:rFonts w:ascii="Times New Roman" w:hAnsi="Times New Roman"/>
          <w:sz w:val="24"/>
          <w:szCs w:val="24"/>
        </w:rPr>
        <w:t xml:space="preserve">większa się </w:t>
      </w:r>
      <w:r w:rsidR="00AF2EF3">
        <w:rPr>
          <w:rFonts w:ascii="Times New Roman" w:hAnsi="Times New Roman"/>
          <w:sz w:val="24"/>
          <w:szCs w:val="24"/>
        </w:rPr>
        <w:t xml:space="preserve">wydatki </w:t>
      </w:r>
      <w:r w:rsidR="00AF2EF3" w:rsidRPr="00795FC3">
        <w:rPr>
          <w:rFonts w:ascii="Times New Roman" w:hAnsi="Times New Roman"/>
          <w:sz w:val="24"/>
          <w:szCs w:val="24"/>
        </w:rPr>
        <w:t>na zadanie: „</w:t>
      </w:r>
      <w:r w:rsidR="00AF2EF3" w:rsidRPr="00795FC3">
        <w:rPr>
          <w:rStyle w:val="markedcontent"/>
          <w:rFonts w:ascii="Times New Roman" w:hAnsi="Times New Roman"/>
          <w:sz w:val="24"/>
          <w:szCs w:val="24"/>
        </w:rPr>
        <w:t xml:space="preserve">Przebudowa sieci </w:t>
      </w:r>
      <w:proofErr w:type="spellStart"/>
      <w:r w:rsidR="00AF2EF3" w:rsidRPr="00795FC3">
        <w:rPr>
          <w:rStyle w:val="markedcontent"/>
          <w:rFonts w:ascii="Times New Roman" w:hAnsi="Times New Roman"/>
          <w:sz w:val="24"/>
          <w:szCs w:val="24"/>
        </w:rPr>
        <w:t>wod</w:t>
      </w:r>
      <w:proofErr w:type="spellEnd"/>
      <w:r w:rsidR="00AF2EF3" w:rsidRPr="00795FC3">
        <w:rPr>
          <w:rStyle w:val="markedcontent"/>
          <w:rFonts w:ascii="Times New Roman" w:hAnsi="Times New Roman"/>
          <w:sz w:val="24"/>
          <w:szCs w:val="24"/>
        </w:rPr>
        <w:t>.-</w:t>
      </w:r>
      <w:proofErr w:type="spellStart"/>
      <w:r w:rsidR="00AF2EF3" w:rsidRPr="00795FC3">
        <w:rPr>
          <w:rStyle w:val="markedcontent"/>
          <w:rFonts w:ascii="Times New Roman" w:hAnsi="Times New Roman"/>
          <w:sz w:val="24"/>
          <w:szCs w:val="24"/>
        </w:rPr>
        <w:t>kan</w:t>
      </w:r>
      <w:proofErr w:type="spellEnd"/>
      <w:r w:rsidR="00AF2EF3" w:rsidRPr="00795FC3">
        <w:rPr>
          <w:rStyle w:val="markedcontent"/>
          <w:rFonts w:ascii="Times New Roman" w:hAnsi="Times New Roman"/>
          <w:sz w:val="24"/>
          <w:szCs w:val="24"/>
        </w:rPr>
        <w:t xml:space="preserve">, w ul. Kopernika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="00AF2EF3" w:rsidRPr="00795FC3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="00AF2EF3" w:rsidRPr="00795FC3">
        <w:rPr>
          <w:rStyle w:val="markedcontent"/>
          <w:rFonts w:ascii="Times New Roman" w:hAnsi="Times New Roman"/>
          <w:sz w:val="24"/>
          <w:szCs w:val="24"/>
        </w:rPr>
        <w:t>Niemczu</w:t>
      </w:r>
      <w:proofErr w:type="spellEnd"/>
      <w:r w:rsidR="00AF2EF3" w:rsidRPr="00795FC3">
        <w:rPr>
          <w:rFonts w:ascii="Times New Roman" w:hAnsi="Times New Roman"/>
          <w:sz w:val="24"/>
          <w:szCs w:val="24"/>
        </w:rPr>
        <w:t>” o kwotę 100</w:t>
      </w:r>
      <w:r w:rsidR="00961012">
        <w:rPr>
          <w:rFonts w:ascii="Times New Roman" w:hAnsi="Times New Roman"/>
          <w:sz w:val="24"/>
          <w:szCs w:val="24"/>
        </w:rPr>
        <w:t>.</w:t>
      </w:r>
      <w:r w:rsidR="00AF2EF3" w:rsidRPr="00795FC3">
        <w:rPr>
          <w:rFonts w:ascii="Times New Roman" w:hAnsi="Times New Roman"/>
          <w:sz w:val="24"/>
          <w:szCs w:val="24"/>
        </w:rPr>
        <w:t xml:space="preserve">000,00zł  – do kwoty </w:t>
      </w:r>
      <w:r w:rsidR="008D6181">
        <w:rPr>
          <w:rFonts w:ascii="Times New Roman" w:hAnsi="Times New Roman"/>
          <w:sz w:val="24"/>
          <w:szCs w:val="24"/>
        </w:rPr>
        <w:t xml:space="preserve"> </w:t>
      </w:r>
      <w:r w:rsidR="00AF2EF3" w:rsidRPr="00795FC3">
        <w:rPr>
          <w:rFonts w:ascii="Times New Roman" w:hAnsi="Times New Roman"/>
          <w:sz w:val="24"/>
          <w:szCs w:val="24"/>
        </w:rPr>
        <w:t>290.00,00 zł, w związku z robotami dodatkowymi.</w:t>
      </w:r>
    </w:p>
    <w:p w:rsidR="00AF2EF3" w:rsidRPr="0009405D" w:rsidRDefault="00AF2EF3" w:rsidP="008A17E8">
      <w:pPr>
        <w:pStyle w:val="Akapitzlist"/>
        <w:numPr>
          <w:ilvl w:val="0"/>
          <w:numId w:val="7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09405D">
        <w:rPr>
          <w:rFonts w:ascii="Times New Roman" w:hAnsi="Times New Roman"/>
          <w:sz w:val="24"/>
          <w:szCs w:val="24"/>
        </w:rPr>
        <w:t xml:space="preserve">Zwiększa się </w:t>
      </w:r>
      <w:r>
        <w:rPr>
          <w:rFonts w:ascii="Times New Roman" w:hAnsi="Times New Roman"/>
          <w:sz w:val="24"/>
          <w:szCs w:val="24"/>
        </w:rPr>
        <w:t xml:space="preserve">wydatki w dziale 801 Oświata i wychowanie rozdział 80101 Szkoły podstawowe </w:t>
      </w:r>
      <w:r w:rsidRPr="0009405D">
        <w:rPr>
          <w:rFonts w:ascii="Times New Roman" w:hAnsi="Times New Roman"/>
          <w:sz w:val="24"/>
          <w:szCs w:val="24"/>
        </w:rPr>
        <w:t>na 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05D">
        <w:rPr>
          <w:rFonts w:ascii="Times New Roman" w:hAnsi="Times New Roman"/>
          <w:sz w:val="24"/>
          <w:szCs w:val="24"/>
        </w:rPr>
        <w:t xml:space="preserve">„ Budowa klimatyzacji w Szkole Podstawowej w Żołędowie” </w:t>
      </w:r>
      <w:r>
        <w:rPr>
          <w:rFonts w:ascii="Times New Roman" w:hAnsi="Times New Roman"/>
          <w:sz w:val="24"/>
          <w:szCs w:val="24"/>
        </w:rPr>
        <w:br/>
      </w:r>
      <w:r w:rsidRPr="0009405D">
        <w:rPr>
          <w:rFonts w:ascii="Times New Roman" w:hAnsi="Times New Roman"/>
          <w:sz w:val="24"/>
          <w:szCs w:val="24"/>
        </w:rPr>
        <w:t xml:space="preserve">o kwotę 15 000,00zł , tj. do kwoty 55 000,00 zł,  w związku z pismem dyrektora jednostki o zwiększenie zakresu prac montażowych o jedną salę lekcyjną. Zwiększenie zakresu zadania spowodowane jest utworzeniem dodatkowej klasy w SP Żołędowo i wynikającą </w:t>
      </w:r>
      <w:r>
        <w:rPr>
          <w:rFonts w:ascii="Times New Roman" w:hAnsi="Times New Roman"/>
          <w:sz w:val="24"/>
          <w:szCs w:val="24"/>
        </w:rPr>
        <w:br/>
      </w:r>
      <w:r w:rsidRPr="0009405D">
        <w:rPr>
          <w:rFonts w:ascii="Times New Roman" w:hAnsi="Times New Roman"/>
          <w:sz w:val="24"/>
          <w:szCs w:val="24"/>
        </w:rPr>
        <w:t>z tego potrzebą przystosowania pomieszczenia na poddaszu szkoły,  w którym panują bardzo wysokie temperatury.</w:t>
      </w:r>
    </w:p>
    <w:p w:rsidR="00432E99" w:rsidRPr="008D6181" w:rsidRDefault="00432E99" w:rsidP="008D6181">
      <w:pPr>
        <w:pStyle w:val="Akapitzlist"/>
        <w:numPr>
          <w:ilvl w:val="0"/>
          <w:numId w:val="19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181">
        <w:rPr>
          <w:rFonts w:ascii="Times New Roman" w:eastAsia="Calibri" w:hAnsi="Times New Roman" w:cs="Times New Roman"/>
          <w:sz w:val="24"/>
          <w:szCs w:val="24"/>
        </w:rPr>
        <w:t>Zmiany wydatków w ramach działów.</w:t>
      </w:r>
    </w:p>
    <w:p w:rsidR="00432E99" w:rsidRPr="005C75AA" w:rsidRDefault="00432E99" w:rsidP="00432E99">
      <w:pPr>
        <w:spacing w:line="22" w:lineRule="atLeast"/>
        <w:rPr>
          <w:rFonts w:ascii="Calibri" w:eastAsia="Calibri" w:hAnsi="Calibri" w:cs="Times New Roman"/>
          <w:sz w:val="24"/>
          <w:szCs w:val="24"/>
        </w:rPr>
      </w:pPr>
    </w:p>
    <w:p w:rsidR="00432E99" w:rsidRPr="005C75AA" w:rsidRDefault="00432E99" w:rsidP="00432E99">
      <w:pPr>
        <w:rPr>
          <w:rFonts w:ascii="Calibri" w:eastAsia="Calibri" w:hAnsi="Calibri" w:cs="Times New Roman"/>
          <w:sz w:val="24"/>
          <w:szCs w:val="24"/>
        </w:rPr>
      </w:pPr>
    </w:p>
    <w:p w:rsidR="00432E99" w:rsidRDefault="00432E99" w:rsidP="0043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F6385" w:rsidRDefault="006F6385"/>
    <w:sectPr w:rsidR="006F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11C60991"/>
    <w:multiLevelType w:val="hybridMultilevel"/>
    <w:tmpl w:val="ABAEA13E"/>
    <w:lvl w:ilvl="0" w:tplc="3C1EA7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7F41"/>
    <w:multiLevelType w:val="hybridMultilevel"/>
    <w:tmpl w:val="839EAD56"/>
    <w:lvl w:ilvl="0" w:tplc="8F74B83C">
      <w:start w:val="9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560D1"/>
    <w:multiLevelType w:val="hybridMultilevel"/>
    <w:tmpl w:val="DDC69576"/>
    <w:lvl w:ilvl="0" w:tplc="0415000F">
      <w:start w:val="1"/>
      <w:numFmt w:val="decimal"/>
      <w:lvlText w:val="%1."/>
      <w:lvlJc w:val="left"/>
      <w:pPr>
        <w:ind w:left="503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5DC0"/>
    <w:multiLevelType w:val="hybridMultilevel"/>
    <w:tmpl w:val="3FFC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7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AEA6FAB"/>
    <w:multiLevelType w:val="hybridMultilevel"/>
    <w:tmpl w:val="97BA5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E5561"/>
    <w:multiLevelType w:val="hybridMultilevel"/>
    <w:tmpl w:val="0CB497C8"/>
    <w:lvl w:ilvl="0" w:tplc="3D4AB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30BE"/>
    <w:multiLevelType w:val="hybridMultilevel"/>
    <w:tmpl w:val="16EE2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338D2"/>
    <w:multiLevelType w:val="hybridMultilevel"/>
    <w:tmpl w:val="4FD41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41078"/>
    <w:multiLevelType w:val="hybridMultilevel"/>
    <w:tmpl w:val="0EECC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3DCD"/>
    <w:multiLevelType w:val="hybridMultilevel"/>
    <w:tmpl w:val="6784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799F"/>
    <w:multiLevelType w:val="hybridMultilevel"/>
    <w:tmpl w:val="E9726A6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F3E67"/>
    <w:multiLevelType w:val="hybridMultilevel"/>
    <w:tmpl w:val="246ED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9031B"/>
    <w:multiLevelType w:val="hybridMultilevel"/>
    <w:tmpl w:val="7F22A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17"/>
  </w:num>
  <w:num w:numId="8">
    <w:abstractNumId w:val="11"/>
  </w:num>
  <w:num w:numId="9">
    <w:abstractNumId w:val="8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56"/>
    <w:rsid w:val="00001804"/>
    <w:rsid w:val="000654CA"/>
    <w:rsid w:val="0009405D"/>
    <w:rsid w:val="000A52E9"/>
    <w:rsid w:val="000B3656"/>
    <w:rsid w:val="000F7310"/>
    <w:rsid w:val="0011024A"/>
    <w:rsid w:val="00151282"/>
    <w:rsid w:val="00191568"/>
    <w:rsid w:val="00191BFB"/>
    <w:rsid w:val="001F3F45"/>
    <w:rsid w:val="002542E5"/>
    <w:rsid w:val="00284E94"/>
    <w:rsid w:val="002855D5"/>
    <w:rsid w:val="002C01DD"/>
    <w:rsid w:val="003C383F"/>
    <w:rsid w:val="003D1AD8"/>
    <w:rsid w:val="00432E99"/>
    <w:rsid w:val="004374C7"/>
    <w:rsid w:val="00513788"/>
    <w:rsid w:val="00531F90"/>
    <w:rsid w:val="005B3BD3"/>
    <w:rsid w:val="00663562"/>
    <w:rsid w:val="0069341B"/>
    <w:rsid w:val="006C0037"/>
    <w:rsid w:val="006C2BE6"/>
    <w:rsid w:val="006E25DF"/>
    <w:rsid w:val="006F6385"/>
    <w:rsid w:val="007125B0"/>
    <w:rsid w:val="00736229"/>
    <w:rsid w:val="00756977"/>
    <w:rsid w:val="00786EE7"/>
    <w:rsid w:val="00795FC3"/>
    <w:rsid w:val="008346E0"/>
    <w:rsid w:val="00892A6F"/>
    <w:rsid w:val="00895024"/>
    <w:rsid w:val="00896BE1"/>
    <w:rsid w:val="008A17E8"/>
    <w:rsid w:val="008D0013"/>
    <w:rsid w:val="008D6181"/>
    <w:rsid w:val="008F2323"/>
    <w:rsid w:val="00906EC5"/>
    <w:rsid w:val="00917CB1"/>
    <w:rsid w:val="00937081"/>
    <w:rsid w:val="00961012"/>
    <w:rsid w:val="00966E6E"/>
    <w:rsid w:val="00A11F45"/>
    <w:rsid w:val="00A616F8"/>
    <w:rsid w:val="00A77F3D"/>
    <w:rsid w:val="00AA258F"/>
    <w:rsid w:val="00AE5450"/>
    <w:rsid w:val="00AF2E22"/>
    <w:rsid w:val="00AF2EF3"/>
    <w:rsid w:val="00B503BC"/>
    <w:rsid w:val="00B94530"/>
    <w:rsid w:val="00BA1337"/>
    <w:rsid w:val="00BA18F2"/>
    <w:rsid w:val="00BF0D7E"/>
    <w:rsid w:val="00C15200"/>
    <w:rsid w:val="00C266AC"/>
    <w:rsid w:val="00C27751"/>
    <w:rsid w:val="00CD7594"/>
    <w:rsid w:val="00D22103"/>
    <w:rsid w:val="00D710A4"/>
    <w:rsid w:val="00D719F2"/>
    <w:rsid w:val="00D875FD"/>
    <w:rsid w:val="00DA5058"/>
    <w:rsid w:val="00DD3721"/>
    <w:rsid w:val="00E01A7F"/>
    <w:rsid w:val="00E10DD4"/>
    <w:rsid w:val="00E82B0C"/>
    <w:rsid w:val="00E90561"/>
    <w:rsid w:val="00EB7251"/>
    <w:rsid w:val="00EC0AF5"/>
    <w:rsid w:val="00F5602C"/>
    <w:rsid w:val="00F679FE"/>
    <w:rsid w:val="00F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E99"/>
    <w:pPr>
      <w:ind w:left="720"/>
      <w:contextualSpacing/>
    </w:pPr>
  </w:style>
  <w:style w:type="character" w:customStyle="1" w:styleId="markedcontent">
    <w:name w:val="markedcontent"/>
    <w:rsid w:val="008346E0"/>
  </w:style>
  <w:style w:type="paragraph" w:styleId="Tekstdymka">
    <w:name w:val="Balloon Text"/>
    <w:basedOn w:val="Normalny"/>
    <w:link w:val="TekstdymkaZnak"/>
    <w:uiPriority w:val="99"/>
    <w:semiHidden/>
    <w:unhideWhenUsed/>
    <w:rsid w:val="00F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E99"/>
    <w:pPr>
      <w:ind w:left="720"/>
      <w:contextualSpacing/>
    </w:pPr>
  </w:style>
  <w:style w:type="character" w:customStyle="1" w:styleId="markedcontent">
    <w:name w:val="markedcontent"/>
    <w:rsid w:val="008346E0"/>
  </w:style>
  <w:style w:type="paragraph" w:styleId="Tekstdymka">
    <w:name w:val="Balloon Text"/>
    <w:basedOn w:val="Normalny"/>
    <w:link w:val="TekstdymkaZnak"/>
    <w:uiPriority w:val="99"/>
    <w:semiHidden/>
    <w:unhideWhenUsed/>
    <w:rsid w:val="00F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</cp:revision>
  <cp:lastPrinted>2021-11-12T08:28:00Z</cp:lastPrinted>
  <dcterms:created xsi:type="dcterms:W3CDTF">2021-11-11T10:53:00Z</dcterms:created>
  <dcterms:modified xsi:type="dcterms:W3CDTF">2021-11-12T10:29:00Z</dcterms:modified>
</cp:coreProperties>
</file>