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C9" w:rsidRDefault="00E72FC9" w:rsidP="00E72FC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</w:t>
      </w:r>
    </w:p>
    <w:p w:rsidR="00E72FC9" w:rsidRDefault="00E72FC9" w:rsidP="00E72FC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NR…../….../2021</w:t>
      </w:r>
    </w:p>
    <w:p w:rsidR="00E72FC9" w:rsidRDefault="00E72FC9" w:rsidP="00E72FC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OSIELSKO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dnia  14 września  2021 roku </w:t>
      </w:r>
    </w:p>
    <w:p w:rsidR="00E72FC9" w:rsidRDefault="00E72FC9" w:rsidP="00E72FC9">
      <w:pPr>
        <w:pStyle w:val="Tekstpodstawowy"/>
        <w:jc w:val="both"/>
        <w:rPr>
          <w:sz w:val="24"/>
        </w:rPr>
      </w:pPr>
    </w:p>
    <w:p w:rsidR="00E72FC9" w:rsidRPr="00510C60" w:rsidRDefault="00E72FC9" w:rsidP="00E72FC9">
      <w:pPr>
        <w:rPr>
          <w:rFonts w:ascii="Times New Roman" w:hAnsi="Times New Roman" w:cs="Times New Roman"/>
          <w:b/>
          <w:sz w:val="24"/>
          <w:szCs w:val="24"/>
        </w:rPr>
      </w:pPr>
      <w:r w:rsidRPr="0096623D">
        <w:rPr>
          <w:rFonts w:ascii="Times New Roman" w:hAnsi="Times New Roman" w:cs="Times New Roman"/>
          <w:b/>
          <w:sz w:val="24"/>
        </w:rPr>
        <w:t xml:space="preserve">w sprawie rozpatrzenia petycji  </w:t>
      </w:r>
      <w:r w:rsidRPr="0096623D">
        <w:rPr>
          <w:rFonts w:ascii="Times New Roman" w:hAnsi="Times New Roman" w:cs="Times New Roman"/>
          <w:b/>
          <w:sz w:val="24"/>
          <w:szCs w:val="24"/>
        </w:rPr>
        <w:t xml:space="preserve">Stowarzyszenia </w:t>
      </w:r>
      <w:r w:rsidRPr="00510C60">
        <w:rPr>
          <w:rFonts w:ascii="Times New Roman" w:hAnsi="Times New Roman" w:cs="Times New Roman"/>
          <w:b/>
          <w:sz w:val="24"/>
          <w:szCs w:val="24"/>
        </w:rPr>
        <w:t>Sąsiedzi Gminy Osielsko.</w:t>
      </w:r>
    </w:p>
    <w:p w:rsidR="00E72FC9" w:rsidRDefault="00E72FC9" w:rsidP="00E72FC9">
      <w:pPr>
        <w:pStyle w:val="Tekstpodstawowy"/>
        <w:jc w:val="both"/>
        <w:rPr>
          <w:b/>
          <w:color w:val="000000"/>
          <w:sz w:val="24"/>
        </w:rPr>
      </w:pPr>
    </w:p>
    <w:p w:rsidR="00E72FC9" w:rsidRPr="008024F9" w:rsidRDefault="00E72FC9" w:rsidP="00770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4F9">
        <w:rPr>
          <w:rFonts w:ascii="Times New Roman" w:hAnsi="Times New Roman" w:cs="Times New Roman"/>
          <w:sz w:val="24"/>
          <w:szCs w:val="24"/>
        </w:rPr>
        <w:t xml:space="preserve"> Na podstawie  art. 18  b  ust.  1   ustawy z dnia 8 marca 1990 roku o samorządzie gminnym (t.j  Dz. U. z 2021 r., poz. 1372) oraz art. 9 ust. 2 ustawy z dnia 11 lipca 2014r. o petycjach (tekst jedn. Dz. U. z 2018 r. poz. 870) po zapoznaniu się z wynikami przeprowadzonego przez Komisję Skarg Wniosków i Petycji postępowania, Rada Gminy Osielsko uchwala, co następuje:</w:t>
      </w:r>
      <w:r w:rsidR="00770EEC">
        <w:rPr>
          <w:rFonts w:ascii="Times New Roman" w:hAnsi="Times New Roman" w:cs="Times New Roman"/>
          <w:sz w:val="24"/>
          <w:szCs w:val="24"/>
        </w:rPr>
        <w:tab/>
      </w:r>
      <w:r w:rsidR="00770EEC">
        <w:rPr>
          <w:rFonts w:ascii="Times New Roman" w:hAnsi="Times New Roman" w:cs="Times New Roman"/>
          <w:sz w:val="24"/>
          <w:szCs w:val="24"/>
        </w:rPr>
        <w:br/>
      </w:r>
    </w:p>
    <w:p w:rsidR="00E72FC9" w:rsidRDefault="00E72FC9" w:rsidP="00E72FC9">
      <w:pPr>
        <w:jc w:val="both"/>
        <w:rPr>
          <w:rFonts w:ascii="Times New Roman" w:hAnsi="Times New Roman" w:cs="Times New Roman"/>
          <w:sz w:val="24"/>
          <w:szCs w:val="24"/>
        </w:rPr>
      </w:pPr>
      <w:r w:rsidRPr="008024F9">
        <w:rPr>
          <w:rFonts w:ascii="Times New Roman" w:hAnsi="Times New Roman" w:cs="Times New Roman"/>
          <w:b/>
          <w:bCs/>
          <w:sz w:val="24"/>
          <w:szCs w:val="24"/>
        </w:rPr>
        <w:t xml:space="preserve"> § 1. </w:t>
      </w:r>
      <w:r w:rsidRPr="008024F9">
        <w:rPr>
          <w:rFonts w:ascii="Times New Roman" w:hAnsi="Times New Roman" w:cs="Times New Roman"/>
          <w:sz w:val="24"/>
          <w:szCs w:val="24"/>
        </w:rPr>
        <w:t>Po rozpatrzeniu petycji</w:t>
      </w:r>
      <w:r w:rsidRPr="00AE26C4">
        <w:rPr>
          <w:rFonts w:ascii="Times New Roman" w:hAnsi="Times New Roman" w:cs="Times New Roman"/>
          <w:sz w:val="24"/>
          <w:szCs w:val="24"/>
        </w:rPr>
        <w:t xml:space="preserve"> </w:t>
      </w:r>
      <w:r w:rsidRPr="00510C60">
        <w:rPr>
          <w:rFonts w:ascii="Times New Roman" w:hAnsi="Times New Roman" w:cs="Times New Roman"/>
          <w:sz w:val="24"/>
          <w:szCs w:val="24"/>
        </w:rPr>
        <w:t xml:space="preserve">Stowarzyszenia </w:t>
      </w:r>
      <w:r>
        <w:rPr>
          <w:rFonts w:ascii="Times New Roman" w:hAnsi="Times New Roman" w:cs="Times New Roman"/>
          <w:sz w:val="24"/>
          <w:szCs w:val="24"/>
        </w:rPr>
        <w:t>Sąsiedzi Gminy Osielsko</w:t>
      </w:r>
      <w:r w:rsidRPr="008024F9">
        <w:rPr>
          <w:rFonts w:ascii="Times New Roman" w:hAnsi="Times New Roman" w:cs="Times New Roman"/>
          <w:sz w:val="24"/>
          <w:szCs w:val="24"/>
        </w:rPr>
        <w:t xml:space="preserve"> z dnia 2 lipca 2021r. dotyczącej </w:t>
      </w:r>
      <w:r w:rsidR="00CA187F">
        <w:rPr>
          <w:rFonts w:ascii="Times New Roman" w:hAnsi="Times New Roman" w:cs="Times New Roman"/>
          <w:sz w:val="24"/>
          <w:szCs w:val="24"/>
        </w:rPr>
        <w:t>wydłużenia trasy autobusu linii nr 93 w Osielsku</w:t>
      </w:r>
      <w:r w:rsidRPr="008024F9">
        <w:rPr>
          <w:rFonts w:ascii="Times New Roman" w:hAnsi="Times New Roman" w:cs="Times New Roman"/>
          <w:sz w:val="24"/>
          <w:szCs w:val="24"/>
        </w:rPr>
        <w:t>, uwzględnia ją w całości.</w:t>
      </w:r>
      <w:r w:rsidRPr="008024F9">
        <w:rPr>
          <w:rFonts w:ascii="Times New Roman" w:hAnsi="Times New Roman" w:cs="Times New Roman"/>
          <w:sz w:val="24"/>
          <w:szCs w:val="24"/>
        </w:rPr>
        <w:tab/>
        <w:t> </w:t>
      </w:r>
    </w:p>
    <w:p w:rsidR="00E72FC9" w:rsidRPr="008024F9" w:rsidRDefault="00E72FC9" w:rsidP="00E72F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6C4">
        <w:rPr>
          <w:rFonts w:ascii="Times New Roman" w:hAnsi="Times New Roman" w:cs="Times New Roman"/>
          <w:b/>
          <w:sz w:val="24"/>
          <w:szCs w:val="24"/>
        </w:rPr>
        <w:t>§ 2.</w:t>
      </w:r>
      <w:r w:rsidRPr="008024F9">
        <w:rPr>
          <w:rFonts w:ascii="Times New Roman" w:hAnsi="Times New Roman" w:cs="Times New Roman"/>
          <w:sz w:val="24"/>
          <w:szCs w:val="24"/>
        </w:rPr>
        <w:t xml:space="preserve"> O sposobie rozpatrzenia petycji Przewodniczący Rady Gminy zawiadomi wnoszącego petycję.</w:t>
      </w:r>
      <w:r w:rsidRPr="008024F9">
        <w:rPr>
          <w:rFonts w:ascii="Times New Roman" w:hAnsi="Times New Roman" w:cs="Times New Roman"/>
          <w:sz w:val="24"/>
          <w:szCs w:val="24"/>
        </w:rPr>
        <w:br/>
      </w:r>
      <w:r w:rsidRPr="008024F9">
        <w:rPr>
          <w:rFonts w:ascii="Times New Roman" w:hAnsi="Times New Roman" w:cs="Times New Roman"/>
          <w:sz w:val="24"/>
          <w:szCs w:val="24"/>
        </w:rPr>
        <w:br/>
      </w:r>
      <w:r w:rsidRPr="00AE26C4">
        <w:rPr>
          <w:rFonts w:ascii="Times New Roman" w:hAnsi="Times New Roman" w:cs="Times New Roman"/>
          <w:b/>
          <w:sz w:val="24"/>
          <w:szCs w:val="24"/>
        </w:rPr>
        <w:t>§ 3.</w:t>
      </w:r>
      <w:r w:rsidRPr="008024F9"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w sposób zwyczajowo przyjęty.    </w:t>
      </w:r>
    </w:p>
    <w:p w:rsidR="00E72FC9" w:rsidRPr="008024F9" w:rsidRDefault="00E72FC9" w:rsidP="00E72F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2FC9" w:rsidRDefault="00E72FC9" w:rsidP="00E72FC9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 xml:space="preserve"> </w:t>
      </w:r>
      <w:r>
        <w:rPr>
          <w:b/>
          <w:u w:val="single"/>
        </w:rPr>
        <w:t>Uzasadnienie</w:t>
      </w:r>
      <w:r>
        <w:rPr>
          <w:b/>
          <w:u w:val="single"/>
        </w:rPr>
        <w:br/>
      </w:r>
      <w:r>
        <w:t xml:space="preserve"> </w:t>
      </w:r>
    </w:p>
    <w:p w:rsidR="00E72FC9" w:rsidRDefault="00E72FC9" w:rsidP="00E7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treścią art. 9 ust. 2 ustawy z dnia 11 lipca 2014 r. o petycjach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 2018 r. poz. 870) – petycja złożona do organu stanowiącego jednostki samorządu terytorialnego jest rozpatrywana przez ten organ. </w:t>
      </w:r>
    </w:p>
    <w:p w:rsidR="00E72FC9" w:rsidRDefault="00E72FC9" w:rsidP="00E72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powyższym Rada Gminy Osielsko przystąpiła do rozpatrzenia przedmiotowej petycji. Stosownie do postanowień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Statutu Gminy Osielsko podjętego uchwałą Nr VIII/71/2018 Rady Gminy Osielsko z dnia 12 października 2018 r, zmieniony uchwałą Nr I/3/2019  Rady Gminy Osielsko z dnia 5 lutego 2019 r. (Dz. Urz. Woj. Kujawsko-Pomorskiego z 2018 r., poz. 5259 z dnia 19 października 2018 r., z 2019, poz. 981 z 14 lutego 2019 r.), petycja była przedmiotem postępowania wyjaśniającego Komisji Skarg, Wniosków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Petycji, polegającej na analizie petycji oraz przygotowaniu stanowiska dla rady odnośnie   jej załatwienia.  </w:t>
      </w:r>
    </w:p>
    <w:p w:rsidR="00472465" w:rsidRDefault="00E72FC9" w:rsidP="00770EEC">
      <w:pPr>
        <w:spacing w:after="0" w:line="240" w:lineRule="auto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10C60">
        <w:rPr>
          <w:rFonts w:ascii="Times New Roman" w:hAnsi="Times New Roman" w:cs="Times New Roman"/>
          <w:sz w:val="24"/>
          <w:szCs w:val="24"/>
        </w:rPr>
        <w:t>Komisja Skarg, Wniosków i Petycji</w:t>
      </w:r>
      <w:r w:rsidRPr="00510C60">
        <w:rPr>
          <w:rFonts w:ascii="Times New Roman" w:eastAsia="Times New Roman" w:hAnsi="Times New Roman" w:cs="Times New Roman"/>
          <w:sz w:val="24"/>
          <w:szCs w:val="24"/>
        </w:rPr>
        <w:t xml:space="preserve">  na posiedz</w:t>
      </w:r>
      <w:r w:rsidR="001658B4">
        <w:rPr>
          <w:rFonts w:ascii="Times New Roman" w:eastAsia="Times New Roman" w:hAnsi="Times New Roman" w:cs="Times New Roman"/>
          <w:sz w:val="24"/>
          <w:szCs w:val="24"/>
        </w:rPr>
        <w:t>eniu w dniu 30 sierpnia 2021 r.</w:t>
      </w:r>
      <w:r w:rsidRPr="00510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przyjęła </w:t>
      </w:r>
      <w:r w:rsidRPr="00510C60">
        <w:rPr>
          <w:rFonts w:ascii="Times New Roman" w:hAnsi="Times New Roman" w:cs="Times New Roman"/>
          <w:sz w:val="24"/>
          <w:szCs w:val="24"/>
        </w:rPr>
        <w:t xml:space="preserve">wniosek Stowarzyszenia </w:t>
      </w:r>
      <w:r>
        <w:rPr>
          <w:rFonts w:ascii="Times New Roman" w:hAnsi="Times New Roman" w:cs="Times New Roman"/>
          <w:sz w:val="24"/>
          <w:szCs w:val="24"/>
        </w:rPr>
        <w:t xml:space="preserve">Sąsiedzi Gminy Osielsko </w:t>
      </w:r>
      <w:r w:rsidRPr="00510C60">
        <w:rPr>
          <w:rFonts w:ascii="Times New Roman" w:hAnsi="Times New Roman" w:cs="Times New Roman"/>
          <w:sz w:val="24"/>
          <w:szCs w:val="24"/>
        </w:rPr>
        <w:t xml:space="preserve">o  </w:t>
      </w:r>
      <w:r w:rsidR="001658B4">
        <w:rPr>
          <w:rFonts w:ascii="Times New Roman" w:hAnsi="Times New Roman" w:cs="Times New Roman"/>
          <w:sz w:val="24"/>
          <w:szCs w:val="24"/>
        </w:rPr>
        <w:t xml:space="preserve">przedłużenia przebiegu linii nr 93, Szosą Gdańską do ul. Kąty i ul. Jana Pawła II i dalej ul. Centralną. </w:t>
      </w:r>
      <w:r w:rsidR="001658B4" w:rsidRPr="002274E7">
        <w:rPr>
          <w:rFonts w:ascii="Times New Roman" w:hAnsi="Times New Roman" w:cs="Times New Roman"/>
          <w:sz w:val="24"/>
          <w:szCs w:val="24"/>
        </w:rPr>
        <w:t>Istotą proponowanej zmiany jest</w:t>
      </w:r>
      <w:r w:rsidR="001658B4">
        <w:rPr>
          <w:rFonts w:ascii="Times New Roman" w:hAnsi="Times New Roman" w:cs="Times New Roman"/>
          <w:sz w:val="24"/>
          <w:szCs w:val="24"/>
        </w:rPr>
        <w:t xml:space="preserve"> </w:t>
      </w:r>
      <w:r w:rsidR="001658B4" w:rsidRPr="002274E7">
        <w:rPr>
          <w:rFonts w:ascii="Times New Roman" w:hAnsi="Times New Roman" w:cs="Times New Roman"/>
          <w:sz w:val="24"/>
          <w:szCs w:val="24"/>
        </w:rPr>
        <w:t>wykorzystanie istniejącej infrastruktury przystankowej, ułatwienie przejazdów mieszkańcom ulicy Jana Pawła II i pracownikom firm tam zlokalizowanych</w:t>
      </w:r>
      <w:r w:rsidR="00770EEC">
        <w:rPr>
          <w:rFonts w:ascii="Times New Roman" w:hAnsi="Times New Roman" w:cs="Times New Roman"/>
          <w:sz w:val="24"/>
          <w:szCs w:val="24"/>
        </w:rPr>
        <w:t>,</w:t>
      </w:r>
      <w:r w:rsidR="001658B4" w:rsidRPr="002274E7">
        <w:rPr>
          <w:rFonts w:ascii="Times New Roman" w:hAnsi="Times New Roman" w:cs="Times New Roman"/>
          <w:sz w:val="24"/>
          <w:szCs w:val="24"/>
        </w:rPr>
        <w:t xml:space="preserve"> a przed wszystkim </w:t>
      </w:r>
      <w:r w:rsidR="001658B4">
        <w:rPr>
          <w:rFonts w:ascii="Times New Roman" w:hAnsi="Times New Roman" w:cs="Times New Roman"/>
          <w:sz w:val="24"/>
          <w:szCs w:val="24"/>
        </w:rPr>
        <w:t>u</w:t>
      </w:r>
      <w:r w:rsidR="001658B4" w:rsidRPr="002274E7">
        <w:rPr>
          <w:rFonts w:ascii="Times New Roman" w:hAnsi="Times New Roman" w:cs="Times New Roman"/>
          <w:sz w:val="24"/>
          <w:szCs w:val="24"/>
        </w:rPr>
        <w:t>ruchomienie oczekiwanego przez osielczan przystanku przy głównym skrzyżowaniu w gminie.</w:t>
      </w:r>
      <w:r w:rsidR="00770EEC">
        <w:rPr>
          <w:rFonts w:ascii="Times New Roman" w:hAnsi="Times New Roman" w:cs="Times New Roman"/>
          <w:sz w:val="24"/>
          <w:szCs w:val="24"/>
        </w:rPr>
        <w:t xml:space="preserve"> </w:t>
      </w:r>
      <w:r w:rsidR="00176F02">
        <w:rPr>
          <w:rFonts w:ascii="Times New Roman" w:hAnsi="Times New Roman" w:cs="Times New Roman"/>
          <w:sz w:val="24"/>
          <w:szCs w:val="24"/>
        </w:rPr>
        <w:t xml:space="preserve">Przy pozytywnej aprobacie sołtysa </w:t>
      </w:r>
      <w:r w:rsidR="009D2F94">
        <w:rPr>
          <w:rFonts w:ascii="Times New Roman" w:hAnsi="Times New Roman" w:cs="Times New Roman"/>
          <w:sz w:val="24"/>
          <w:szCs w:val="24"/>
        </w:rPr>
        <w:t xml:space="preserve">sołectwa </w:t>
      </w:r>
      <w:r w:rsidR="00176F02">
        <w:rPr>
          <w:rFonts w:ascii="Times New Roman" w:hAnsi="Times New Roman" w:cs="Times New Roman"/>
          <w:sz w:val="24"/>
          <w:szCs w:val="24"/>
        </w:rPr>
        <w:t xml:space="preserve">Osielsko, natomiast Sołtys Niw-Wilcza </w:t>
      </w:r>
      <w:r w:rsidR="009D2F94">
        <w:rPr>
          <w:rFonts w:ascii="Times New Roman" w:hAnsi="Times New Roman" w:cs="Times New Roman"/>
          <w:sz w:val="24"/>
          <w:szCs w:val="24"/>
        </w:rPr>
        <w:t xml:space="preserve">- </w:t>
      </w:r>
      <w:r w:rsidR="00176F02">
        <w:rPr>
          <w:rFonts w:ascii="Times New Roman" w:hAnsi="Times New Roman" w:cs="Times New Roman"/>
          <w:sz w:val="24"/>
          <w:szCs w:val="24"/>
        </w:rPr>
        <w:t>bez uwag.</w:t>
      </w:r>
    </w:p>
    <w:p w:rsidR="00472465" w:rsidRDefault="007B6693" w:rsidP="00770EEC">
      <w:pPr>
        <w:spacing w:after="0" w:line="240" w:lineRule="auto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Odmienne zdanie przedstawił radny </w:t>
      </w:r>
      <w:r>
        <w:rPr>
          <w:rFonts w:ascii="Times New Roman" w:hAnsi="Times New Roman"/>
          <w:sz w:val="24"/>
          <w:szCs w:val="24"/>
        </w:rPr>
        <w:t>P. Kamiński, powiedział, że jest p</w:t>
      </w:r>
      <w:r w:rsidR="00472465">
        <w:rPr>
          <w:rFonts w:ascii="Times New Roman" w:hAnsi="Times New Roman"/>
          <w:sz w:val="24"/>
          <w:szCs w:val="24"/>
        </w:rPr>
        <w:t>rzeciw</w:t>
      </w:r>
      <w:r w:rsidR="00472465" w:rsidRPr="003F7D90">
        <w:rPr>
          <w:rFonts w:ascii="Times New Roman" w:hAnsi="Times New Roman"/>
          <w:sz w:val="24"/>
          <w:szCs w:val="24"/>
        </w:rPr>
        <w:t xml:space="preserve"> takiemu rozwiązaniu, ponieważ oceniam, że dla sporej części mieszkańców czas trwania podróży może być kryterium wyboru środka lokomocji. W przypadku zmiany trasy zgodnie z </w:t>
      </w:r>
      <w:r w:rsidR="00472465" w:rsidRPr="003F7D90">
        <w:rPr>
          <w:rFonts w:ascii="Times New Roman" w:hAnsi="Times New Roman"/>
          <w:sz w:val="24"/>
          <w:szCs w:val="24"/>
        </w:rPr>
        <w:lastRenderedPageBreak/>
        <w:t>propozycją czas trwania podróży z Wilcza, Niw, znacznej części Osielska do Bydgoszczy może się wydłużyć kilka minut (do 10). Myślę, że jest to rozwiązanie niekorzystne dla większości podróżujących.</w:t>
      </w:r>
      <w:r w:rsidR="00472465">
        <w:rPr>
          <w:rFonts w:ascii="Times New Roman" w:hAnsi="Times New Roman"/>
          <w:sz w:val="24"/>
          <w:szCs w:val="24"/>
        </w:rPr>
        <w:t xml:space="preserve"> </w:t>
      </w:r>
      <w:r w:rsidR="00472465" w:rsidRPr="003F7D90">
        <w:rPr>
          <w:rFonts w:ascii="Times New Roman" w:hAnsi="Times New Roman"/>
          <w:sz w:val="24"/>
          <w:szCs w:val="24"/>
        </w:rPr>
        <w:t>Radny zapytał  także, czy takie wydłużenie linii autobusu pokrywa się z zapotrzebowaniem mieszkańców, które jest zgłaszane podczas oficjalnych konsultacji.</w:t>
      </w:r>
      <w:r w:rsidR="00472465">
        <w:rPr>
          <w:rFonts w:ascii="Times New Roman" w:hAnsi="Times New Roman"/>
          <w:sz w:val="24"/>
          <w:szCs w:val="24"/>
        </w:rPr>
        <w:tab/>
      </w:r>
      <w:r w:rsidR="0047246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Natomiast radny P. Ziętara wyraził odmienne zdanie,  celem tej petycji jest zmniejszenie odległości między przystankami, co jest ważne dla osób starszych. Dla nich jest problem odległości między przystankami, a nie czas.</w:t>
      </w:r>
    </w:p>
    <w:p w:rsidR="00E72FC9" w:rsidRDefault="00125881" w:rsidP="00C66BFD">
      <w:pPr>
        <w:spacing w:after="0" w:line="240" w:lineRule="auto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6BFD">
        <w:rPr>
          <w:rFonts w:ascii="Times New Roman" w:hAnsi="Times New Roman" w:cs="Times New Roman"/>
          <w:sz w:val="24"/>
          <w:szCs w:val="24"/>
        </w:rPr>
        <w:t xml:space="preserve"> </w:t>
      </w:r>
      <w:r w:rsidR="00C66BFD" w:rsidRPr="00510C60">
        <w:rPr>
          <w:rFonts w:ascii="Times New Roman" w:hAnsi="Times New Roman" w:cs="Times New Roman"/>
          <w:sz w:val="24"/>
          <w:szCs w:val="24"/>
        </w:rPr>
        <w:t>Komisja Skarg, Wniosków i Petycji</w:t>
      </w:r>
      <w:r w:rsidR="00C66BFD">
        <w:rPr>
          <w:rFonts w:ascii="Times New Roman" w:eastAsia="Times New Roman" w:hAnsi="Times New Roman" w:cs="Times New Roman"/>
          <w:sz w:val="24"/>
          <w:szCs w:val="24"/>
        </w:rPr>
        <w:t xml:space="preserve"> przyjęła petycję w sprawie wydłużenia linii nr 93 w Osielsku.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693">
        <w:rPr>
          <w:rFonts w:ascii="Times New Roman" w:hAnsi="Times New Roman" w:cs="Times New Roman"/>
          <w:sz w:val="24"/>
          <w:szCs w:val="24"/>
        </w:rPr>
        <w:t xml:space="preserve"> </w:t>
      </w:r>
      <w:r w:rsidR="00E72FC9">
        <w:rPr>
          <w:rFonts w:ascii="Times New Roman" w:hAnsi="Times New Roman" w:cs="Times New Roman"/>
          <w:sz w:val="24"/>
          <w:szCs w:val="24"/>
        </w:rPr>
        <w:t xml:space="preserve">Wynik głosowania nie był jednogłośny ( za- </w:t>
      </w:r>
      <w:r w:rsidR="00770EEC">
        <w:rPr>
          <w:rFonts w:ascii="Times New Roman" w:hAnsi="Times New Roman" w:cs="Times New Roman"/>
          <w:sz w:val="24"/>
          <w:szCs w:val="24"/>
        </w:rPr>
        <w:t>6, przeciw-1, wstrzymał</w:t>
      </w:r>
      <w:r w:rsidR="00E72FC9">
        <w:rPr>
          <w:rFonts w:ascii="Times New Roman" w:hAnsi="Times New Roman" w:cs="Times New Roman"/>
          <w:sz w:val="24"/>
          <w:szCs w:val="24"/>
        </w:rPr>
        <w:t xml:space="preserve"> się- </w:t>
      </w:r>
      <w:r w:rsidR="00770EEC">
        <w:rPr>
          <w:rFonts w:ascii="Times New Roman" w:hAnsi="Times New Roman" w:cs="Times New Roman"/>
          <w:sz w:val="24"/>
          <w:szCs w:val="24"/>
        </w:rPr>
        <w:t>0</w:t>
      </w:r>
      <w:r w:rsidR="00E72FC9">
        <w:rPr>
          <w:rFonts w:ascii="Times New Roman" w:hAnsi="Times New Roman" w:cs="Times New Roman"/>
          <w:sz w:val="24"/>
          <w:szCs w:val="24"/>
        </w:rPr>
        <w:t>).</w:t>
      </w:r>
      <w:r w:rsidR="00E72FC9">
        <w:rPr>
          <w:rFonts w:ascii="Times New Roman" w:hAnsi="Times New Roman" w:cs="Times New Roman"/>
          <w:sz w:val="24"/>
          <w:szCs w:val="24"/>
        </w:rPr>
        <w:tab/>
      </w:r>
    </w:p>
    <w:p w:rsidR="00E72FC9" w:rsidRPr="008024F9" w:rsidRDefault="00E72FC9" w:rsidP="00E72FC9">
      <w:pPr>
        <w:rPr>
          <w:rFonts w:ascii="Times New Roman" w:hAnsi="Times New Roman" w:cs="Times New Roman"/>
          <w:sz w:val="24"/>
          <w:szCs w:val="24"/>
        </w:rPr>
      </w:pPr>
      <w:r w:rsidRPr="008024F9">
        <w:rPr>
          <w:rFonts w:ascii="Times New Roman" w:hAnsi="Times New Roman" w:cs="Times New Roman"/>
          <w:sz w:val="24"/>
          <w:szCs w:val="24"/>
        </w:rPr>
        <w:t>Rada Gminy Osielsko przychyliła si</w:t>
      </w:r>
      <w:r>
        <w:rPr>
          <w:rFonts w:ascii="Times New Roman" w:hAnsi="Times New Roman" w:cs="Times New Roman"/>
          <w:sz w:val="24"/>
          <w:szCs w:val="24"/>
        </w:rPr>
        <w:t>ę do stanowiska Komisji Skarg, W</w:t>
      </w:r>
      <w:r w:rsidRPr="008024F9">
        <w:rPr>
          <w:rFonts w:ascii="Times New Roman" w:hAnsi="Times New Roman" w:cs="Times New Roman"/>
          <w:sz w:val="24"/>
          <w:szCs w:val="24"/>
        </w:rPr>
        <w:t xml:space="preserve">niosków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24F9">
        <w:rPr>
          <w:rFonts w:ascii="Times New Roman" w:hAnsi="Times New Roman" w:cs="Times New Roman"/>
          <w:sz w:val="24"/>
          <w:szCs w:val="24"/>
        </w:rPr>
        <w:t xml:space="preserve">etycji </w:t>
      </w:r>
      <w:r w:rsidRPr="008024F9">
        <w:rPr>
          <w:rFonts w:ascii="Times New Roman" w:hAnsi="Times New Roman" w:cs="Times New Roman"/>
          <w:sz w:val="24"/>
          <w:szCs w:val="24"/>
        </w:rPr>
        <w:br/>
        <w:t>podejmując  niniejszą uchwałę i uznała  jak w 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FC9" w:rsidRDefault="00E72FC9" w:rsidP="00E72FC9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Zgodnie z art. 13 ustawy o petycjach podmiot rozpatrujący petycję zawiadamia podmiot wnoszący petycję o sposobie jej załatwienia wraz z uzasadnieniem w formie pisemnej albo za pomocą środków komunikacji elektronicznej. </w:t>
      </w:r>
    </w:p>
    <w:p w:rsidR="00E72FC9" w:rsidRDefault="00E72FC9" w:rsidP="00E7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2FC9" w:rsidRDefault="00E72FC9" w:rsidP="00E7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Pouczenie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Zgodnie z art. 13 ust. 2 ustawy z dnia 11 lipca 2014 r. o petycjach (Dz. U. z 2018r. poz. 870), sposób załatwienia petycji nie może być przedmiotem skargi.</w:t>
      </w:r>
    </w:p>
    <w:p w:rsidR="00E72FC9" w:rsidRDefault="00E72FC9" w:rsidP="00E7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FC9" w:rsidRDefault="00E72FC9" w:rsidP="00E72FC9">
      <w:pPr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t xml:space="preserve"> </w:t>
      </w:r>
    </w:p>
    <w:p w:rsidR="00E72FC9" w:rsidRDefault="00E72FC9" w:rsidP="00E72FC9"/>
    <w:p w:rsidR="00E72FC9" w:rsidRDefault="00E72FC9" w:rsidP="00E72FC9"/>
    <w:p w:rsidR="00D052C5" w:rsidRDefault="00D052C5"/>
    <w:sectPr w:rsidR="00D052C5" w:rsidSect="00EF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72FC9"/>
    <w:rsid w:val="00125881"/>
    <w:rsid w:val="001658B4"/>
    <w:rsid w:val="00176F02"/>
    <w:rsid w:val="002F593A"/>
    <w:rsid w:val="00472465"/>
    <w:rsid w:val="004F0184"/>
    <w:rsid w:val="00770EEC"/>
    <w:rsid w:val="00772645"/>
    <w:rsid w:val="007B6693"/>
    <w:rsid w:val="009D2F94"/>
    <w:rsid w:val="00C66BFD"/>
    <w:rsid w:val="00CA187F"/>
    <w:rsid w:val="00CD2711"/>
    <w:rsid w:val="00D052C5"/>
    <w:rsid w:val="00E72FC9"/>
    <w:rsid w:val="00EA36DF"/>
    <w:rsid w:val="00E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72F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2FC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12</cp:revision>
  <dcterms:created xsi:type="dcterms:W3CDTF">2021-09-01T08:46:00Z</dcterms:created>
  <dcterms:modified xsi:type="dcterms:W3CDTF">2021-09-02T07:43:00Z</dcterms:modified>
</cp:coreProperties>
</file>