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F7" w:rsidRDefault="00F82EF7" w:rsidP="00F82EF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</w:t>
      </w:r>
    </w:p>
    <w:p w:rsidR="00F82EF7" w:rsidRDefault="00F82EF7" w:rsidP="00F82EF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NR…../….../2021</w:t>
      </w:r>
    </w:p>
    <w:p w:rsidR="00F82EF7" w:rsidRDefault="00F82EF7" w:rsidP="00F82EF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OSIELSKO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dnia  14 września  2021 roku </w:t>
      </w:r>
    </w:p>
    <w:p w:rsidR="00F82EF7" w:rsidRDefault="00F82EF7" w:rsidP="00F82EF7">
      <w:pPr>
        <w:pStyle w:val="Tekstpodstawowy"/>
        <w:jc w:val="both"/>
        <w:rPr>
          <w:sz w:val="24"/>
        </w:rPr>
      </w:pPr>
    </w:p>
    <w:p w:rsidR="00F82EF7" w:rsidRPr="00510C60" w:rsidRDefault="00F82EF7" w:rsidP="00F82EF7">
      <w:pPr>
        <w:rPr>
          <w:rFonts w:ascii="Times New Roman" w:hAnsi="Times New Roman" w:cs="Times New Roman"/>
          <w:b/>
          <w:sz w:val="24"/>
          <w:szCs w:val="24"/>
        </w:rPr>
      </w:pPr>
      <w:r w:rsidRPr="0096623D">
        <w:rPr>
          <w:rFonts w:ascii="Times New Roman" w:hAnsi="Times New Roman" w:cs="Times New Roman"/>
          <w:b/>
          <w:sz w:val="24"/>
        </w:rPr>
        <w:t xml:space="preserve">w sprawie rozpatrzenia petycji  </w:t>
      </w:r>
      <w:r w:rsidRPr="0096623D">
        <w:rPr>
          <w:rFonts w:ascii="Times New Roman" w:hAnsi="Times New Roman" w:cs="Times New Roman"/>
          <w:b/>
          <w:sz w:val="24"/>
          <w:szCs w:val="24"/>
        </w:rPr>
        <w:t xml:space="preserve">Stowarzyszenia </w:t>
      </w:r>
      <w:r w:rsidRPr="00510C60">
        <w:rPr>
          <w:rFonts w:ascii="Times New Roman" w:hAnsi="Times New Roman" w:cs="Times New Roman"/>
          <w:b/>
          <w:sz w:val="24"/>
          <w:szCs w:val="24"/>
        </w:rPr>
        <w:t>Sąsiedzi Gminy Osielsko.</w:t>
      </w:r>
    </w:p>
    <w:p w:rsidR="00F82EF7" w:rsidRDefault="00F82EF7" w:rsidP="00F82EF7">
      <w:pPr>
        <w:pStyle w:val="Tekstpodstawowy"/>
        <w:jc w:val="both"/>
        <w:rPr>
          <w:b/>
          <w:color w:val="000000"/>
          <w:sz w:val="24"/>
        </w:rPr>
      </w:pPr>
    </w:p>
    <w:p w:rsidR="00F82EF7" w:rsidRPr="008024F9" w:rsidRDefault="00F82EF7" w:rsidP="00F82EF7">
      <w:pPr>
        <w:jc w:val="both"/>
        <w:rPr>
          <w:rFonts w:ascii="Times New Roman" w:hAnsi="Times New Roman" w:cs="Times New Roman"/>
          <w:sz w:val="24"/>
          <w:szCs w:val="24"/>
        </w:rPr>
      </w:pPr>
      <w:r w:rsidRPr="008024F9">
        <w:rPr>
          <w:rFonts w:ascii="Times New Roman" w:hAnsi="Times New Roman" w:cs="Times New Roman"/>
          <w:sz w:val="24"/>
          <w:szCs w:val="24"/>
        </w:rPr>
        <w:t xml:space="preserve"> Na podstawie  art. 18  b  ust.  1   ustawy z dnia 8 marca 1990 roku o samorządzie gminnym (t.j  Dz. U. z 2021 r., poz. 1372) oraz art. 9 ust. 2 ustawy z dnia 11 lipca 2014r. o petycjach (tekst jedn. Dz. U. z 2018 r. poz. 870) po zapoznaniu się z wynikami przeprowadzonego przez Komisję Skarg Wniosków i Petycji postępowania, Rada Gminy Osielsko uchwala, co następuje:</w:t>
      </w:r>
    </w:p>
    <w:p w:rsidR="00F82EF7" w:rsidRPr="008024F9" w:rsidRDefault="00F82EF7" w:rsidP="002A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F9">
        <w:rPr>
          <w:rFonts w:ascii="Times New Roman" w:hAnsi="Times New Roman" w:cs="Times New Roman"/>
          <w:b/>
          <w:bCs/>
          <w:sz w:val="24"/>
          <w:szCs w:val="24"/>
        </w:rPr>
        <w:t xml:space="preserve"> § 1. </w:t>
      </w:r>
      <w:r w:rsidRPr="008024F9">
        <w:rPr>
          <w:rFonts w:ascii="Times New Roman" w:hAnsi="Times New Roman" w:cs="Times New Roman"/>
          <w:sz w:val="24"/>
          <w:szCs w:val="24"/>
        </w:rPr>
        <w:t>Po rozpatrzeniu petycji</w:t>
      </w:r>
      <w:r w:rsidRPr="00AE26C4">
        <w:rPr>
          <w:rFonts w:ascii="Times New Roman" w:hAnsi="Times New Roman" w:cs="Times New Roman"/>
          <w:sz w:val="24"/>
          <w:szCs w:val="24"/>
        </w:rPr>
        <w:t xml:space="preserve"> </w:t>
      </w:r>
      <w:r w:rsidRPr="00510C60">
        <w:rPr>
          <w:rFonts w:ascii="Times New Roman" w:hAnsi="Times New Roman" w:cs="Times New Roman"/>
          <w:sz w:val="24"/>
          <w:szCs w:val="24"/>
        </w:rPr>
        <w:t xml:space="preserve">Stowarzyszenia </w:t>
      </w:r>
      <w:r>
        <w:rPr>
          <w:rFonts w:ascii="Times New Roman" w:hAnsi="Times New Roman" w:cs="Times New Roman"/>
          <w:sz w:val="24"/>
          <w:szCs w:val="24"/>
        </w:rPr>
        <w:t>Sąsiedzi Gminy Osielsko</w:t>
      </w:r>
      <w:r w:rsidRPr="008024F9">
        <w:rPr>
          <w:rFonts w:ascii="Times New Roman" w:hAnsi="Times New Roman" w:cs="Times New Roman"/>
          <w:sz w:val="24"/>
          <w:szCs w:val="24"/>
        </w:rPr>
        <w:t xml:space="preserve"> z dnia 2 lipca 2021r. dotyczącej </w:t>
      </w:r>
      <w:r>
        <w:rPr>
          <w:rFonts w:ascii="Times New Roman" w:hAnsi="Times New Roman" w:cs="Times New Roman"/>
          <w:sz w:val="24"/>
          <w:szCs w:val="24"/>
        </w:rPr>
        <w:t xml:space="preserve">budowy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Pr="008024F9">
        <w:rPr>
          <w:rFonts w:ascii="Times New Roman" w:hAnsi="Times New Roman" w:cs="Times New Roman"/>
          <w:sz w:val="24"/>
          <w:szCs w:val="24"/>
        </w:rPr>
        <w:t xml:space="preserve"> w Osielsku</w:t>
      </w:r>
      <w:r w:rsidR="00640451">
        <w:rPr>
          <w:rFonts w:ascii="Times New Roman" w:hAnsi="Times New Roman"/>
          <w:sz w:val="24"/>
          <w:szCs w:val="24"/>
        </w:rPr>
        <w:t xml:space="preserve">  przy ul. Wierzbowej</w:t>
      </w:r>
      <w:r w:rsidRPr="008024F9">
        <w:rPr>
          <w:rFonts w:ascii="Times New Roman" w:hAnsi="Times New Roman" w:cs="Times New Roman"/>
          <w:sz w:val="24"/>
          <w:szCs w:val="24"/>
        </w:rPr>
        <w:t>, uwzględnia ją w całości.</w:t>
      </w:r>
      <w:r w:rsidRPr="008024F9">
        <w:rPr>
          <w:rFonts w:ascii="Times New Roman" w:hAnsi="Times New Roman" w:cs="Times New Roman"/>
          <w:sz w:val="24"/>
          <w:szCs w:val="24"/>
        </w:rPr>
        <w:tab/>
      </w:r>
      <w:r w:rsidRPr="008024F9">
        <w:rPr>
          <w:rFonts w:ascii="Times New Roman" w:hAnsi="Times New Roman" w:cs="Times New Roman"/>
          <w:sz w:val="24"/>
          <w:szCs w:val="24"/>
        </w:rPr>
        <w:br/>
      </w:r>
      <w:r w:rsidRPr="00AE26C4">
        <w:rPr>
          <w:rFonts w:ascii="Times New Roman" w:hAnsi="Times New Roman" w:cs="Times New Roman"/>
          <w:b/>
          <w:sz w:val="24"/>
          <w:szCs w:val="24"/>
        </w:rPr>
        <w:t>§ 2.</w:t>
      </w:r>
      <w:r w:rsidRPr="008024F9">
        <w:rPr>
          <w:rFonts w:ascii="Times New Roman" w:hAnsi="Times New Roman" w:cs="Times New Roman"/>
          <w:sz w:val="24"/>
          <w:szCs w:val="24"/>
        </w:rPr>
        <w:t xml:space="preserve"> O sposobie rozpatrzenia petycji Przewodniczący Rady Gminy zawiadomi wnoszącego petycję.</w:t>
      </w:r>
      <w:r w:rsidRPr="008024F9">
        <w:rPr>
          <w:rFonts w:ascii="Times New Roman" w:hAnsi="Times New Roman" w:cs="Times New Roman"/>
          <w:sz w:val="24"/>
          <w:szCs w:val="24"/>
        </w:rPr>
        <w:br/>
      </w:r>
      <w:r w:rsidRPr="008024F9">
        <w:rPr>
          <w:rFonts w:ascii="Times New Roman" w:hAnsi="Times New Roman" w:cs="Times New Roman"/>
          <w:sz w:val="24"/>
          <w:szCs w:val="24"/>
        </w:rPr>
        <w:br/>
      </w:r>
      <w:r w:rsidRPr="00AE26C4">
        <w:rPr>
          <w:rFonts w:ascii="Times New Roman" w:hAnsi="Times New Roman" w:cs="Times New Roman"/>
          <w:b/>
          <w:sz w:val="24"/>
          <w:szCs w:val="24"/>
        </w:rPr>
        <w:t>§ 3.</w:t>
      </w:r>
      <w:r w:rsidRPr="008024F9"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    </w:t>
      </w:r>
    </w:p>
    <w:p w:rsidR="00F82EF7" w:rsidRPr="008024F9" w:rsidRDefault="00F82EF7" w:rsidP="00F82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2EF7" w:rsidRDefault="00F82EF7" w:rsidP="00F82EF7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 xml:space="preserve"> </w:t>
      </w:r>
      <w:r>
        <w:rPr>
          <w:b/>
          <w:u w:val="single"/>
        </w:rPr>
        <w:t>Uzasadnienie</w:t>
      </w:r>
      <w:r>
        <w:rPr>
          <w:b/>
          <w:u w:val="single"/>
        </w:rPr>
        <w:br/>
      </w:r>
      <w:r>
        <w:t xml:space="preserve"> </w:t>
      </w:r>
    </w:p>
    <w:p w:rsidR="00F82EF7" w:rsidRDefault="00F82EF7" w:rsidP="00F82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treścią art. 9 ust. 2 ustawy z dnia 11 lipca 2014 r. o petycjach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2018 r. poz. 870) – petycja złożona do organu stanowiącego jednostki samorządu terytorialnego jest rozpatrywana przez ten organ. </w:t>
      </w:r>
    </w:p>
    <w:p w:rsidR="00F82EF7" w:rsidRDefault="00F82EF7" w:rsidP="00F82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 Rada Gminy Osielsko przystąpiła do rozpatrzenia przedmiotowej petycji. Stosownie do postanowień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Statutu Gminy Osielsko podjętego uchwałą Nr VIII/71/2018 Rady Gminy Osielsko z dnia 12 października 2018 r, zmieniony uchwałą Nr I/3/2019  Rady Gminy Osielsko z dnia 5 lutego 2019 r. (Dz. Urz. Woj. Kujawsko-Pomorskiego z 2018 r., poz. 5259 z dnia 19 października 2018 r., z 2019, poz. 981 z 14 lutego 2019 r.), petycja była przedmiotem postępowania wyjaśniającego Komisji Skarg, Wniosków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Petycji, polegającej na analizie petycji oraz przygotowaniu stanowiska dla rady odnośnie   jej załatwienia.  </w:t>
      </w:r>
    </w:p>
    <w:p w:rsidR="00F82EF7" w:rsidRDefault="00F82EF7" w:rsidP="00F82EF7">
      <w:pPr>
        <w:spacing w:after="0" w:line="240" w:lineRule="auto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F82EF7" w:rsidRDefault="00F82EF7" w:rsidP="00F82EF7">
      <w:pPr>
        <w:rPr>
          <w:rFonts w:ascii="Times New Roman" w:hAnsi="Times New Roman" w:cs="Times New Roman"/>
          <w:sz w:val="24"/>
          <w:szCs w:val="24"/>
        </w:rPr>
      </w:pPr>
      <w:r w:rsidRPr="00510C60">
        <w:rPr>
          <w:rFonts w:ascii="Times New Roman" w:hAnsi="Times New Roman" w:cs="Times New Roman"/>
          <w:sz w:val="24"/>
          <w:szCs w:val="24"/>
        </w:rPr>
        <w:t>Komisja Skarg, Wniosków i Petycji</w:t>
      </w:r>
      <w:r w:rsidRPr="00510C60">
        <w:rPr>
          <w:rFonts w:ascii="Times New Roman" w:eastAsia="Times New Roman" w:hAnsi="Times New Roman" w:cs="Times New Roman"/>
          <w:sz w:val="24"/>
          <w:szCs w:val="24"/>
        </w:rPr>
        <w:t xml:space="preserve">  na posiedzeniu w dniu 30 sierpnia 2021 r..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451">
        <w:rPr>
          <w:rFonts w:ascii="Times New Roman" w:eastAsia="Times New Roman" w:hAnsi="Times New Roman" w:cs="Times New Roman"/>
          <w:sz w:val="24"/>
          <w:szCs w:val="24"/>
        </w:rPr>
        <w:t xml:space="preserve">zapoznała się z </w:t>
      </w:r>
      <w:r w:rsidRPr="00510C60">
        <w:rPr>
          <w:rFonts w:ascii="Times New Roman" w:hAnsi="Times New Roman" w:cs="Times New Roman"/>
          <w:sz w:val="24"/>
          <w:szCs w:val="24"/>
        </w:rPr>
        <w:t>wniosk</w:t>
      </w:r>
      <w:r w:rsidR="00640451">
        <w:rPr>
          <w:rFonts w:ascii="Times New Roman" w:hAnsi="Times New Roman" w:cs="Times New Roman"/>
          <w:sz w:val="24"/>
          <w:szCs w:val="24"/>
        </w:rPr>
        <w:t>iem</w:t>
      </w:r>
      <w:r w:rsidRPr="00510C60">
        <w:rPr>
          <w:rFonts w:ascii="Times New Roman" w:hAnsi="Times New Roman" w:cs="Times New Roman"/>
          <w:sz w:val="24"/>
          <w:szCs w:val="24"/>
        </w:rPr>
        <w:t xml:space="preserve"> Stowarzyszenia </w:t>
      </w:r>
      <w:r>
        <w:rPr>
          <w:rFonts w:ascii="Times New Roman" w:hAnsi="Times New Roman" w:cs="Times New Roman"/>
          <w:sz w:val="24"/>
          <w:szCs w:val="24"/>
        </w:rPr>
        <w:t xml:space="preserve">Sąsiedzi Gminy Osielsko </w:t>
      </w:r>
      <w:r w:rsidRPr="00510C60">
        <w:rPr>
          <w:rFonts w:ascii="Times New Roman" w:hAnsi="Times New Roman" w:cs="Times New Roman"/>
          <w:sz w:val="24"/>
          <w:szCs w:val="24"/>
        </w:rPr>
        <w:t xml:space="preserve">o </w:t>
      </w:r>
      <w:r w:rsidR="00640451">
        <w:rPr>
          <w:rFonts w:ascii="Times New Roman" w:hAnsi="Times New Roman" w:cs="Times New Roman"/>
          <w:sz w:val="24"/>
          <w:szCs w:val="24"/>
        </w:rPr>
        <w:t xml:space="preserve"> budowę </w:t>
      </w:r>
      <w:proofErr w:type="spellStart"/>
      <w:r w:rsidR="00640451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="00640451">
        <w:rPr>
          <w:rFonts w:ascii="Times New Roman" w:hAnsi="Times New Roman" w:cs="Times New Roman"/>
          <w:sz w:val="24"/>
          <w:szCs w:val="24"/>
        </w:rPr>
        <w:t xml:space="preserve"> w Osielsku przy ul. Wierzbowej. </w:t>
      </w:r>
    </w:p>
    <w:p w:rsidR="00640451" w:rsidRDefault="00640451" w:rsidP="006404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"W 2020 roku mieszkańcy złożyli petycję-wniosek do Wójta Gminy Osielsko w sprawie budowy </w:t>
      </w:r>
      <w:proofErr w:type="spellStart"/>
      <w:r>
        <w:rPr>
          <w:rFonts w:ascii="Times New Roman" w:hAnsi="Times New Roman"/>
          <w:sz w:val="24"/>
          <w:szCs w:val="24"/>
        </w:rPr>
        <w:t>skateparku</w:t>
      </w:r>
      <w:proofErr w:type="spellEnd"/>
      <w:r>
        <w:rPr>
          <w:rFonts w:ascii="Times New Roman" w:hAnsi="Times New Roman"/>
          <w:sz w:val="24"/>
          <w:szCs w:val="24"/>
        </w:rPr>
        <w:t xml:space="preserve"> przy placu zabaw przy ul. Wierzbowej w Osielsku. Otrzymali odpowiedź, że sprawa będzie rozpatrywana przy tworzeniu budżetu gminy na rok 2021. Ponadto zostali poinformowani o planowanej budowie </w:t>
      </w:r>
      <w:proofErr w:type="spellStart"/>
      <w:r>
        <w:rPr>
          <w:rFonts w:ascii="Times New Roman" w:hAnsi="Times New Roman"/>
          <w:sz w:val="24"/>
          <w:szCs w:val="24"/>
        </w:rPr>
        <w:t>skateparku</w:t>
      </w:r>
      <w:proofErr w:type="spellEnd"/>
      <w:r>
        <w:rPr>
          <w:rFonts w:ascii="Times New Roman" w:hAnsi="Times New Roman"/>
          <w:sz w:val="24"/>
          <w:szCs w:val="24"/>
        </w:rPr>
        <w:t xml:space="preserve"> w kompleksie rekreacyjno-sportowym przy ul. Jeziorańskie</w:t>
      </w:r>
      <w:r w:rsidR="00BE0D31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w Osielsku.</w:t>
      </w:r>
    </w:p>
    <w:p w:rsidR="00640451" w:rsidRPr="002A1802" w:rsidRDefault="00640451" w:rsidP="002A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Stowarzyszenie Sąsiedzi złożyło petycję o budowę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ul. Wierzbowej mając na uwadze najmłodszych użytkowników. </w:t>
      </w:r>
      <w:r w:rsidRPr="002274E7">
        <w:rPr>
          <w:rFonts w:ascii="Times New Roman" w:hAnsi="Times New Roman" w:cs="Times New Roman"/>
          <w:sz w:val="24"/>
          <w:szCs w:val="24"/>
        </w:rPr>
        <w:t>Maciej Lasota</w:t>
      </w:r>
      <w:r>
        <w:rPr>
          <w:rFonts w:ascii="Times New Roman" w:hAnsi="Times New Roman" w:cs="Times New Roman"/>
          <w:sz w:val="24"/>
          <w:szCs w:val="24"/>
        </w:rPr>
        <w:t xml:space="preserve">, zaprezentował istniejący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wymiarach 8 x 30 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Górzyskowie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Bydgoszczy.</w:t>
      </w:r>
      <w:r w:rsidR="002A1802">
        <w:rPr>
          <w:rFonts w:ascii="Times New Roman" w:hAnsi="Times New Roman" w:cs="Times New Roman"/>
          <w:sz w:val="24"/>
          <w:szCs w:val="24"/>
        </w:rPr>
        <w:t xml:space="preserve"> </w:t>
      </w:r>
      <w:r w:rsidR="00BE0D31">
        <w:rPr>
          <w:rFonts w:ascii="Times New Roman" w:hAnsi="Times New Roman" w:cs="Times New Roman"/>
          <w:sz w:val="24"/>
          <w:szCs w:val="24"/>
        </w:rPr>
        <w:t>natomiast w Osielsku przy ul. Wierzbowej</w:t>
      </w:r>
      <w:r>
        <w:rPr>
          <w:rFonts w:ascii="Times New Roman" w:hAnsi="Times New Roman" w:cs="Times New Roman"/>
          <w:sz w:val="24"/>
          <w:szCs w:val="24"/>
        </w:rPr>
        <w:t xml:space="preserve"> jest teren o wymiarach 18x 28 m i można na nim usytuować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</w:t>
      </w:r>
      <w:proofErr w:type="spellEnd"/>
      <w:r>
        <w:rPr>
          <w:rFonts w:ascii="Times New Roman" w:hAnsi="Times New Roman" w:cs="Times New Roman"/>
          <w:sz w:val="24"/>
          <w:szCs w:val="24"/>
        </w:rPr>
        <w:t>. Jest stosowna odległość od zabudowań.</w:t>
      </w:r>
      <w:r w:rsidR="002A1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P. Kamiński stwierdził, że z</w:t>
      </w:r>
      <w:r w:rsidRPr="00E50BAB">
        <w:rPr>
          <w:rFonts w:ascii="Times New Roman" w:hAnsi="Times New Roman"/>
          <w:sz w:val="24"/>
          <w:szCs w:val="24"/>
        </w:rPr>
        <w:t xml:space="preserve">godnie z przedstawioną wizualizacją zdaje się, że pomysł na wybudowanie </w:t>
      </w:r>
      <w:proofErr w:type="spellStart"/>
      <w:r w:rsidRPr="00E50BAB">
        <w:rPr>
          <w:rFonts w:ascii="Times New Roman" w:hAnsi="Times New Roman"/>
          <w:sz w:val="24"/>
          <w:szCs w:val="24"/>
        </w:rPr>
        <w:t>skateparku</w:t>
      </w:r>
      <w:proofErr w:type="spellEnd"/>
      <w:r w:rsidRPr="00E50BAB">
        <w:rPr>
          <w:rFonts w:ascii="Times New Roman" w:hAnsi="Times New Roman"/>
          <w:sz w:val="24"/>
          <w:szCs w:val="24"/>
        </w:rPr>
        <w:t xml:space="preserve"> jest rozsądny. Należy mieć jednak na uwadze potencjalną uciążliwość dla okolicznych mieszkańców z racji na niedużą odległość od zabudowań. Radny zaprezentował przykłady z prasy, gdzie w innych miejscach w Polsce dochodziło do sporów o uciążliwości płynące z sąsiedztwa </w:t>
      </w:r>
      <w:proofErr w:type="spellStart"/>
      <w:r w:rsidRPr="00E50BAB">
        <w:rPr>
          <w:rFonts w:ascii="Times New Roman" w:hAnsi="Times New Roman"/>
          <w:sz w:val="24"/>
          <w:szCs w:val="24"/>
        </w:rPr>
        <w:t>skateparku</w:t>
      </w:r>
      <w:proofErr w:type="spellEnd"/>
      <w:r w:rsidRPr="00E50BAB">
        <w:rPr>
          <w:rFonts w:ascii="Times New Roman" w:hAnsi="Times New Roman"/>
          <w:sz w:val="24"/>
          <w:szCs w:val="24"/>
        </w:rPr>
        <w:t xml:space="preserve">. Radny pokazał także zalecenia producentów sprzętu i projektantów </w:t>
      </w:r>
      <w:proofErr w:type="spellStart"/>
      <w:r w:rsidRPr="00E50BAB">
        <w:rPr>
          <w:rFonts w:ascii="Times New Roman" w:hAnsi="Times New Roman"/>
          <w:sz w:val="24"/>
          <w:szCs w:val="24"/>
        </w:rPr>
        <w:t>skateparków</w:t>
      </w:r>
      <w:proofErr w:type="spellEnd"/>
      <w:r w:rsidRPr="00E50BAB">
        <w:rPr>
          <w:rFonts w:ascii="Times New Roman" w:hAnsi="Times New Roman"/>
          <w:sz w:val="24"/>
          <w:szCs w:val="24"/>
        </w:rPr>
        <w:t>, mówiące o tym,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BAB">
        <w:rPr>
          <w:rFonts w:ascii="Times New Roman" w:hAnsi="Times New Roman"/>
          <w:sz w:val="24"/>
          <w:szCs w:val="24"/>
        </w:rPr>
        <w:t>minimalna odległość od zabudowań powinna wynosić ok. 200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BAB">
        <w:rPr>
          <w:rFonts w:ascii="Times New Roman" w:hAnsi="Times New Roman"/>
          <w:sz w:val="24"/>
          <w:szCs w:val="24"/>
        </w:rPr>
        <w:t>Zaprezentowany został także pomiar przy użyciu map Google, że przy ul. Wierzbowej nie jest zachowana wymagana odległość. Radny zaproponował uzyskanie opinii zebrania wiejskiego w Osielsku a także opinię urzędu gminy w kwestii dogodniejszej lokalizacji lecz w obrębie Osielska.</w:t>
      </w:r>
      <w:r w:rsidR="002A1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="005E343E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2274E7">
        <w:rPr>
          <w:rFonts w:ascii="Times New Roman" w:hAnsi="Times New Roman" w:cs="Times New Roman"/>
          <w:sz w:val="24"/>
          <w:szCs w:val="24"/>
        </w:rPr>
        <w:t>A.</w:t>
      </w:r>
      <w:r w:rsidR="002A1802">
        <w:rPr>
          <w:rFonts w:ascii="Times New Roman" w:hAnsi="Times New Roman" w:cs="Times New Roman"/>
          <w:sz w:val="24"/>
          <w:szCs w:val="24"/>
        </w:rPr>
        <w:t xml:space="preserve"> </w:t>
      </w:r>
      <w:r w:rsidRPr="002274E7">
        <w:rPr>
          <w:rFonts w:ascii="Times New Roman" w:hAnsi="Times New Roman" w:cs="Times New Roman"/>
          <w:sz w:val="24"/>
          <w:szCs w:val="24"/>
        </w:rPr>
        <w:t xml:space="preserve">Matusewicz zaproponował wybudowanie rampy, tj. elementu mini </w:t>
      </w:r>
      <w:proofErr w:type="spellStart"/>
      <w:r w:rsidRPr="002274E7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Pr="002274E7">
        <w:rPr>
          <w:rFonts w:ascii="Times New Roman" w:hAnsi="Times New Roman" w:cs="Times New Roman"/>
          <w:sz w:val="24"/>
          <w:szCs w:val="24"/>
        </w:rPr>
        <w:t xml:space="preserve"> dla najmłodszych - od tego urządzenia nie przybędzie hałasu na placu przy Wierzbowej. Natomiast przyszłościowo wybudujmy </w:t>
      </w:r>
      <w:proofErr w:type="spellStart"/>
      <w:r w:rsidRPr="002274E7">
        <w:rPr>
          <w:rFonts w:ascii="Times New Roman" w:hAnsi="Times New Roman" w:cs="Times New Roman"/>
          <w:sz w:val="24"/>
          <w:szCs w:val="24"/>
        </w:rPr>
        <w:t>skatepark</w:t>
      </w:r>
      <w:proofErr w:type="spellEnd"/>
      <w:r w:rsidRPr="002274E7">
        <w:rPr>
          <w:rFonts w:ascii="Times New Roman" w:hAnsi="Times New Roman" w:cs="Times New Roman"/>
          <w:sz w:val="24"/>
          <w:szCs w:val="24"/>
        </w:rPr>
        <w:t xml:space="preserve"> w kompleksie sportowym przy ul. Jeziorańskiej.</w:t>
      </w:r>
      <w:r w:rsidR="005E343E">
        <w:rPr>
          <w:rFonts w:ascii="Times New Roman" w:hAnsi="Times New Roman" w:cs="Times New Roman"/>
          <w:sz w:val="24"/>
          <w:szCs w:val="24"/>
        </w:rPr>
        <w:t xml:space="preserve"> Do tej propozycji przedmówcy  </w:t>
      </w:r>
      <w:r>
        <w:rPr>
          <w:rFonts w:ascii="Times New Roman" w:hAnsi="Times New Roman" w:cs="Times New Roman"/>
          <w:sz w:val="24"/>
          <w:szCs w:val="24"/>
        </w:rPr>
        <w:t>B. Polasik przychyliła</w:t>
      </w:r>
      <w:r w:rsidR="005E34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pod warunkiem, że wybudowana "rampa" będzie możliwa do zdemontowaniami </w:t>
      </w:r>
      <w:r w:rsidRPr="002274E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przeniesienia w inne miejsce.</w:t>
      </w:r>
      <w:r w:rsidR="005E3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D31"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3E238B">
        <w:rPr>
          <w:rFonts w:ascii="Times New Roman" w:hAnsi="Times New Roman"/>
          <w:sz w:val="24"/>
          <w:szCs w:val="24"/>
        </w:rPr>
        <w:t>P. Kamiński wnioskował o zasięgnięcie opinii wnioskodawców (z 2020r) budowy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38B">
        <w:rPr>
          <w:rFonts w:ascii="Times New Roman" w:hAnsi="Times New Roman"/>
          <w:sz w:val="24"/>
          <w:szCs w:val="24"/>
        </w:rPr>
        <w:t>skateparku</w:t>
      </w:r>
      <w:proofErr w:type="spellEnd"/>
      <w:r w:rsidRPr="003E238B">
        <w:rPr>
          <w:rFonts w:ascii="Times New Roman" w:hAnsi="Times New Roman"/>
          <w:sz w:val="24"/>
          <w:szCs w:val="24"/>
        </w:rPr>
        <w:t xml:space="preserve"> czy oczekują budowy mini </w:t>
      </w:r>
      <w:proofErr w:type="spellStart"/>
      <w:r w:rsidRPr="003E238B">
        <w:rPr>
          <w:rFonts w:ascii="Times New Roman" w:hAnsi="Times New Roman"/>
          <w:sz w:val="24"/>
          <w:szCs w:val="24"/>
        </w:rPr>
        <w:t>skateparku</w:t>
      </w:r>
      <w:proofErr w:type="spellEnd"/>
      <w:r w:rsidRPr="003E238B">
        <w:rPr>
          <w:rFonts w:ascii="Times New Roman" w:hAnsi="Times New Roman"/>
          <w:sz w:val="24"/>
          <w:szCs w:val="24"/>
        </w:rPr>
        <w:t>/pojedynczej rampy.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38B">
        <w:rPr>
          <w:rFonts w:ascii="Times New Roman" w:hAnsi="Times New Roman"/>
          <w:sz w:val="24"/>
          <w:szCs w:val="24"/>
        </w:rPr>
        <w:t>Radny zwrócił wagę także, że należy pamiętać o zachowaniu odległości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38B">
        <w:rPr>
          <w:rFonts w:ascii="Times New Roman" w:hAnsi="Times New Roman"/>
          <w:sz w:val="24"/>
          <w:szCs w:val="24"/>
        </w:rPr>
        <w:t>zgodnych z przepisami pomiędzy urządzeniami na tym placu.</w:t>
      </w:r>
      <w:bookmarkStart w:id="0" w:name="_GoBack"/>
      <w:bookmarkEnd w:id="0"/>
      <w:r w:rsidR="00DB4E31">
        <w:rPr>
          <w:rFonts w:ascii="Times New Roman" w:hAnsi="Times New Roman"/>
          <w:sz w:val="24"/>
          <w:szCs w:val="24"/>
        </w:rPr>
        <w:tab/>
      </w:r>
      <w:r w:rsidR="005E343E">
        <w:rPr>
          <w:rFonts w:ascii="Times New Roman" w:hAnsi="Times New Roman"/>
          <w:sz w:val="24"/>
          <w:szCs w:val="24"/>
        </w:rPr>
        <w:br/>
      </w:r>
      <w:r w:rsidR="002A1802">
        <w:rPr>
          <w:rFonts w:ascii="Times New Roman" w:hAnsi="Times New Roman"/>
          <w:sz w:val="24"/>
          <w:szCs w:val="24"/>
        </w:rPr>
        <w:t>W wyniku</w:t>
      </w:r>
      <w:r w:rsidR="005E343E" w:rsidRPr="002A1802">
        <w:rPr>
          <w:rFonts w:ascii="Times New Roman" w:hAnsi="Times New Roman"/>
          <w:sz w:val="24"/>
          <w:szCs w:val="24"/>
        </w:rPr>
        <w:t xml:space="preserve"> dyskusj</w:t>
      </w:r>
      <w:r w:rsidR="002A1802">
        <w:rPr>
          <w:rFonts w:ascii="Times New Roman" w:hAnsi="Times New Roman"/>
          <w:sz w:val="24"/>
          <w:szCs w:val="24"/>
        </w:rPr>
        <w:t>i</w:t>
      </w:r>
      <w:r w:rsidR="005E343E" w:rsidRPr="002A1802">
        <w:rPr>
          <w:rFonts w:ascii="Times New Roman" w:hAnsi="Times New Roman" w:cs="Times New Roman"/>
          <w:sz w:val="24"/>
          <w:szCs w:val="24"/>
        </w:rPr>
        <w:t xml:space="preserve"> </w:t>
      </w:r>
      <w:r w:rsidR="002A1802" w:rsidRPr="002A1802">
        <w:rPr>
          <w:rFonts w:ascii="Times New Roman" w:hAnsi="Times New Roman" w:cs="Times New Roman"/>
          <w:sz w:val="24"/>
          <w:szCs w:val="24"/>
        </w:rPr>
        <w:t xml:space="preserve">A. Matusewicz </w:t>
      </w:r>
      <w:r w:rsidR="002A1802">
        <w:rPr>
          <w:rFonts w:ascii="Times New Roman" w:hAnsi="Times New Roman" w:cs="Times New Roman"/>
          <w:sz w:val="24"/>
          <w:szCs w:val="24"/>
        </w:rPr>
        <w:t>wnioskował, gdy</w:t>
      </w:r>
      <w:r w:rsidRPr="002A1802">
        <w:rPr>
          <w:rFonts w:ascii="Times New Roman" w:hAnsi="Times New Roman" w:cs="Times New Roman"/>
          <w:sz w:val="24"/>
          <w:szCs w:val="24"/>
        </w:rPr>
        <w:t xml:space="preserve"> określmy kwotę na budowę mini </w:t>
      </w:r>
      <w:proofErr w:type="spellStart"/>
      <w:r w:rsidRPr="002A1802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Pr="002A1802">
        <w:rPr>
          <w:rFonts w:ascii="Times New Roman" w:hAnsi="Times New Roman" w:cs="Times New Roman"/>
          <w:sz w:val="24"/>
          <w:szCs w:val="24"/>
        </w:rPr>
        <w:t xml:space="preserve"> przy Wierzbowej, z możliwością jego demontażu i przeniesienia w inne miejsce oraz termin realizacji  i taką informację przekażemy wnioskodawcom, celem uzyskania opinii.</w:t>
      </w:r>
      <w:r w:rsidRPr="002A1802">
        <w:rPr>
          <w:rFonts w:ascii="Times New Roman" w:hAnsi="Times New Roman" w:cs="Times New Roman"/>
          <w:sz w:val="24"/>
          <w:szCs w:val="24"/>
        </w:rPr>
        <w:br/>
        <w:t>Wniosek został przyjęty jednogłośnie –za.</w:t>
      </w:r>
      <w:r w:rsidR="002A1802">
        <w:rPr>
          <w:rFonts w:ascii="Times New Roman" w:hAnsi="Times New Roman" w:cs="Times New Roman"/>
          <w:sz w:val="24"/>
          <w:szCs w:val="24"/>
        </w:rPr>
        <w:t>"</w:t>
      </w:r>
    </w:p>
    <w:p w:rsidR="00F82EF7" w:rsidRPr="008024F9" w:rsidRDefault="005E343E" w:rsidP="00F8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EF7" w:rsidRPr="008024F9">
        <w:rPr>
          <w:rFonts w:ascii="Times New Roman" w:hAnsi="Times New Roman" w:cs="Times New Roman"/>
          <w:sz w:val="24"/>
          <w:szCs w:val="24"/>
        </w:rPr>
        <w:t>Rada Gminy Osielsko przychyliła si</w:t>
      </w:r>
      <w:r w:rsidR="00F82EF7">
        <w:rPr>
          <w:rFonts w:ascii="Times New Roman" w:hAnsi="Times New Roman" w:cs="Times New Roman"/>
          <w:sz w:val="24"/>
          <w:szCs w:val="24"/>
        </w:rPr>
        <w:t>ę do stanowiska Komisji Skarg, W</w:t>
      </w:r>
      <w:r w:rsidR="00F82EF7" w:rsidRPr="008024F9">
        <w:rPr>
          <w:rFonts w:ascii="Times New Roman" w:hAnsi="Times New Roman" w:cs="Times New Roman"/>
          <w:sz w:val="24"/>
          <w:szCs w:val="24"/>
        </w:rPr>
        <w:t xml:space="preserve">niosków i </w:t>
      </w:r>
      <w:r w:rsidR="00F82EF7">
        <w:rPr>
          <w:rFonts w:ascii="Times New Roman" w:hAnsi="Times New Roman" w:cs="Times New Roman"/>
          <w:sz w:val="24"/>
          <w:szCs w:val="24"/>
        </w:rPr>
        <w:t>P</w:t>
      </w:r>
      <w:r w:rsidR="00F82EF7" w:rsidRPr="008024F9">
        <w:rPr>
          <w:rFonts w:ascii="Times New Roman" w:hAnsi="Times New Roman" w:cs="Times New Roman"/>
          <w:sz w:val="24"/>
          <w:szCs w:val="24"/>
        </w:rPr>
        <w:t xml:space="preserve">etycji </w:t>
      </w:r>
      <w:r w:rsidR="00F82EF7" w:rsidRPr="008024F9">
        <w:rPr>
          <w:rFonts w:ascii="Times New Roman" w:hAnsi="Times New Roman" w:cs="Times New Roman"/>
          <w:sz w:val="24"/>
          <w:szCs w:val="24"/>
        </w:rPr>
        <w:br/>
        <w:t>podejmując  niniejszą uchwałę i uznała  jak w § 1</w:t>
      </w:r>
      <w:r w:rsidR="00F82EF7">
        <w:rPr>
          <w:rFonts w:ascii="Times New Roman" w:hAnsi="Times New Roman" w:cs="Times New Roman"/>
          <w:sz w:val="24"/>
          <w:szCs w:val="24"/>
        </w:rPr>
        <w:t>.</w:t>
      </w:r>
    </w:p>
    <w:p w:rsidR="00F82EF7" w:rsidRDefault="00F82EF7" w:rsidP="00F82EF7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Zgodnie z art. 13 ustawy o petycjach podmiot rozpatrujący petycję zawiadamia podmiot wnoszący petycję o sposobie jej załatwienia wraz z uzasadnieniem w formie pisemnej albo za pomocą środków komunikacji elektronicznej. </w:t>
      </w:r>
    </w:p>
    <w:p w:rsidR="00F82EF7" w:rsidRDefault="00F82EF7" w:rsidP="00F8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Pouczenie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Zgodnie z art. 13 ust. 2 ustawy z dnia 11 lipca 2014 r. o petycjach (Dz. U. z 2018r. poz. 870), sposób załatwienia petycji nie może być przedmiotem skargi.</w:t>
      </w:r>
    </w:p>
    <w:p w:rsidR="00F82EF7" w:rsidRDefault="00F82EF7" w:rsidP="00F8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EF7" w:rsidRDefault="00F82EF7" w:rsidP="00F82EF7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</w:t>
      </w:r>
    </w:p>
    <w:p w:rsidR="001E345C" w:rsidRDefault="001E345C"/>
    <w:sectPr w:rsidR="001E345C" w:rsidSect="0056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82EF7"/>
    <w:rsid w:val="001E345C"/>
    <w:rsid w:val="002A1802"/>
    <w:rsid w:val="005E343E"/>
    <w:rsid w:val="00640451"/>
    <w:rsid w:val="00BE0D31"/>
    <w:rsid w:val="00DB4E31"/>
    <w:rsid w:val="00F82EF7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82E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EF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</cp:revision>
  <cp:lastPrinted>2021-09-01T13:06:00Z</cp:lastPrinted>
  <dcterms:created xsi:type="dcterms:W3CDTF">2021-09-01T12:42:00Z</dcterms:created>
  <dcterms:modified xsi:type="dcterms:W3CDTF">2021-09-02T07:41:00Z</dcterms:modified>
</cp:coreProperties>
</file>