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D6" w:rsidRDefault="007206D6" w:rsidP="007206D6">
      <w:pPr>
        <w:pStyle w:val="Heading"/>
      </w:pPr>
      <w:r>
        <w:rPr>
          <w:rFonts w:ascii="Tahoma" w:hAnsi="Tahoma" w:cs="Tahoma"/>
        </w:rPr>
        <w:t xml:space="preserve">UMOWA  </w:t>
      </w:r>
      <w:r>
        <w:rPr>
          <w:rFonts w:ascii="Tahoma" w:hAnsi="Tahoma" w:cs="Tahoma"/>
          <w:color w:val="000000"/>
        </w:rPr>
        <w:t>Nr  272…..2021</w:t>
      </w:r>
    </w:p>
    <w:p w:rsidR="007206D6" w:rsidRDefault="007206D6" w:rsidP="007206D6">
      <w:pPr>
        <w:pStyle w:val="Standard"/>
        <w:autoSpaceDE w:val="0"/>
        <w:jc w:val="both"/>
        <w:rPr>
          <w:rFonts w:ascii="Tahoma" w:hAnsi="Tahoma" w:cs="Tahoma"/>
          <w:b/>
          <w:bCs/>
        </w:rPr>
      </w:pPr>
    </w:p>
    <w:p w:rsidR="007206D6" w:rsidRDefault="007206D6" w:rsidP="007206D6">
      <w:pPr>
        <w:pStyle w:val="Standard"/>
        <w:autoSpaceDE w:val="0"/>
        <w:jc w:val="both"/>
        <w:rPr>
          <w:rFonts w:ascii="Tahoma" w:hAnsi="Tahoma" w:cs="Tahoma"/>
        </w:rPr>
      </w:pPr>
      <w:r>
        <w:rPr>
          <w:rFonts w:ascii="Tahoma" w:hAnsi="Tahoma" w:cs="Tahoma"/>
        </w:rPr>
        <w:t>zawarta w  dniu ………………. r.  w Osielsku  pomiędzy Gminą Osielsko,</w:t>
      </w:r>
    </w:p>
    <w:p w:rsidR="007206D6" w:rsidRDefault="007206D6" w:rsidP="007206D6">
      <w:pPr>
        <w:pStyle w:val="Standard"/>
        <w:autoSpaceDE w:val="0"/>
        <w:jc w:val="both"/>
        <w:rPr>
          <w:rFonts w:ascii="Tahoma" w:hAnsi="Tahoma" w:cs="Tahoma"/>
        </w:rPr>
      </w:pPr>
      <w:r>
        <w:rPr>
          <w:rFonts w:ascii="Tahoma" w:hAnsi="Tahoma" w:cs="Tahoma"/>
        </w:rPr>
        <w:t>NIP: 554-28-32-610, zwaną dalej w tekście "Zamawiającym", reprezentowaną przez:</w:t>
      </w:r>
    </w:p>
    <w:p w:rsidR="007206D6" w:rsidRDefault="007206D6" w:rsidP="007206D6">
      <w:pPr>
        <w:pStyle w:val="Standard"/>
        <w:autoSpaceDE w:val="0"/>
        <w:jc w:val="both"/>
        <w:rPr>
          <w:rFonts w:ascii="Tahoma" w:hAnsi="Tahoma" w:cs="Tahoma"/>
        </w:rPr>
      </w:pPr>
      <w:r>
        <w:rPr>
          <w:rFonts w:ascii="Tahoma" w:hAnsi="Tahoma" w:cs="Tahoma"/>
        </w:rPr>
        <w:t>Wojciecha Sypniewskiego  – Wójta Gminy,</w:t>
      </w:r>
    </w:p>
    <w:p w:rsidR="007206D6" w:rsidRDefault="007206D6" w:rsidP="007206D6">
      <w:pPr>
        <w:pStyle w:val="Standard"/>
        <w:autoSpaceDE w:val="0"/>
        <w:jc w:val="both"/>
        <w:rPr>
          <w:rFonts w:ascii="Tahoma" w:hAnsi="Tahoma" w:cs="Tahoma"/>
        </w:rPr>
      </w:pPr>
      <w:r>
        <w:rPr>
          <w:rFonts w:ascii="Tahoma" w:hAnsi="Tahoma" w:cs="Tahoma"/>
        </w:rPr>
        <w:t xml:space="preserve">przy kontrasygnacie Skarbnika Gminy – Bogumiły </w:t>
      </w:r>
      <w:proofErr w:type="spellStart"/>
      <w:r>
        <w:rPr>
          <w:rFonts w:ascii="Tahoma" w:hAnsi="Tahoma" w:cs="Tahoma"/>
        </w:rPr>
        <w:t>Nalaskowskiej</w:t>
      </w:r>
      <w:proofErr w:type="spellEnd"/>
    </w:p>
    <w:p w:rsidR="007206D6" w:rsidRDefault="007206D6" w:rsidP="007206D6">
      <w:pPr>
        <w:widowControl/>
        <w:suppressAutoHyphens w:val="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a ……………., z siedzibą w ……………….</w:t>
      </w:r>
    </w:p>
    <w:p w:rsidR="007206D6" w:rsidRDefault="007206D6" w:rsidP="007206D6">
      <w:pPr>
        <w:widowControl/>
        <w:suppressAutoHyphens w:val="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NIP …………………………</w:t>
      </w:r>
    </w:p>
    <w:p w:rsidR="007206D6" w:rsidRDefault="007206D6" w:rsidP="007206D6">
      <w:pPr>
        <w:widowControl/>
        <w:suppressAutoHyphens w:val="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 xml:space="preserve">zwanym dalej "Wykonawcą"  </w:t>
      </w:r>
    </w:p>
    <w:p w:rsidR="007206D6" w:rsidRDefault="007206D6" w:rsidP="007206D6">
      <w:pPr>
        <w:widowControl/>
        <w:suppressAutoHyphens w:val="0"/>
        <w:jc w:val="both"/>
        <w:textAlignment w:val="auto"/>
        <w:rPr>
          <w:rFonts w:ascii="Tahoma" w:eastAsia="Times New Roman" w:hAnsi="Tahoma" w:cs="Tahoma"/>
          <w:kern w:val="0"/>
          <w:lang w:eastAsia="pl-PL" w:bidi="ar-SA"/>
        </w:rPr>
      </w:pPr>
    </w:p>
    <w:p w:rsidR="007206D6" w:rsidRDefault="007206D6" w:rsidP="007206D6">
      <w:pPr>
        <w:widowControl/>
        <w:suppressAutoHyphens w:val="0"/>
        <w:jc w:val="both"/>
        <w:textAlignment w:val="auto"/>
        <w:rPr>
          <w:rFonts w:hint="eastAsia"/>
        </w:rPr>
      </w:pPr>
      <w:r>
        <w:rPr>
          <w:rFonts w:ascii="Tahoma" w:eastAsia="Times New Roman" w:hAnsi="Tahoma" w:cs="Tahoma"/>
          <w:kern w:val="0"/>
          <w:lang w:eastAsia="pl-PL" w:bidi="ar-SA"/>
        </w:rPr>
        <w:t>w rezultacie dokonania przez Zamawiającego wyboru oferty Wykonawcy została zawarta umowa o następującej treści:</w:t>
      </w:r>
    </w:p>
    <w:p w:rsidR="007206D6" w:rsidRDefault="007206D6" w:rsidP="007206D6">
      <w:pPr>
        <w:pStyle w:val="Standard"/>
        <w:autoSpaceDE w:val="0"/>
        <w:jc w:val="center"/>
        <w:rPr>
          <w:rFonts w:ascii="Tahoma" w:hAnsi="Tahoma" w:cs="Tahoma"/>
        </w:rPr>
      </w:pPr>
    </w:p>
    <w:p w:rsidR="007206D6" w:rsidRDefault="007206D6" w:rsidP="007206D6">
      <w:pPr>
        <w:pStyle w:val="Standard"/>
        <w:autoSpaceDE w:val="0"/>
        <w:jc w:val="center"/>
        <w:rPr>
          <w:rFonts w:ascii="Tahoma" w:hAnsi="Tahoma" w:cs="Tahoma"/>
        </w:rPr>
      </w:pPr>
      <w:r>
        <w:rPr>
          <w:rFonts w:ascii="Tahoma" w:hAnsi="Tahoma" w:cs="Tahoma"/>
        </w:rPr>
        <w:t>§ 1</w:t>
      </w:r>
    </w:p>
    <w:p w:rsidR="007206D6" w:rsidRDefault="007206D6" w:rsidP="007206D6">
      <w:pPr>
        <w:widowControl/>
        <w:suppressAutoHyphens w:val="0"/>
        <w:spacing w:before="120"/>
        <w:jc w:val="center"/>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Przedmiot umowy</w:t>
      </w:r>
    </w:p>
    <w:p w:rsidR="007206D6" w:rsidRDefault="007206D6" w:rsidP="007206D6">
      <w:pPr>
        <w:widowControl/>
        <w:tabs>
          <w:tab w:val="left" w:pos="540"/>
        </w:tabs>
        <w:suppressAutoHyphens w:val="0"/>
        <w:jc w:val="both"/>
        <w:textAlignment w:val="auto"/>
        <w:rPr>
          <w:rFonts w:hint="eastAsia"/>
        </w:rPr>
      </w:pPr>
      <w:r>
        <w:rPr>
          <w:rFonts w:ascii="Tahoma" w:eastAsia="Times New Roman" w:hAnsi="Tahoma" w:cs="Tahoma"/>
          <w:kern w:val="0"/>
          <w:lang w:eastAsia="pl-PL" w:bidi="ar-SA"/>
        </w:rPr>
        <w:t xml:space="preserve">1. Przedmiotem zamówienia jest </w:t>
      </w:r>
      <w:r>
        <w:rPr>
          <w:rFonts w:ascii="Tahoma" w:eastAsia="Times New Roman" w:hAnsi="Tahoma" w:cs="Tahoma"/>
          <w:b/>
          <w:bCs/>
          <w:kern w:val="0"/>
          <w:lang w:eastAsia="pl-PL" w:bidi="ar-SA"/>
        </w:rPr>
        <w:t>zakup i dostawa programu do inwentaryzacji zewnętrznych hydrantów na sieci wodociągowej w gminie Osielsko wraz z urządzeniem pomiarowym (ciśnienie i wydajność) i niezbędnym oprzyrządowaniem oraz wykonanie inwentaryzacji hydrantów na całym terenie gminy Osielsko. Zamówienie obejmuje również świadczenie obsługi informatycznej w okresie roku od dnia protokolarnego przekazania wykonanej inwentaryzacji Zamawiającemu.</w:t>
      </w:r>
    </w:p>
    <w:p w:rsidR="007206D6" w:rsidRDefault="007206D6" w:rsidP="007206D6">
      <w:pPr>
        <w:widowControl/>
        <w:tabs>
          <w:tab w:val="left" w:pos="540"/>
        </w:tabs>
        <w:suppressAutoHyphens w:val="0"/>
        <w:jc w:val="both"/>
        <w:textAlignment w:val="auto"/>
        <w:rPr>
          <w:rFonts w:hint="eastAsia"/>
        </w:rPr>
      </w:pPr>
      <w:r>
        <w:rPr>
          <w:rFonts w:ascii="Tahoma" w:eastAsia="Times New Roman" w:hAnsi="Tahoma" w:cs="Tahoma"/>
          <w:kern w:val="0"/>
          <w:lang w:eastAsia="pl-PL" w:bidi="ar-SA"/>
        </w:rPr>
        <w:t xml:space="preserve">2. Strony zgodnie ustalają, że integralną część niniejszej umowy stanowi oferta Wykonawcy  z dnia …………………….. r. oraz treść rozeznania cenowego. </w:t>
      </w:r>
    </w:p>
    <w:p w:rsidR="007206D6" w:rsidRDefault="007206D6" w:rsidP="007206D6">
      <w:pPr>
        <w:pStyle w:val="Textbodyindent"/>
        <w:ind w:left="0" w:firstLine="0"/>
        <w:rPr>
          <w:rFonts w:ascii="Tahoma" w:hAnsi="Tahoma" w:cs="Tahoma"/>
          <w:color w:val="000000"/>
        </w:rPr>
      </w:pPr>
    </w:p>
    <w:p w:rsidR="007206D6" w:rsidRDefault="007206D6" w:rsidP="007206D6">
      <w:pPr>
        <w:pStyle w:val="Textbodyindent"/>
        <w:ind w:left="708" w:firstLine="0"/>
        <w:rPr>
          <w:rFonts w:ascii="Tahoma" w:hAnsi="Tahoma" w:cs="Tahoma"/>
          <w:color w:val="000000"/>
          <w:vertAlign w:val="superscript"/>
        </w:rPr>
      </w:pPr>
      <w:r>
        <w:rPr>
          <w:rFonts w:ascii="Tahoma" w:hAnsi="Tahoma" w:cs="Tahoma"/>
          <w:color w:val="000000"/>
          <w:vertAlign w:val="superscript"/>
        </w:rPr>
        <w:t xml:space="preserve">   </w:t>
      </w:r>
    </w:p>
    <w:p w:rsidR="007206D6" w:rsidRDefault="007206D6" w:rsidP="007206D6">
      <w:pPr>
        <w:pStyle w:val="Standard"/>
        <w:autoSpaceDE w:val="0"/>
        <w:jc w:val="center"/>
        <w:rPr>
          <w:rFonts w:ascii="Tahoma" w:hAnsi="Tahoma" w:cs="Tahoma"/>
          <w:color w:val="000000"/>
        </w:rPr>
      </w:pPr>
      <w:r>
        <w:rPr>
          <w:rFonts w:ascii="Tahoma" w:hAnsi="Tahoma" w:cs="Tahoma"/>
          <w:color w:val="000000"/>
        </w:rPr>
        <w:t>§ 2</w:t>
      </w:r>
    </w:p>
    <w:p w:rsidR="007206D6" w:rsidRDefault="007206D6" w:rsidP="007206D6">
      <w:pPr>
        <w:widowControl/>
        <w:suppressAutoHyphens w:val="0"/>
        <w:spacing w:before="120"/>
        <w:jc w:val="center"/>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Termin wykonania zamówienia</w:t>
      </w:r>
    </w:p>
    <w:p w:rsidR="007206D6" w:rsidRDefault="007206D6" w:rsidP="007206D6">
      <w:pPr>
        <w:widowControl/>
        <w:numPr>
          <w:ilvl w:val="0"/>
          <w:numId w:val="2"/>
        </w:numPr>
        <w:tabs>
          <w:tab w:val="left" w:pos="360"/>
          <w:tab w:val="left" w:pos="540"/>
        </w:tabs>
        <w:suppressAutoHyphens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Termin rozpoczęcia wykonywania przedmiotu umowy rozpoczyna się z dniem podpisania umowy przez Wykonawcę.</w:t>
      </w:r>
    </w:p>
    <w:p w:rsidR="007206D6" w:rsidRDefault="007206D6" w:rsidP="007206D6">
      <w:pPr>
        <w:widowControl/>
        <w:numPr>
          <w:ilvl w:val="0"/>
          <w:numId w:val="1"/>
        </w:numPr>
        <w:tabs>
          <w:tab w:val="left" w:pos="360"/>
          <w:tab w:val="left" w:pos="540"/>
        </w:tabs>
        <w:suppressAutoHyphens w:val="0"/>
        <w:ind w:left="360"/>
        <w:jc w:val="both"/>
        <w:textAlignment w:val="auto"/>
        <w:rPr>
          <w:rFonts w:hint="eastAsia"/>
        </w:rPr>
      </w:pPr>
      <w:r>
        <w:rPr>
          <w:rFonts w:ascii="Tahoma" w:eastAsia="Times New Roman" w:hAnsi="Tahoma" w:cs="Tahoma"/>
          <w:kern w:val="0"/>
          <w:lang w:eastAsia="pl-PL" w:bidi="ar-SA"/>
        </w:rPr>
        <w:t xml:space="preserve">Termin zakończenia 1 części umowy ( dostarczenie programu wraz z pozostałymi urządzeniami ): </w:t>
      </w:r>
      <w:r>
        <w:rPr>
          <w:rFonts w:ascii="Tahoma" w:eastAsia="Times New Roman" w:hAnsi="Tahoma" w:cs="Tahoma"/>
          <w:b/>
          <w:kern w:val="0"/>
          <w:lang w:eastAsia="pl-PL" w:bidi="ar-SA"/>
        </w:rPr>
        <w:t>45 dni od dnia podpisania umowy</w:t>
      </w:r>
      <w:r>
        <w:rPr>
          <w:rFonts w:ascii="Tahoma" w:eastAsia="Times New Roman" w:hAnsi="Tahoma" w:cs="Tahoma"/>
          <w:kern w:val="0"/>
          <w:lang w:eastAsia="pl-PL" w:bidi="ar-SA"/>
        </w:rPr>
        <w:t>.</w:t>
      </w:r>
    </w:p>
    <w:p w:rsidR="007206D6" w:rsidRDefault="007206D6" w:rsidP="007206D6">
      <w:pPr>
        <w:widowControl/>
        <w:numPr>
          <w:ilvl w:val="0"/>
          <w:numId w:val="1"/>
        </w:numPr>
        <w:tabs>
          <w:tab w:val="left" w:pos="360"/>
          <w:tab w:val="left" w:pos="540"/>
        </w:tabs>
        <w:suppressAutoHyphens w:val="0"/>
        <w:ind w:left="360"/>
        <w:jc w:val="both"/>
        <w:textAlignment w:val="auto"/>
        <w:rPr>
          <w:rFonts w:hint="eastAsia"/>
        </w:rPr>
      </w:pPr>
      <w:r>
        <w:rPr>
          <w:rFonts w:ascii="Tahoma" w:eastAsia="Times New Roman" w:hAnsi="Tahoma" w:cs="Tahoma"/>
          <w:kern w:val="0"/>
          <w:lang w:eastAsia="pl-PL" w:bidi="ar-SA"/>
        </w:rPr>
        <w:t xml:space="preserve">Termin zakończenia 2 części umowy ( wykonanie inwentaryzacji i badań hydrantów w terenie ): </w:t>
      </w:r>
      <w:r>
        <w:rPr>
          <w:rFonts w:ascii="Tahoma" w:eastAsia="Times New Roman" w:hAnsi="Tahoma" w:cs="Tahoma"/>
          <w:b/>
          <w:bCs/>
          <w:kern w:val="0"/>
          <w:lang w:eastAsia="pl-PL" w:bidi="ar-SA"/>
        </w:rPr>
        <w:t>do dnia 15 grudnia 2021r.</w:t>
      </w:r>
    </w:p>
    <w:p w:rsidR="007206D6" w:rsidRDefault="007206D6" w:rsidP="007206D6">
      <w:pPr>
        <w:widowControl/>
        <w:numPr>
          <w:ilvl w:val="0"/>
          <w:numId w:val="1"/>
        </w:numPr>
        <w:tabs>
          <w:tab w:val="left" w:pos="360"/>
          <w:tab w:val="left" w:pos="540"/>
        </w:tabs>
        <w:suppressAutoHyphens w:val="0"/>
        <w:ind w:left="360"/>
        <w:jc w:val="both"/>
        <w:textAlignment w:val="auto"/>
        <w:rPr>
          <w:rFonts w:hint="eastAsia"/>
        </w:rPr>
      </w:pPr>
      <w:r>
        <w:rPr>
          <w:rFonts w:ascii="Tahoma" w:eastAsia="Times New Roman" w:hAnsi="Tahoma" w:cs="Tahoma"/>
          <w:kern w:val="0"/>
          <w:lang w:eastAsia="pl-PL" w:bidi="ar-SA"/>
        </w:rPr>
        <w:t xml:space="preserve">Termin zakończenia 3 części umowy ( obsługa informatyczna ): </w:t>
      </w:r>
      <w:r>
        <w:rPr>
          <w:rFonts w:ascii="Tahoma" w:eastAsia="Times New Roman" w:hAnsi="Tahoma" w:cs="Tahoma"/>
          <w:b/>
          <w:bCs/>
          <w:kern w:val="0"/>
          <w:lang w:eastAsia="pl-PL" w:bidi="ar-SA"/>
        </w:rPr>
        <w:t>rok od daty protokolarnego przekazania wykonanej inwentaryzacji hydrantów)</w:t>
      </w:r>
    </w:p>
    <w:p w:rsidR="007206D6" w:rsidRDefault="007206D6" w:rsidP="007206D6">
      <w:pPr>
        <w:pStyle w:val="Standard"/>
        <w:autoSpaceDE w:val="0"/>
        <w:rPr>
          <w:rFonts w:ascii="Tahoma" w:hAnsi="Tahoma" w:cs="Tahoma"/>
          <w:color w:val="000000"/>
        </w:rPr>
      </w:pPr>
    </w:p>
    <w:p w:rsidR="007206D6" w:rsidRDefault="007206D6" w:rsidP="007206D6">
      <w:pPr>
        <w:pStyle w:val="Standard"/>
        <w:autoSpaceDE w:val="0"/>
        <w:jc w:val="center"/>
        <w:rPr>
          <w:rFonts w:ascii="Tahoma" w:hAnsi="Tahoma" w:cs="Tahoma"/>
          <w:color w:val="000000"/>
        </w:rPr>
      </w:pPr>
      <w:r>
        <w:rPr>
          <w:rFonts w:ascii="Tahoma" w:hAnsi="Tahoma" w:cs="Tahoma"/>
          <w:color w:val="000000"/>
        </w:rPr>
        <w:t>§ 3</w:t>
      </w:r>
    </w:p>
    <w:p w:rsidR="007206D6" w:rsidRDefault="007206D6" w:rsidP="007206D6">
      <w:pPr>
        <w:widowControl/>
        <w:suppressAutoHyphens w:val="0"/>
        <w:spacing w:before="120"/>
        <w:jc w:val="center"/>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 xml:space="preserve">Obowiązki </w:t>
      </w:r>
    </w:p>
    <w:p w:rsidR="007206D6" w:rsidRDefault="007206D6" w:rsidP="007206D6">
      <w:pPr>
        <w:widowControl/>
        <w:numPr>
          <w:ilvl w:val="0"/>
          <w:numId w:val="3"/>
        </w:numPr>
        <w:tabs>
          <w:tab w:val="left" w:pos="360"/>
          <w:tab w:val="left" w:pos="720"/>
        </w:tabs>
        <w:suppressAutoHyphens w:val="0"/>
        <w:ind w:left="360"/>
        <w:jc w:val="both"/>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Do obowiązków Zamawiającego należy:</w:t>
      </w:r>
    </w:p>
    <w:p w:rsidR="007206D6" w:rsidRDefault="007206D6" w:rsidP="007206D6">
      <w:pPr>
        <w:widowControl/>
        <w:numPr>
          <w:ilvl w:val="1"/>
          <w:numId w:val="3"/>
        </w:numPr>
        <w:tabs>
          <w:tab w:val="left" w:pos="720"/>
          <w:tab w:val="left" w:pos="1440"/>
        </w:tabs>
        <w:suppressAutoHyphens w:val="0"/>
        <w:ind w:left="720"/>
        <w:jc w:val="both"/>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Wprowadzenie i protokolarne przekazanie wytycznych do zakresu umowy w terminie do 7 dni licząc od dnia podpisania umowy;</w:t>
      </w:r>
    </w:p>
    <w:p w:rsidR="007206D6" w:rsidRDefault="007206D6" w:rsidP="007206D6">
      <w:pPr>
        <w:widowControl/>
        <w:numPr>
          <w:ilvl w:val="1"/>
          <w:numId w:val="3"/>
        </w:numPr>
        <w:tabs>
          <w:tab w:val="left" w:pos="720"/>
          <w:tab w:val="left" w:pos="1440"/>
        </w:tabs>
        <w:suppressAutoHyphens w:val="0"/>
        <w:ind w:left="720"/>
        <w:jc w:val="both"/>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Odebranie przedmiotu Umowy po sprawdzeniu jego należytego wykonania;</w:t>
      </w:r>
    </w:p>
    <w:p w:rsidR="007206D6" w:rsidRDefault="007206D6" w:rsidP="007206D6">
      <w:pPr>
        <w:widowControl/>
        <w:numPr>
          <w:ilvl w:val="1"/>
          <w:numId w:val="3"/>
        </w:numPr>
        <w:tabs>
          <w:tab w:val="left" w:pos="720"/>
          <w:tab w:val="left" w:pos="1080"/>
          <w:tab w:val="left" w:pos="1440"/>
        </w:tabs>
        <w:suppressAutoHyphens w:val="0"/>
        <w:ind w:left="720"/>
        <w:jc w:val="both"/>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Terminowa zapłata wynagrodzenia za wykonane i odebrane prace.</w:t>
      </w:r>
    </w:p>
    <w:p w:rsidR="007206D6" w:rsidRDefault="007206D6" w:rsidP="007206D6">
      <w:pPr>
        <w:widowControl/>
        <w:numPr>
          <w:ilvl w:val="2"/>
          <w:numId w:val="3"/>
        </w:numPr>
        <w:tabs>
          <w:tab w:val="left" w:pos="360"/>
          <w:tab w:val="left" w:pos="737"/>
        </w:tabs>
        <w:suppressAutoHyphens w:val="0"/>
        <w:ind w:left="360" w:hanging="343"/>
        <w:jc w:val="both"/>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Do obowiązków Wykonawcy należy:</w:t>
      </w:r>
    </w:p>
    <w:p w:rsidR="007206D6" w:rsidRDefault="007206D6" w:rsidP="007206D6">
      <w:pPr>
        <w:widowControl/>
        <w:numPr>
          <w:ilvl w:val="0"/>
          <w:numId w:val="4"/>
        </w:numPr>
        <w:tabs>
          <w:tab w:val="left" w:pos="720"/>
          <w:tab w:val="left" w:pos="1211"/>
        </w:tabs>
        <w:suppressAutoHyphens w:val="0"/>
        <w:ind w:left="720"/>
        <w:jc w:val="both"/>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Przejęcie do realizacji od Zamawiającego zakresu zadania;</w:t>
      </w:r>
    </w:p>
    <w:p w:rsidR="007206D6" w:rsidRDefault="007206D6" w:rsidP="007206D6">
      <w:pPr>
        <w:widowControl/>
        <w:numPr>
          <w:ilvl w:val="0"/>
          <w:numId w:val="4"/>
        </w:numPr>
        <w:tabs>
          <w:tab w:val="left" w:pos="180"/>
          <w:tab w:val="left" w:pos="720"/>
          <w:tab w:val="left" w:pos="1211"/>
        </w:tabs>
        <w:suppressAutoHyphens w:val="0"/>
        <w:ind w:left="720"/>
        <w:jc w:val="both"/>
        <w:textAlignment w:val="auto"/>
        <w:rPr>
          <w:rFonts w:hint="eastAsia"/>
        </w:rPr>
      </w:pPr>
      <w:r>
        <w:rPr>
          <w:rFonts w:ascii="Tahoma" w:eastAsia="Times New Roman" w:hAnsi="Tahoma" w:cs="Tahoma"/>
          <w:color w:val="000000"/>
          <w:kern w:val="0"/>
          <w:lang w:eastAsia="pl-PL" w:bidi="ar-SA"/>
        </w:rPr>
        <w:lastRenderedPageBreak/>
        <w:t>Wykonanie przedmiotu umowy  zgodnie ze specyfikacją określoną w zamówieniu;</w:t>
      </w:r>
    </w:p>
    <w:p w:rsidR="007206D6" w:rsidRDefault="007206D6" w:rsidP="007206D6">
      <w:pPr>
        <w:widowControl/>
        <w:numPr>
          <w:ilvl w:val="0"/>
          <w:numId w:val="4"/>
        </w:numPr>
        <w:tabs>
          <w:tab w:val="left" w:pos="180"/>
          <w:tab w:val="left" w:pos="720"/>
          <w:tab w:val="left" w:pos="1211"/>
        </w:tabs>
        <w:suppressAutoHyphens w:val="0"/>
        <w:ind w:left="720"/>
        <w:jc w:val="both"/>
        <w:textAlignment w:val="auto"/>
        <w:rPr>
          <w:rFonts w:hint="eastAsia"/>
        </w:rPr>
      </w:pPr>
      <w:r>
        <w:rPr>
          <w:rFonts w:ascii="Tahoma" w:eastAsia="Times New Roman" w:hAnsi="Tahoma" w:cs="Tahoma"/>
          <w:kern w:val="0"/>
          <w:lang w:eastAsia="pl-PL" w:bidi="ar-SA"/>
        </w:rPr>
        <w:t xml:space="preserve">Ponoszenie pełnej odpowiedzialności za stan i przestrzeganie przepisów bhp, ochronę </w:t>
      </w:r>
      <w:proofErr w:type="spellStart"/>
      <w:r>
        <w:rPr>
          <w:rFonts w:ascii="Tahoma" w:eastAsia="Times New Roman" w:hAnsi="Tahoma" w:cs="Tahoma"/>
          <w:kern w:val="0"/>
          <w:lang w:eastAsia="pl-PL" w:bidi="ar-SA"/>
        </w:rPr>
        <w:t>p.poż</w:t>
      </w:r>
      <w:proofErr w:type="spellEnd"/>
      <w:r>
        <w:rPr>
          <w:rFonts w:ascii="Tahoma" w:eastAsia="Times New Roman" w:hAnsi="Tahoma" w:cs="Tahoma"/>
          <w:kern w:val="0"/>
          <w:lang w:eastAsia="pl-PL" w:bidi="ar-SA"/>
        </w:rPr>
        <w:t xml:space="preserve"> i dozór mienia na terenie prac, jak i za wszelkie szkody powstałe w trakcie trwania ich trwania lub mających związek z prowadzonymi pracami;</w:t>
      </w:r>
    </w:p>
    <w:p w:rsidR="007206D6" w:rsidRDefault="007206D6" w:rsidP="007206D6">
      <w:pPr>
        <w:widowControl/>
        <w:numPr>
          <w:ilvl w:val="0"/>
          <w:numId w:val="4"/>
        </w:numPr>
        <w:tabs>
          <w:tab w:val="left" w:pos="180"/>
          <w:tab w:val="left" w:pos="720"/>
          <w:tab w:val="left" w:pos="1211"/>
        </w:tabs>
        <w:suppressAutoHyphens w:val="0"/>
        <w:ind w:left="720"/>
        <w:jc w:val="both"/>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Terminowe wykonanie i przekazanie do eksploatacji przedmiotu umowy oraz oświadczenia, że prace ukończone przez niego są całkowicie zgodne z umową i  odpowiadają potrzebom, dla których są przewidziane według umowy;</w:t>
      </w:r>
    </w:p>
    <w:p w:rsidR="007206D6" w:rsidRDefault="007206D6" w:rsidP="007206D6">
      <w:pPr>
        <w:widowControl/>
        <w:numPr>
          <w:ilvl w:val="0"/>
          <w:numId w:val="4"/>
        </w:numPr>
        <w:tabs>
          <w:tab w:val="left" w:pos="720"/>
          <w:tab w:val="left" w:pos="1211"/>
        </w:tabs>
        <w:suppressAutoHyphens w:val="0"/>
        <w:ind w:left="720"/>
        <w:jc w:val="both"/>
        <w:textAlignment w:val="auto"/>
        <w:rPr>
          <w:rFonts w:hint="eastAsia"/>
        </w:rPr>
      </w:pPr>
      <w:r>
        <w:rPr>
          <w:rFonts w:ascii="Tahoma" w:eastAsia="Times New Roman" w:hAnsi="Tahoma" w:cs="Tahoma"/>
          <w:color w:val="000000"/>
          <w:kern w:val="0"/>
          <w:lang w:eastAsia="pl-PL" w:bidi="ar-SA"/>
        </w:rPr>
        <w:t xml:space="preserve"> Ponoszenie pełnej odpowiedzialności za szkody oraz następstwa nieszczęśliwych wypadków pracowników i osób trzecich, powstałe w związku z prowadzonymi pracami;</w:t>
      </w:r>
    </w:p>
    <w:p w:rsidR="007206D6" w:rsidRDefault="007206D6" w:rsidP="007206D6">
      <w:pPr>
        <w:widowControl/>
        <w:numPr>
          <w:ilvl w:val="0"/>
          <w:numId w:val="4"/>
        </w:numPr>
        <w:tabs>
          <w:tab w:val="left" w:pos="720"/>
          <w:tab w:val="left" w:pos="1211"/>
        </w:tabs>
        <w:suppressAutoHyphens w:val="0"/>
        <w:ind w:left="720"/>
        <w:jc w:val="both"/>
        <w:textAlignment w:val="auto"/>
        <w:rPr>
          <w:rFonts w:hint="eastAsia"/>
        </w:rPr>
      </w:pPr>
      <w:r>
        <w:rPr>
          <w:rFonts w:ascii="Tahoma" w:eastAsia="Times New Roman" w:hAnsi="Tahoma" w:cs="Tahoma"/>
          <w:color w:val="000000"/>
          <w:kern w:val="0"/>
          <w:lang w:eastAsia="pl-PL" w:bidi="ar-SA"/>
        </w:rPr>
        <w:t xml:space="preserve"> Dostarczanie niezbędnych dokumentów potwierdzających parametry techniczne oraz wymagane normy urządzeń w tym wykonanej inwentaryzacji;</w:t>
      </w:r>
    </w:p>
    <w:p w:rsidR="007206D6" w:rsidRDefault="007206D6" w:rsidP="007206D6">
      <w:pPr>
        <w:widowControl/>
        <w:numPr>
          <w:ilvl w:val="0"/>
          <w:numId w:val="4"/>
        </w:numPr>
        <w:tabs>
          <w:tab w:val="left" w:pos="851"/>
          <w:tab w:val="left" w:pos="1211"/>
          <w:tab w:val="left" w:pos="1418"/>
          <w:tab w:val="left" w:pos="1843"/>
        </w:tabs>
        <w:suppressAutoHyphens w:val="0"/>
        <w:ind w:left="851" w:hanging="567"/>
        <w:jc w:val="both"/>
        <w:textAlignment w:val="auto"/>
        <w:rPr>
          <w:rFonts w:hint="eastAsia"/>
        </w:rPr>
      </w:pPr>
      <w:r>
        <w:rPr>
          <w:rFonts w:ascii="Tahoma" w:eastAsia="Times New Roman" w:hAnsi="Tahoma" w:cs="Tahoma"/>
          <w:kern w:val="0"/>
          <w:lang w:eastAsia="pl-PL" w:bidi="ar-SA"/>
        </w:rPr>
        <w:t>Niezwłoczne informowanie Zamawiającego o problemach technicznych lub okolicznościach, które mogą wpłynąć na jakość lub termin wykonania przedmiotu umowy.</w:t>
      </w:r>
    </w:p>
    <w:p w:rsidR="007206D6" w:rsidRDefault="007206D6" w:rsidP="007206D6">
      <w:pPr>
        <w:pStyle w:val="Standard"/>
        <w:autoSpaceDE w:val="0"/>
        <w:jc w:val="both"/>
        <w:rPr>
          <w:rFonts w:ascii="Tahoma" w:hAnsi="Tahoma" w:cs="Tahoma"/>
          <w:color w:val="000000"/>
        </w:rPr>
      </w:pPr>
    </w:p>
    <w:p w:rsidR="007206D6" w:rsidRDefault="007206D6" w:rsidP="007206D6">
      <w:pPr>
        <w:pStyle w:val="Standard"/>
        <w:autoSpaceDE w:val="0"/>
        <w:jc w:val="center"/>
        <w:rPr>
          <w:rFonts w:ascii="Tahoma" w:hAnsi="Tahoma" w:cs="Tahoma"/>
          <w:color w:val="000000"/>
        </w:rPr>
      </w:pPr>
      <w:r>
        <w:rPr>
          <w:rFonts w:ascii="Tahoma" w:hAnsi="Tahoma" w:cs="Tahoma"/>
          <w:color w:val="000000"/>
        </w:rPr>
        <w:t>§ 4</w:t>
      </w:r>
    </w:p>
    <w:p w:rsidR="007206D6" w:rsidRDefault="007206D6" w:rsidP="007206D6">
      <w:pPr>
        <w:pStyle w:val="Bezodstpw"/>
        <w:spacing w:line="360" w:lineRule="auto"/>
        <w:jc w:val="center"/>
        <w:rPr>
          <w:rFonts w:ascii="Tahoma" w:hAnsi="Tahoma" w:cs="Tahoma"/>
          <w:szCs w:val="24"/>
          <w:lang w:eastAsia="pl-PL"/>
        </w:rPr>
      </w:pPr>
      <w:r>
        <w:rPr>
          <w:rFonts w:ascii="Tahoma" w:hAnsi="Tahoma" w:cs="Tahoma"/>
          <w:szCs w:val="24"/>
          <w:lang w:eastAsia="pl-PL"/>
        </w:rPr>
        <w:t>Przedstawiciele stron</w:t>
      </w:r>
    </w:p>
    <w:p w:rsidR="007206D6" w:rsidRDefault="007206D6" w:rsidP="007206D6">
      <w:pPr>
        <w:pStyle w:val="Standard"/>
        <w:autoSpaceDE w:val="0"/>
        <w:jc w:val="both"/>
        <w:rPr>
          <w:rFonts w:ascii="Tahoma" w:hAnsi="Tahoma" w:cs="Tahoma"/>
          <w:color w:val="000000"/>
        </w:rPr>
      </w:pPr>
      <w:r>
        <w:rPr>
          <w:rFonts w:ascii="Tahoma" w:hAnsi="Tahoma" w:cs="Tahoma"/>
          <w:color w:val="000000"/>
        </w:rPr>
        <w:t>1. Przedstawicielem Zamawiającego jest: Bartosz Pater</w:t>
      </w:r>
    </w:p>
    <w:p w:rsidR="007206D6" w:rsidRDefault="007206D6" w:rsidP="007206D6">
      <w:pPr>
        <w:pStyle w:val="Standard"/>
        <w:autoSpaceDE w:val="0"/>
        <w:jc w:val="both"/>
        <w:rPr>
          <w:rFonts w:ascii="Tahoma" w:hAnsi="Tahoma" w:cs="Tahoma"/>
          <w:color w:val="000000"/>
        </w:rPr>
      </w:pPr>
      <w:r>
        <w:rPr>
          <w:rFonts w:ascii="Tahoma" w:hAnsi="Tahoma" w:cs="Tahoma"/>
          <w:color w:val="000000"/>
        </w:rPr>
        <w:t>2. Przedstawicielem Wykonawcy jest: ……………………………………………</w:t>
      </w:r>
    </w:p>
    <w:p w:rsidR="007206D6" w:rsidRDefault="007206D6" w:rsidP="007206D6">
      <w:pPr>
        <w:pStyle w:val="Standard"/>
        <w:tabs>
          <w:tab w:val="left" w:pos="540"/>
        </w:tabs>
        <w:autoSpaceDE w:val="0"/>
        <w:jc w:val="both"/>
        <w:rPr>
          <w:rFonts w:ascii="Tahoma" w:hAnsi="Tahoma" w:cs="Tahoma"/>
          <w:color w:val="000000"/>
        </w:rPr>
      </w:pPr>
      <w:r>
        <w:rPr>
          <w:rFonts w:ascii="Tahoma" w:hAnsi="Tahoma" w:cs="Tahoma"/>
          <w:color w:val="000000"/>
        </w:rPr>
        <w:t xml:space="preserve"> </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p>
    <w:p w:rsidR="007206D6" w:rsidRDefault="007206D6" w:rsidP="007206D6">
      <w:pPr>
        <w:pStyle w:val="Standard"/>
        <w:tabs>
          <w:tab w:val="left" w:pos="540"/>
        </w:tabs>
        <w:autoSpaceDE w:val="0"/>
        <w:jc w:val="center"/>
        <w:rPr>
          <w:rFonts w:ascii="Tahoma" w:hAnsi="Tahoma" w:cs="Tahoma"/>
          <w:color w:val="000000"/>
        </w:rPr>
      </w:pPr>
      <w:r>
        <w:rPr>
          <w:rFonts w:ascii="Tahoma" w:hAnsi="Tahoma" w:cs="Tahoma"/>
          <w:color w:val="000000"/>
        </w:rPr>
        <w:t>§ 5</w:t>
      </w:r>
    </w:p>
    <w:p w:rsidR="007206D6" w:rsidRDefault="007206D6" w:rsidP="007206D6">
      <w:pPr>
        <w:widowControl/>
        <w:suppressAutoHyphens w:val="0"/>
        <w:spacing w:before="120" w:after="120"/>
        <w:jc w:val="center"/>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Wynagrodzenie i zapłata wynagrodzenia</w:t>
      </w:r>
    </w:p>
    <w:p w:rsidR="007206D6" w:rsidRDefault="007206D6" w:rsidP="007206D6">
      <w:pPr>
        <w:widowControl/>
        <w:numPr>
          <w:ilvl w:val="0"/>
          <w:numId w:val="5"/>
        </w:numPr>
        <w:tabs>
          <w:tab w:val="left" w:pos="283"/>
          <w:tab w:val="left" w:pos="360"/>
        </w:tabs>
        <w:suppressAutoHyphens w:val="0"/>
        <w:ind w:left="360" w:hanging="360"/>
        <w:jc w:val="both"/>
        <w:textAlignment w:val="auto"/>
        <w:rPr>
          <w:rFonts w:ascii="Tahoma" w:eastAsia="Times New Roman" w:hAnsi="Tahoma" w:cs="Tahoma"/>
          <w:color w:val="000000"/>
          <w:kern w:val="0"/>
          <w:lang w:eastAsia="pl-PL" w:bidi="ar-SA"/>
        </w:rPr>
      </w:pPr>
      <w:r>
        <w:rPr>
          <w:rFonts w:ascii="Tahoma" w:eastAsia="Times New Roman" w:hAnsi="Tahoma" w:cs="Tahoma"/>
          <w:color w:val="000000"/>
          <w:kern w:val="0"/>
          <w:lang w:eastAsia="pl-PL" w:bidi="ar-SA"/>
        </w:rPr>
        <w:t xml:space="preserve">Wynagrodzenie Wykonawcy wyraża się w następujący sposób: </w:t>
      </w:r>
    </w:p>
    <w:p w:rsidR="007206D6" w:rsidRDefault="007206D6" w:rsidP="007206D6">
      <w:pPr>
        <w:widowControl/>
        <w:suppressAutoHyphens w:val="0"/>
        <w:textAlignment w:val="auto"/>
        <w:rPr>
          <w:rFonts w:ascii="Tahoma" w:eastAsia="Times New Roman" w:hAnsi="Tahoma" w:cs="Tahoma"/>
          <w:b/>
          <w:kern w:val="0"/>
          <w:lang w:eastAsia="pl-PL" w:bidi="ar-SA"/>
        </w:rPr>
      </w:pPr>
      <w:r>
        <w:rPr>
          <w:rFonts w:ascii="Tahoma" w:eastAsia="Times New Roman" w:hAnsi="Tahoma" w:cs="Tahoma"/>
          <w:b/>
          <w:kern w:val="0"/>
          <w:lang w:eastAsia="pl-PL" w:bidi="ar-SA"/>
        </w:rPr>
        <w:t xml:space="preserve">Łączna kwota brutto …………………………………………………       </w:t>
      </w: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netto…………………………………………………</w:t>
      </w: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VAT………% ……………………………zł</w:t>
      </w: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Słownie brutto……………………………………………………………………, w tym:</w:t>
      </w:r>
    </w:p>
    <w:p w:rsidR="007206D6" w:rsidRDefault="007206D6" w:rsidP="007206D6">
      <w:pPr>
        <w:widowControl/>
        <w:suppressAutoHyphens w:val="0"/>
        <w:textAlignment w:val="auto"/>
        <w:rPr>
          <w:rFonts w:ascii="Tahoma" w:eastAsia="Times New Roman" w:hAnsi="Tahoma" w:cs="Tahoma"/>
          <w:kern w:val="0"/>
          <w:lang w:eastAsia="pl-PL" w:bidi="ar-SA"/>
        </w:rPr>
      </w:pP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(część 1) Oprogramowanie i urządzenia pomiarowe -  kwota brutto ………………………</w:t>
      </w: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netto…………………………………………………</w:t>
      </w: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VAT………% ……………………………zł</w:t>
      </w: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Słownie brutto……………………………………………………………………</w:t>
      </w:r>
    </w:p>
    <w:p w:rsidR="007206D6" w:rsidRDefault="007206D6" w:rsidP="007206D6">
      <w:pPr>
        <w:widowControl/>
        <w:suppressAutoHyphens w:val="0"/>
        <w:textAlignment w:val="auto"/>
        <w:rPr>
          <w:rFonts w:ascii="Tahoma" w:eastAsia="Times New Roman" w:hAnsi="Tahoma" w:cs="Tahoma"/>
          <w:bCs/>
          <w:kern w:val="0"/>
          <w:lang w:eastAsia="pl-PL" w:bidi="ar-SA"/>
        </w:rPr>
      </w:pPr>
    </w:p>
    <w:p w:rsidR="007206D6" w:rsidRDefault="007206D6" w:rsidP="007206D6">
      <w:pPr>
        <w:widowControl/>
        <w:suppressAutoHyphens w:val="0"/>
        <w:textAlignment w:val="auto"/>
        <w:rPr>
          <w:rFonts w:ascii="Tahoma" w:eastAsia="Times New Roman" w:hAnsi="Tahoma" w:cs="Tahoma"/>
          <w:bCs/>
          <w:kern w:val="0"/>
          <w:lang w:eastAsia="pl-PL" w:bidi="ar-SA"/>
        </w:rPr>
      </w:pPr>
      <w:r>
        <w:rPr>
          <w:rFonts w:ascii="Tahoma" w:eastAsia="Times New Roman" w:hAnsi="Tahoma" w:cs="Tahoma"/>
          <w:bCs/>
          <w:kern w:val="0"/>
          <w:lang w:eastAsia="pl-PL" w:bidi="ar-SA"/>
        </w:rPr>
        <w:t xml:space="preserve">(część 2) Wykonanie inwentaryzacji i badań -  kwota brutto ………………………………  </w:t>
      </w:r>
    </w:p>
    <w:p w:rsidR="007206D6" w:rsidRDefault="007206D6" w:rsidP="007206D6">
      <w:pPr>
        <w:widowControl/>
        <w:suppressAutoHyphens w:val="0"/>
        <w:textAlignment w:val="auto"/>
        <w:rPr>
          <w:rFonts w:ascii="Tahoma" w:eastAsia="Times New Roman" w:hAnsi="Tahoma" w:cs="Tahoma"/>
          <w:bCs/>
          <w:kern w:val="0"/>
          <w:lang w:eastAsia="pl-PL" w:bidi="ar-SA"/>
        </w:rPr>
      </w:pPr>
      <w:r>
        <w:rPr>
          <w:rFonts w:ascii="Tahoma" w:eastAsia="Times New Roman" w:hAnsi="Tahoma" w:cs="Tahoma"/>
          <w:bCs/>
          <w:kern w:val="0"/>
          <w:lang w:eastAsia="pl-PL" w:bidi="ar-SA"/>
        </w:rPr>
        <w:t>netto…………………………………………………</w:t>
      </w:r>
    </w:p>
    <w:p w:rsidR="007206D6" w:rsidRDefault="007206D6" w:rsidP="007206D6">
      <w:pPr>
        <w:widowControl/>
        <w:suppressAutoHyphens w:val="0"/>
        <w:textAlignment w:val="auto"/>
        <w:rPr>
          <w:rFonts w:ascii="Tahoma" w:eastAsia="Times New Roman" w:hAnsi="Tahoma" w:cs="Tahoma"/>
          <w:bCs/>
          <w:kern w:val="0"/>
          <w:lang w:eastAsia="pl-PL" w:bidi="ar-SA"/>
        </w:rPr>
      </w:pPr>
      <w:r>
        <w:rPr>
          <w:rFonts w:ascii="Tahoma" w:eastAsia="Times New Roman" w:hAnsi="Tahoma" w:cs="Tahoma"/>
          <w:bCs/>
          <w:kern w:val="0"/>
          <w:lang w:eastAsia="pl-PL" w:bidi="ar-SA"/>
        </w:rPr>
        <w:t>VAT………% ……………………………zł</w:t>
      </w:r>
    </w:p>
    <w:p w:rsidR="007206D6" w:rsidRDefault="007206D6" w:rsidP="007206D6">
      <w:pPr>
        <w:widowControl/>
        <w:suppressAutoHyphens w:val="0"/>
        <w:textAlignment w:val="auto"/>
        <w:rPr>
          <w:rFonts w:ascii="Tahoma" w:eastAsia="Times New Roman" w:hAnsi="Tahoma" w:cs="Tahoma"/>
          <w:bCs/>
          <w:kern w:val="0"/>
          <w:lang w:eastAsia="pl-PL" w:bidi="ar-SA"/>
        </w:rPr>
      </w:pPr>
      <w:r>
        <w:rPr>
          <w:rFonts w:ascii="Tahoma" w:eastAsia="Times New Roman" w:hAnsi="Tahoma" w:cs="Tahoma"/>
          <w:bCs/>
          <w:kern w:val="0"/>
          <w:lang w:eastAsia="pl-PL" w:bidi="ar-SA"/>
        </w:rPr>
        <w:t>Słownie brutto……………………………………………………………………</w:t>
      </w:r>
    </w:p>
    <w:p w:rsidR="007206D6" w:rsidRDefault="007206D6" w:rsidP="007206D6">
      <w:pPr>
        <w:widowControl/>
        <w:suppressAutoHyphens w:val="0"/>
        <w:textAlignment w:val="auto"/>
        <w:rPr>
          <w:rFonts w:ascii="Tahoma" w:eastAsia="Times New Roman" w:hAnsi="Tahoma" w:cs="Tahoma"/>
          <w:kern w:val="0"/>
          <w:lang w:eastAsia="pl-PL" w:bidi="ar-SA"/>
        </w:rPr>
      </w:pP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 xml:space="preserve">(część 3) Obsługa informatyczna w roku 2022 - kwota brutto ………………………………   (za jedno zlecenie)    </w:t>
      </w: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netto…………………………………………………</w:t>
      </w: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VAT………% ……………………………zł</w:t>
      </w:r>
    </w:p>
    <w:p w:rsidR="007206D6" w:rsidRDefault="007206D6" w:rsidP="007206D6">
      <w:pPr>
        <w:widowControl/>
        <w:suppressAutoHyphens w:val="0"/>
        <w:textAlignment w:val="auto"/>
        <w:rPr>
          <w:rFonts w:ascii="Tahoma" w:eastAsia="Times New Roman" w:hAnsi="Tahoma" w:cs="Tahoma"/>
          <w:kern w:val="0"/>
          <w:lang w:eastAsia="pl-PL" w:bidi="ar-SA"/>
        </w:rPr>
      </w:pPr>
      <w:r>
        <w:rPr>
          <w:rFonts w:ascii="Tahoma" w:eastAsia="Times New Roman" w:hAnsi="Tahoma" w:cs="Tahoma"/>
          <w:kern w:val="0"/>
          <w:lang w:eastAsia="pl-PL" w:bidi="ar-SA"/>
        </w:rPr>
        <w:t>Słownie brutto……………………………………………………………………</w:t>
      </w:r>
    </w:p>
    <w:p w:rsidR="007206D6" w:rsidRDefault="007206D6" w:rsidP="007206D6">
      <w:pPr>
        <w:pStyle w:val="Standard"/>
        <w:autoSpaceDE w:val="0"/>
        <w:jc w:val="both"/>
        <w:rPr>
          <w:rFonts w:ascii="Tahoma" w:hAnsi="Tahoma" w:cs="Tahoma"/>
          <w:color w:val="000000"/>
        </w:rPr>
      </w:pPr>
    </w:p>
    <w:p w:rsidR="007206D6" w:rsidRDefault="007206D6" w:rsidP="007206D6">
      <w:pPr>
        <w:pStyle w:val="Standard"/>
        <w:autoSpaceDE w:val="0"/>
        <w:ind w:left="284" w:hanging="284"/>
        <w:jc w:val="both"/>
        <w:rPr>
          <w:rFonts w:ascii="Tahoma" w:hAnsi="Tahoma" w:cs="Tahoma"/>
          <w:color w:val="000000"/>
        </w:rPr>
      </w:pPr>
      <w:r>
        <w:rPr>
          <w:rFonts w:ascii="Tahoma" w:hAnsi="Tahoma" w:cs="Tahoma"/>
          <w:color w:val="000000"/>
        </w:rPr>
        <w:lastRenderedPageBreak/>
        <w:t>2. Wynagrodzenie przewidziane jest w formie ryczałtu, nie podlega indeksacji z tytułu inflacji.</w:t>
      </w:r>
    </w:p>
    <w:p w:rsidR="007206D6" w:rsidRDefault="007206D6" w:rsidP="007206D6">
      <w:pPr>
        <w:widowControl/>
        <w:tabs>
          <w:tab w:val="left" w:pos="360"/>
        </w:tabs>
        <w:suppressAutoHyphens w:val="0"/>
        <w:ind w:left="360" w:hanging="360"/>
        <w:jc w:val="both"/>
        <w:textAlignment w:val="auto"/>
        <w:rPr>
          <w:rFonts w:hint="eastAsia"/>
        </w:rPr>
      </w:pPr>
      <w:r>
        <w:rPr>
          <w:rFonts w:ascii="Tahoma" w:eastAsia="Times New Roman" w:hAnsi="Tahoma" w:cs="Tahoma"/>
          <w:kern w:val="0"/>
          <w:lang w:eastAsia="pl-PL" w:bidi="ar-SA"/>
        </w:rPr>
        <w:t>3. Niedoszacowanie, pominięcie oraz brak rozpoznania zakresu przedmiotu umowy nie może być podstawą do żądania zmiany wynagrodzenia ryczałtowego  określonego w ust. 1 niniejszego paragrafu.</w:t>
      </w:r>
    </w:p>
    <w:p w:rsidR="007206D6" w:rsidRDefault="007206D6" w:rsidP="007206D6">
      <w:pPr>
        <w:widowControl/>
        <w:suppressAutoHyphens w:val="0"/>
        <w:ind w:left="360" w:hanging="360"/>
        <w:jc w:val="both"/>
        <w:textAlignment w:val="auto"/>
        <w:rPr>
          <w:rFonts w:hint="eastAsia"/>
        </w:rPr>
      </w:pPr>
      <w:r>
        <w:rPr>
          <w:rFonts w:ascii="Tahoma" w:eastAsia="Times New Roman" w:hAnsi="Tahoma" w:cs="Tahoma"/>
          <w:color w:val="000000"/>
          <w:kern w:val="0"/>
          <w:lang w:eastAsia="pl-PL" w:bidi="ar-SA"/>
        </w:rPr>
        <w:t xml:space="preserve">4. Wykonawca oświadcza, że jest </w:t>
      </w:r>
      <w:r>
        <w:rPr>
          <w:rFonts w:ascii="Tahoma" w:eastAsia="Times New Roman" w:hAnsi="Tahoma" w:cs="Tahoma"/>
          <w:i/>
          <w:kern w:val="0"/>
          <w:lang w:eastAsia="pl-PL" w:bidi="ar-SA"/>
        </w:rPr>
        <w:t>/ nie jest</w:t>
      </w:r>
      <w:r>
        <w:rPr>
          <w:rFonts w:ascii="Tahoma" w:eastAsia="Times New Roman" w:hAnsi="Tahoma" w:cs="Tahoma"/>
          <w:color w:val="000000"/>
          <w:kern w:val="0"/>
          <w:lang w:eastAsia="pl-PL" w:bidi="ar-SA"/>
        </w:rPr>
        <w:t xml:space="preserve"> podatnikiem podatku VAT, uprawnionym do wystawienia faktury VAT.</w:t>
      </w:r>
    </w:p>
    <w:p w:rsidR="007206D6" w:rsidRDefault="007206D6" w:rsidP="007206D6">
      <w:pPr>
        <w:widowControl/>
        <w:numPr>
          <w:ilvl w:val="0"/>
          <w:numId w:val="6"/>
        </w:numPr>
        <w:tabs>
          <w:tab w:val="left" w:pos="0"/>
          <w:tab w:val="left" w:pos="360"/>
          <w:tab w:val="left" w:pos="720"/>
        </w:tabs>
        <w:suppressAutoHyphens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Rozliczenie finansowe przedmiotu umowy nastąpi trzema fakturami częściowymi zgodnie z oferta wykonawcy.</w:t>
      </w:r>
    </w:p>
    <w:p w:rsidR="007206D6" w:rsidRDefault="007206D6" w:rsidP="007206D6">
      <w:pPr>
        <w:widowControl/>
        <w:numPr>
          <w:ilvl w:val="0"/>
          <w:numId w:val="6"/>
        </w:numPr>
        <w:tabs>
          <w:tab w:val="left" w:pos="720"/>
        </w:tabs>
        <w:suppressAutoHyphens w:val="0"/>
        <w:ind w:left="426" w:hanging="426"/>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 xml:space="preserve"> Wystawienie faktury może nastąpić dopiero po sporządzeniu protokołu odbioru częściowego po wykonaniu danej części zamówienia lub końcowego.</w:t>
      </w:r>
    </w:p>
    <w:p w:rsidR="007206D6" w:rsidRDefault="007206D6" w:rsidP="007206D6">
      <w:pPr>
        <w:widowControl/>
        <w:numPr>
          <w:ilvl w:val="0"/>
          <w:numId w:val="6"/>
        </w:numPr>
        <w:tabs>
          <w:tab w:val="left" w:pos="720"/>
        </w:tabs>
        <w:suppressAutoHyphens w:val="0"/>
        <w:ind w:left="284" w:hanging="284"/>
        <w:jc w:val="both"/>
        <w:textAlignment w:val="auto"/>
        <w:rPr>
          <w:rFonts w:hint="eastAsia"/>
        </w:rPr>
      </w:pPr>
      <w:r>
        <w:rPr>
          <w:rFonts w:ascii="Tahoma" w:eastAsia="Times New Roman" w:hAnsi="Tahoma" w:cs="Tahoma"/>
          <w:color w:val="000000"/>
          <w:kern w:val="0"/>
          <w:lang w:eastAsia="pl-PL" w:bidi="ar-SA"/>
        </w:rPr>
        <w:t xml:space="preserve">Płatność będzie dokonana przelewem na rachunek bankowy ………………………….., w terminie 30 dni od daty otrzymania przez Zamawiającego faktury wraz z zatwierdzonym protokołem odbioru robót. W przypadku gdy umowa jest realizowana z udziałem Podwykonawców, płatność nastąpi po przedstawieniu przez Wykonawcę dokumentów potwierdzających płatność wynagrodzenia podwykonawcom (kopia faktury Podwykonawcy oraz dowód zapłaty faktury dotyczącej przedmiotowego zadania), chyba że Wykonawca złoży wniosek o dokonanie płatności bezpośrednio na konto Podwykonawcy, zaś podwykonawca oświadczy, że wyraża zgodę na przelanie kwoty  przez Zamawiającego.  </w:t>
      </w:r>
    </w:p>
    <w:p w:rsidR="007206D6" w:rsidRDefault="007206D6" w:rsidP="007206D6">
      <w:pPr>
        <w:widowControl/>
        <w:numPr>
          <w:ilvl w:val="0"/>
          <w:numId w:val="6"/>
        </w:numPr>
        <w:tabs>
          <w:tab w:val="left" w:pos="360"/>
          <w:tab w:val="left" w:pos="720"/>
        </w:tabs>
        <w:suppressAutoHyphens w:val="0"/>
        <w:ind w:left="360"/>
        <w:jc w:val="both"/>
        <w:textAlignment w:val="auto"/>
        <w:rPr>
          <w:rFonts w:hint="eastAsia"/>
        </w:rPr>
      </w:pPr>
      <w:r>
        <w:rPr>
          <w:rFonts w:ascii="Tahoma" w:eastAsia="Times New Roman" w:hAnsi="Tahoma" w:cs="Tahoma"/>
          <w:color w:val="000000"/>
          <w:kern w:val="0"/>
          <w:lang w:eastAsia="pl-PL" w:bidi="ar-SA"/>
        </w:rPr>
        <w:t>Za nieterminowe płatności faktur, Wykonawca ma prawo naliczyć odsetki ustawowe.</w:t>
      </w:r>
    </w:p>
    <w:p w:rsidR="007206D6" w:rsidRDefault="007206D6" w:rsidP="007206D6">
      <w:pPr>
        <w:widowControl/>
        <w:numPr>
          <w:ilvl w:val="0"/>
          <w:numId w:val="6"/>
        </w:numPr>
        <w:tabs>
          <w:tab w:val="left" w:pos="360"/>
          <w:tab w:val="left" w:pos="720"/>
        </w:tabs>
        <w:suppressAutoHyphens w:val="0"/>
        <w:ind w:left="360"/>
        <w:jc w:val="both"/>
        <w:textAlignment w:val="auto"/>
        <w:rPr>
          <w:rFonts w:hint="eastAsia"/>
        </w:rPr>
      </w:pPr>
      <w:r>
        <w:rPr>
          <w:rFonts w:ascii="Tahoma" w:eastAsia="Times New Roman" w:hAnsi="Tahoma" w:cs="Tahoma"/>
          <w:i/>
          <w:kern w:val="0"/>
          <w:lang w:eastAsia="pl-PL" w:bidi="ar-SA"/>
        </w:rPr>
        <w:t>Wykonawca oświadcza, że wskazany w umowie rachunek płatności, na którego konto Zamawiający ma obowiązek zapłaty za przedmiot umowy, jest rachunkiem firmowym Wykonawcy i został do niego utworzony wydzielony rachunek VAT. Zapłata należności za wykonanie przedmiotu niniejszej umowy będzie dokonana tzw. mechanizmem podzielonej płatności.</w:t>
      </w:r>
    </w:p>
    <w:p w:rsidR="007206D6" w:rsidRDefault="007206D6" w:rsidP="007206D6">
      <w:pPr>
        <w:pStyle w:val="Standard"/>
        <w:autoSpaceDE w:val="0"/>
        <w:jc w:val="both"/>
        <w:rPr>
          <w:rFonts w:ascii="Tahoma" w:hAnsi="Tahoma" w:cs="Tahoma"/>
          <w:color w:val="000000"/>
        </w:rPr>
      </w:pPr>
    </w:p>
    <w:p w:rsidR="007206D6" w:rsidRDefault="007206D6" w:rsidP="007206D6">
      <w:pPr>
        <w:pStyle w:val="Standard"/>
        <w:autoSpaceDE w:val="0"/>
        <w:jc w:val="center"/>
        <w:rPr>
          <w:rFonts w:ascii="Tahoma" w:hAnsi="Tahoma" w:cs="Tahoma"/>
          <w:color w:val="000000"/>
        </w:rPr>
      </w:pPr>
      <w:r>
        <w:rPr>
          <w:rFonts w:ascii="Tahoma" w:hAnsi="Tahoma" w:cs="Tahoma"/>
          <w:color w:val="000000"/>
        </w:rPr>
        <w:t>§ 6</w:t>
      </w:r>
    </w:p>
    <w:p w:rsidR="007206D6" w:rsidRDefault="007206D6" w:rsidP="007206D6">
      <w:pPr>
        <w:pStyle w:val="Standard"/>
        <w:autoSpaceDE w:val="0"/>
        <w:jc w:val="center"/>
        <w:rPr>
          <w:rFonts w:ascii="Tahoma" w:hAnsi="Tahoma" w:cs="Tahoma"/>
          <w:color w:val="000000"/>
        </w:rPr>
      </w:pPr>
      <w:r>
        <w:rPr>
          <w:rFonts w:ascii="Tahoma" w:hAnsi="Tahoma" w:cs="Tahoma"/>
          <w:color w:val="000000"/>
        </w:rPr>
        <w:t>Odbiór przedmiotu umowy</w:t>
      </w:r>
    </w:p>
    <w:p w:rsidR="007206D6" w:rsidRDefault="007206D6" w:rsidP="007206D6">
      <w:pPr>
        <w:widowControl/>
        <w:numPr>
          <w:ilvl w:val="0"/>
          <w:numId w:val="8"/>
        </w:numPr>
        <w:suppressAutoHyphens w:val="0"/>
        <w:autoSpaceDE w:val="0"/>
        <w:jc w:val="both"/>
        <w:textAlignment w:val="auto"/>
        <w:rPr>
          <w:rFonts w:hint="eastAsia"/>
        </w:rPr>
      </w:pPr>
      <w:r>
        <w:rPr>
          <w:rFonts w:ascii="Tahoma" w:eastAsia="Times New Roman" w:hAnsi="Tahoma" w:cs="Tahoma"/>
          <w:kern w:val="0"/>
          <w:lang w:eastAsia="pl-PL" w:bidi="ar-SA"/>
        </w:rPr>
        <w:t>Odbiór przedmiotu umowy dokonany będzie protokolarnie dla każdej części osobno, przez przedstawicieli obu stron w siedzibie Zamawiającego. Wykonawca przekaże Zamawiającemu:</w:t>
      </w:r>
    </w:p>
    <w:p w:rsidR="007206D6" w:rsidRDefault="007206D6" w:rsidP="007206D6">
      <w:pPr>
        <w:widowControl/>
        <w:suppressAutoHyphens w:val="0"/>
        <w:autoSpaceDE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1) dla § 2 ust. 2:</w:t>
      </w:r>
    </w:p>
    <w:p w:rsidR="007206D6" w:rsidRDefault="007206D6" w:rsidP="007206D6">
      <w:pPr>
        <w:widowControl/>
        <w:suppressAutoHyphens w:val="0"/>
        <w:autoSpaceDE w:val="0"/>
        <w:ind w:left="709" w:hanging="349"/>
        <w:jc w:val="both"/>
        <w:textAlignment w:val="auto"/>
        <w:rPr>
          <w:rFonts w:hint="eastAsia"/>
        </w:rPr>
      </w:pPr>
      <w:r>
        <w:rPr>
          <w:rFonts w:ascii="Tahoma" w:eastAsia="Times New Roman" w:hAnsi="Tahoma" w:cs="Tahoma"/>
          <w:kern w:val="0"/>
          <w:lang w:eastAsia="pl-PL" w:bidi="ar-SA"/>
        </w:rPr>
        <w:t>a)</w:t>
      </w:r>
      <w:r>
        <w:rPr>
          <w:rFonts w:ascii="Tahoma" w:eastAsia="Times New Roman" w:hAnsi="Tahoma" w:cs="Tahoma"/>
          <w:kern w:val="0"/>
          <w:lang w:eastAsia="pl-PL" w:bidi="ar-SA"/>
        </w:rPr>
        <w:tab/>
        <w:t>Komputer – minimalne wymagania sprzętowe 1135G7/16GB/512/Win10, monitor min. 17 cali, Office 2019</w:t>
      </w:r>
    </w:p>
    <w:p w:rsidR="007206D6" w:rsidRDefault="007206D6" w:rsidP="007206D6">
      <w:pPr>
        <w:widowControl/>
        <w:suppressAutoHyphens w:val="0"/>
        <w:autoSpaceDE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b)</w:t>
      </w:r>
      <w:r>
        <w:rPr>
          <w:rFonts w:ascii="Tahoma" w:eastAsia="Times New Roman" w:hAnsi="Tahoma" w:cs="Tahoma"/>
          <w:kern w:val="0"/>
          <w:lang w:eastAsia="pl-PL" w:bidi="ar-SA"/>
        </w:rPr>
        <w:tab/>
        <w:t>Telefon z systemem Android 10, średnica wyświetlacza min. 6 cali – 1szt</w:t>
      </w:r>
    </w:p>
    <w:p w:rsidR="007206D6" w:rsidRDefault="007206D6" w:rsidP="007206D6">
      <w:pPr>
        <w:widowControl/>
        <w:suppressAutoHyphens w:val="0"/>
        <w:autoSpaceDE w:val="0"/>
        <w:ind w:left="709" w:hanging="349"/>
        <w:jc w:val="both"/>
        <w:textAlignment w:val="auto"/>
        <w:rPr>
          <w:rFonts w:hint="eastAsia"/>
        </w:rPr>
      </w:pPr>
      <w:r>
        <w:rPr>
          <w:rFonts w:ascii="Tahoma" w:eastAsia="Times New Roman" w:hAnsi="Tahoma" w:cs="Tahoma"/>
          <w:kern w:val="0"/>
          <w:lang w:eastAsia="pl-PL" w:bidi="ar-SA"/>
        </w:rPr>
        <w:t>c)</w:t>
      </w:r>
      <w:r>
        <w:rPr>
          <w:rFonts w:ascii="Tahoma" w:eastAsia="Times New Roman" w:hAnsi="Tahoma" w:cs="Tahoma"/>
          <w:kern w:val="0"/>
          <w:lang w:eastAsia="pl-PL" w:bidi="ar-SA"/>
        </w:rPr>
        <w:tab/>
        <w:t>Urządzenie do pomiaru ciśnienia i wydajności hydrantów zewnętrznych. Automatyczne połączenie z urządzeniem przenośnym, zapis wyników pomiaru i lokalizacji GPS w aplikacji zainstalowanej na urządzeniu przenośnym z systemem Android 10</w:t>
      </w:r>
    </w:p>
    <w:p w:rsidR="007206D6" w:rsidRDefault="007206D6" w:rsidP="007206D6">
      <w:pPr>
        <w:widowControl/>
        <w:suppressAutoHyphens w:val="0"/>
        <w:autoSpaceDE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d)</w:t>
      </w:r>
      <w:r>
        <w:rPr>
          <w:rFonts w:ascii="Tahoma" w:eastAsia="Times New Roman" w:hAnsi="Tahoma" w:cs="Tahoma"/>
          <w:kern w:val="0"/>
          <w:lang w:eastAsia="pl-PL" w:bidi="ar-SA"/>
        </w:rPr>
        <w:tab/>
        <w:t>Zestaw do badania hydrantów zewnętrznych + dysze pomiarowe</w:t>
      </w:r>
    </w:p>
    <w:p w:rsidR="007206D6" w:rsidRDefault="007206D6" w:rsidP="007206D6">
      <w:pPr>
        <w:widowControl/>
        <w:suppressAutoHyphens w:val="0"/>
        <w:autoSpaceDE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e)</w:t>
      </w:r>
      <w:r>
        <w:rPr>
          <w:rFonts w:ascii="Tahoma" w:eastAsia="Times New Roman" w:hAnsi="Tahoma" w:cs="Tahoma"/>
          <w:kern w:val="0"/>
          <w:lang w:eastAsia="pl-PL" w:bidi="ar-SA"/>
        </w:rPr>
        <w:tab/>
        <w:t>Kolano kierunkowe na koronie obrotowej do wykonywania badań</w:t>
      </w:r>
    </w:p>
    <w:p w:rsidR="007206D6" w:rsidRDefault="007206D6" w:rsidP="007206D6">
      <w:pPr>
        <w:widowControl/>
        <w:suppressAutoHyphens w:val="0"/>
        <w:autoSpaceDE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f)</w:t>
      </w:r>
      <w:r>
        <w:rPr>
          <w:rFonts w:ascii="Tahoma" w:eastAsia="Times New Roman" w:hAnsi="Tahoma" w:cs="Tahoma"/>
          <w:kern w:val="0"/>
          <w:lang w:eastAsia="pl-PL" w:bidi="ar-SA"/>
        </w:rPr>
        <w:tab/>
        <w:t>Zestaw węży zrzutowych</w:t>
      </w:r>
    </w:p>
    <w:p w:rsidR="007206D6" w:rsidRDefault="007206D6" w:rsidP="007206D6">
      <w:pPr>
        <w:widowControl/>
        <w:suppressAutoHyphens w:val="0"/>
        <w:autoSpaceDE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g)</w:t>
      </w:r>
      <w:r>
        <w:rPr>
          <w:rFonts w:ascii="Tahoma" w:eastAsia="Times New Roman" w:hAnsi="Tahoma" w:cs="Tahoma"/>
          <w:kern w:val="0"/>
          <w:lang w:eastAsia="pl-PL" w:bidi="ar-SA"/>
        </w:rPr>
        <w:tab/>
        <w:t>Klucz do hydrantów nadziemnych</w:t>
      </w:r>
    </w:p>
    <w:p w:rsidR="007206D6" w:rsidRDefault="007206D6" w:rsidP="007206D6">
      <w:pPr>
        <w:widowControl/>
        <w:suppressAutoHyphens w:val="0"/>
        <w:autoSpaceDE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h)</w:t>
      </w:r>
      <w:r>
        <w:rPr>
          <w:rFonts w:ascii="Tahoma" w:eastAsia="Times New Roman" w:hAnsi="Tahoma" w:cs="Tahoma"/>
          <w:kern w:val="0"/>
          <w:lang w:eastAsia="pl-PL" w:bidi="ar-SA"/>
        </w:rPr>
        <w:tab/>
        <w:t>Klucz do zasuw dn80 – długość min 1,0m</w:t>
      </w:r>
    </w:p>
    <w:p w:rsidR="007206D6" w:rsidRDefault="007206D6" w:rsidP="007206D6">
      <w:pPr>
        <w:widowControl/>
        <w:suppressAutoHyphens w:val="0"/>
        <w:autoSpaceDE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i)</w:t>
      </w:r>
      <w:r>
        <w:rPr>
          <w:rFonts w:ascii="Tahoma" w:eastAsia="Times New Roman" w:hAnsi="Tahoma" w:cs="Tahoma"/>
          <w:kern w:val="0"/>
          <w:lang w:eastAsia="pl-PL" w:bidi="ar-SA"/>
        </w:rPr>
        <w:tab/>
        <w:t>Stojak hydrantowy do hydrantów podziemnych</w:t>
      </w:r>
    </w:p>
    <w:p w:rsidR="007206D6" w:rsidRDefault="007206D6" w:rsidP="007206D6">
      <w:pPr>
        <w:widowControl/>
        <w:suppressAutoHyphens w:val="0"/>
        <w:autoSpaceDE w:val="0"/>
        <w:ind w:left="36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 xml:space="preserve">j)  kompletne oprogramowanie zgodne z zamówieniem </w:t>
      </w:r>
    </w:p>
    <w:p w:rsidR="007206D6" w:rsidRDefault="007206D6" w:rsidP="007206D6">
      <w:pPr>
        <w:widowControl/>
        <w:suppressAutoHyphens w:val="0"/>
        <w:autoSpaceDE w:val="0"/>
        <w:ind w:left="360"/>
        <w:jc w:val="both"/>
        <w:textAlignment w:val="auto"/>
        <w:rPr>
          <w:rFonts w:hint="eastAsia"/>
        </w:rPr>
      </w:pPr>
      <w:r>
        <w:rPr>
          <w:rFonts w:ascii="Tahoma" w:eastAsia="Times New Roman" w:hAnsi="Tahoma" w:cs="Tahoma"/>
          <w:kern w:val="0"/>
          <w:lang w:eastAsia="pl-PL" w:bidi="ar-SA"/>
        </w:rPr>
        <w:lastRenderedPageBreak/>
        <w:t>2) dla § 2 ust. 3 kompletnie wykonaną inwentaryzację hydrantów wraz z wymaganymi badaniami wprowadzonymi w zasoby programu;</w:t>
      </w:r>
    </w:p>
    <w:p w:rsidR="007206D6" w:rsidRDefault="007206D6" w:rsidP="007206D6">
      <w:pPr>
        <w:widowControl/>
        <w:suppressAutoHyphens w:val="0"/>
        <w:autoSpaceDE w:val="0"/>
        <w:ind w:left="360"/>
        <w:jc w:val="both"/>
        <w:textAlignment w:val="auto"/>
        <w:rPr>
          <w:rFonts w:hint="eastAsia"/>
        </w:rPr>
      </w:pPr>
      <w:r>
        <w:rPr>
          <w:rFonts w:ascii="Tahoma" w:eastAsia="Times New Roman" w:hAnsi="Tahoma" w:cs="Tahoma"/>
          <w:kern w:val="0"/>
          <w:lang w:eastAsia="pl-PL" w:bidi="ar-SA"/>
        </w:rPr>
        <w:t>3) dla § 2 ust. 4 Wykonawca przekaże Zamawiającemu ukończone zlecenie zgodnie z uprzednio złożonym zapotrzebowaniem.</w:t>
      </w:r>
    </w:p>
    <w:p w:rsidR="007206D6" w:rsidRDefault="007206D6" w:rsidP="007206D6">
      <w:pPr>
        <w:numPr>
          <w:ilvl w:val="0"/>
          <w:numId w:val="7"/>
        </w:numPr>
        <w:suppressAutoHyphens w:val="0"/>
        <w:autoSpaceDE w:val="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W razie stwierdzenia wad w przedmiocie umowy Wykonawca zobowiązuje się usunąć wady w terminie wskazanym przez Zamawiającego.</w:t>
      </w:r>
    </w:p>
    <w:p w:rsidR="007206D6" w:rsidRDefault="007206D6" w:rsidP="007206D6">
      <w:pPr>
        <w:pStyle w:val="Standard"/>
        <w:autoSpaceDE w:val="0"/>
        <w:ind w:left="360"/>
        <w:jc w:val="center"/>
        <w:rPr>
          <w:rFonts w:ascii="Tahoma" w:hAnsi="Tahoma" w:cs="Tahoma"/>
          <w:color w:val="000000"/>
        </w:rPr>
      </w:pPr>
    </w:p>
    <w:p w:rsidR="007206D6" w:rsidRDefault="007206D6" w:rsidP="007206D6">
      <w:pPr>
        <w:pStyle w:val="Standard"/>
        <w:autoSpaceDE w:val="0"/>
        <w:ind w:left="360"/>
        <w:jc w:val="center"/>
        <w:rPr>
          <w:rFonts w:ascii="Tahoma" w:hAnsi="Tahoma" w:cs="Tahoma"/>
          <w:color w:val="000000"/>
        </w:rPr>
      </w:pPr>
      <w:r>
        <w:rPr>
          <w:rFonts w:ascii="Tahoma" w:hAnsi="Tahoma" w:cs="Tahoma"/>
          <w:color w:val="000000"/>
        </w:rPr>
        <w:t>§ 7</w:t>
      </w:r>
    </w:p>
    <w:p w:rsidR="007206D6" w:rsidRDefault="007206D6" w:rsidP="007206D6">
      <w:pPr>
        <w:pStyle w:val="Standard"/>
        <w:autoSpaceDE w:val="0"/>
        <w:ind w:left="360"/>
        <w:jc w:val="center"/>
        <w:rPr>
          <w:rFonts w:ascii="Tahoma" w:hAnsi="Tahoma" w:cs="Tahoma"/>
          <w:color w:val="000000"/>
        </w:rPr>
      </w:pPr>
      <w:r>
        <w:rPr>
          <w:rFonts w:ascii="Tahoma" w:hAnsi="Tahoma" w:cs="Tahoma"/>
          <w:color w:val="000000"/>
        </w:rPr>
        <w:t>Prawa autorskie</w:t>
      </w:r>
    </w:p>
    <w:p w:rsidR="007206D6" w:rsidRDefault="007206D6" w:rsidP="007206D6">
      <w:pPr>
        <w:pStyle w:val="Standard"/>
        <w:numPr>
          <w:ilvl w:val="1"/>
          <w:numId w:val="7"/>
        </w:numPr>
        <w:tabs>
          <w:tab w:val="left" w:pos="0"/>
          <w:tab w:val="left" w:pos="426"/>
        </w:tabs>
        <w:autoSpaceDE w:val="0"/>
        <w:ind w:left="0" w:firstLine="0"/>
        <w:jc w:val="both"/>
        <w:rPr>
          <w:rFonts w:ascii="Tahoma" w:hAnsi="Tahoma" w:cs="Tahoma"/>
          <w:color w:val="000000"/>
        </w:rPr>
      </w:pPr>
      <w:r>
        <w:rPr>
          <w:rFonts w:ascii="Tahoma" w:hAnsi="Tahoma" w:cs="Tahoma"/>
          <w:color w:val="000000"/>
        </w:rPr>
        <w:t xml:space="preserve">Przekazane oprogramowanie, w zakresie określonym w § 1, jako wytwór myśli wykonawcy, podlega ochronie zgodnie z przepisami ustawy o prawie autorskim i prawach pokrewnych. </w:t>
      </w:r>
    </w:p>
    <w:p w:rsidR="007206D6" w:rsidRDefault="007206D6" w:rsidP="007206D6">
      <w:pPr>
        <w:pStyle w:val="Standard"/>
        <w:numPr>
          <w:ilvl w:val="1"/>
          <w:numId w:val="7"/>
        </w:numPr>
        <w:tabs>
          <w:tab w:val="left" w:pos="0"/>
          <w:tab w:val="left" w:pos="426"/>
        </w:tabs>
        <w:autoSpaceDE w:val="0"/>
        <w:ind w:left="0" w:firstLine="0"/>
        <w:jc w:val="both"/>
        <w:rPr>
          <w:rFonts w:ascii="Tahoma" w:hAnsi="Tahoma" w:cs="Tahoma"/>
          <w:color w:val="000000"/>
        </w:rPr>
      </w:pPr>
      <w:r>
        <w:rPr>
          <w:rFonts w:ascii="Tahoma" w:hAnsi="Tahoma" w:cs="Tahoma"/>
          <w:color w:val="000000"/>
        </w:rPr>
        <w:t xml:space="preserve">W ramach ustalonego w umowie wynagrodzenia Wykonawcy, łącznie z przekazaniem oprogramowania, przekazuje na rzecz Zamawiającego prawa autorskie majątkowe do oprogramowania, bez dodatkowego wynagrodzenia. Osobiste prawa autorskie, jako niezbywalne, pozostają własnością Wykonawcy – autora oprogramowania. </w:t>
      </w:r>
    </w:p>
    <w:p w:rsidR="007206D6" w:rsidRDefault="007206D6" w:rsidP="007206D6">
      <w:pPr>
        <w:pStyle w:val="Standard"/>
        <w:numPr>
          <w:ilvl w:val="1"/>
          <w:numId w:val="7"/>
        </w:numPr>
        <w:tabs>
          <w:tab w:val="left" w:pos="0"/>
          <w:tab w:val="left" w:pos="426"/>
        </w:tabs>
        <w:autoSpaceDE w:val="0"/>
        <w:ind w:left="0" w:firstLine="0"/>
        <w:jc w:val="both"/>
        <w:rPr>
          <w:rFonts w:ascii="Tahoma" w:hAnsi="Tahoma" w:cs="Tahoma"/>
          <w:color w:val="000000"/>
        </w:rPr>
      </w:pPr>
      <w:r>
        <w:rPr>
          <w:rFonts w:ascii="Tahoma" w:hAnsi="Tahoma" w:cs="Tahoma"/>
          <w:color w:val="000000"/>
        </w:rPr>
        <w:t>Wszelkie opracowania, opisy i inne dokumenty, sporządzone przez Wykonawcę w ramach opracowania oprogramowania przeznaczone są wyłącznie do użytku dla inwestycji, o której mowa w § 1.</w:t>
      </w:r>
    </w:p>
    <w:p w:rsidR="007206D6" w:rsidRDefault="007206D6" w:rsidP="007206D6">
      <w:pPr>
        <w:jc w:val="both"/>
        <w:rPr>
          <w:rFonts w:ascii="Tahoma" w:hAnsi="Tahoma" w:cs="Tahoma"/>
        </w:rPr>
      </w:pPr>
      <w:r>
        <w:rPr>
          <w:rFonts w:ascii="Tahoma" w:hAnsi="Tahoma" w:cs="Tahoma"/>
        </w:rPr>
        <w:t xml:space="preserve">4. Na podstawie niniejszej umowy Zamawiającemu wolno będzie zatrzymać kopie opracowań, opisów, i innych dokumentów Wykonawcy - włącznie z transparentami, tj. kopiami odtwarzalnymi lub innymi nośnikami informacji - do celów informacji i posługiwania się nimi w czasie realizacji inwestycji. </w:t>
      </w:r>
    </w:p>
    <w:p w:rsidR="007206D6" w:rsidRDefault="007206D6" w:rsidP="007206D6">
      <w:pPr>
        <w:jc w:val="both"/>
        <w:rPr>
          <w:rFonts w:ascii="Tahoma" w:hAnsi="Tahoma" w:cs="Tahoma"/>
        </w:rPr>
      </w:pPr>
      <w:r>
        <w:rPr>
          <w:rFonts w:ascii="Tahoma" w:hAnsi="Tahoma" w:cs="Tahoma"/>
        </w:rPr>
        <w:t>5. Opisy i inne dokumenty opracowane przez Wykonawcę w ramach niniejszej umowy, nie mogą być użyte przez Zamawiającego ani przez inne osoby, do realizacji innych inwestycji.</w:t>
      </w:r>
    </w:p>
    <w:p w:rsidR="007206D6" w:rsidRDefault="007206D6" w:rsidP="007206D6">
      <w:pPr>
        <w:jc w:val="both"/>
        <w:rPr>
          <w:rFonts w:ascii="Tahoma" w:hAnsi="Tahoma" w:cs="Tahoma"/>
        </w:rPr>
      </w:pPr>
      <w:r>
        <w:rPr>
          <w:rFonts w:ascii="Tahoma" w:hAnsi="Tahoma" w:cs="Tahoma"/>
        </w:rPr>
        <w:t xml:space="preserve">6. Opisy i inne dokumenty opracowane przez Wykonawcę w ramach niniejszej umowy, mogą być wykorzystane w przypadkach omówionych w ust. 5, ale tylko na podstawie pisemnego porozumienia i za odpowiednim wynagrodzeniem autorów. </w:t>
      </w:r>
    </w:p>
    <w:p w:rsidR="007206D6" w:rsidRDefault="007206D6" w:rsidP="007206D6">
      <w:pPr>
        <w:jc w:val="both"/>
        <w:rPr>
          <w:rFonts w:ascii="Tahoma" w:hAnsi="Tahoma" w:cs="Tahoma"/>
        </w:rPr>
      </w:pPr>
      <w:r>
        <w:rPr>
          <w:rFonts w:ascii="Tahoma" w:hAnsi="Tahoma" w:cs="Tahoma"/>
        </w:rPr>
        <w:t xml:space="preserve">7. Wniesienie lub rozesłanie oprogramowania do właściwych władz dla spełnienia ustawowych wymagań lub do podobnych celów, w związku z inwestycją wymienioną w § 1 ust. 1, nie będzie traktowane jako publikacja naruszająca zastrzeżone prawa Wykonawcy i autorów. </w:t>
      </w:r>
    </w:p>
    <w:p w:rsidR="007206D6" w:rsidRDefault="007206D6" w:rsidP="007206D6">
      <w:pPr>
        <w:jc w:val="both"/>
        <w:rPr>
          <w:rFonts w:ascii="Tahoma" w:hAnsi="Tahoma" w:cs="Tahoma"/>
        </w:rPr>
      </w:pPr>
      <w:r>
        <w:rPr>
          <w:rFonts w:ascii="Tahoma" w:hAnsi="Tahoma" w:cs="Tahoma"/>
        </w:rPr>
        <w:t>8. Wykonawca i autorzy będą mieli prawo zamieścić materiały ilustrujące projekt inwestycji, w zbiorze swoich materiałów promocyjnych i profesjonalnych. Publikowane materiały nie mogą zawierać poufnych lub prawnie zastrzeżonych danych Zamawiającego, jeśli Zamawiający wcześniej pisemnie uprzedził Wykonawcę, że te konkretne dane są poufne lub prawnie zastrzeżone.</w:t>
      </w:r>
    </w:p>
    <w:p w:rsidR="007206D6" w:rsidRDefault="007206D6" w:rsidP="007206D6">
      <w:pPr>
        <w:pStyle w:val="Standard"/>
        <w:autoSpaceDE w:val="0"/>
        <w:jc w:val="both"/>
        <w:rPr>
          <w:rFonts w:ascii="Tahoma" w:hAnsi="Tahoma" w:cs="Tahoma"/>
          <w:color w:val="FF0000"/>
        </w:rPr>
      </w:pPr>
    </w:p>
    <w:p w:rsidR="007206D6" w:rsidRDefault="007206D6" w:rsidP="007206D6">
      <w:pPr>
        <w:pStyle w:val="Standard"/>
        <w:autoSpaceDE w:val="0"/>
        <w:ind w:left="360"/>
        <w:jc w:val="center"/>
        <w:rPr>
          <w:rFonts w:ascii="Tahoma" w:hAnsi="Tahoma" w:cs="Tahoma"/>
          <w:color w:val="000000"/>
        </w:rPr>
      </w:pPr>
      <w:r>
        <w:rPr>
          <w:rFonts w:ascii="Tahoma" w:hAnsi="Tahoma" w:cs="Tahoma"/>
          <w:color w:val="000000"/>
        </w:rPr>
        <w:t>§ 8</w:t>
      </w:r>
    </w:p>
    <w:p w:rsidR="007206D6" w:rsidRDefault="007206D6" w:rsidP="007206D6">
      <w:pPr>
        <w:pStyle w:val="Standard"/>
        <w:autoSpaceDE w:val="0"/>
        <w:ind w:left="360"/>
        <w:jc w:val="center"/>
        <w:rPr>
          <w:rFonts w:ascii="Tahoma" w:hAnsi="Tahoma" w:cs="Tahoma"/>
          <w:color w:val="000000"/>
        </w:rPr>
      </w:pPr>
      <w:r>
        <w:rPr>
          <w:rFonts w:ascii="Tahoma" w:hAnsi="Tahoma" w:cs="Tahoma"/>
          <w:color w:val="000000"/>
        </w:rPr>
        <w:t>Kary umowne</w:t>
      </w:r>
    </w:p>
    <w:p w:rsidR="007206D6" w:rsidRDefault="007206D6" w:rsidP="007206D6">
      <w:pPr>
        <w:widowControl/>
        <w:tabs>
          <w:tab w:val="left" w:pos="567"/>
        </w:tabs>
        <w:autoSpaceDE w:val="0"/>
        <w:ind w:left="142"/>
        <w:jc w:val="both"/>
        <w:rPr>
          <w:rFonts w:ascii="Tahoma" w:eastAsia="Times New Roman" w:hAnsi="Tahoma" w:cs="Tahoma"/>
          <w:lang w:bidi="ar-SA"/>
        </w:rPr>
      </w:pPr>
      <w:r>
        <w:rPr>
          <w:rFonts w:ascii="Tahoma" w:eastAsia="Times New Roman" w:hAnsi="Tahoma" w:cs="Tahoma"/>
          <w:lang w:bidi="ar-SA"/>
        </w:rPr>
        <w:t>1. W przypadku niewykonania lub nienależytego wykonania umowy strony zastrzegają stosowanie kar umownych.</w:t>
      </w:r>
    </w:p>
    <w:p w:rsidR="007206D6" w:rsidRDefault="007206D6" w:rsidP="007206D6">
      <w:pPr>
        <w:widowControl/>
        <w:autoSpaceDE w:val="0"/>
        <w:ind w:firstLine="142"/>
        <w:jc w:val="both"/>
        <w:rPr>
          <w:rFonts w:ascii="Tahoma" w:eastAsia="Times New Roman" w:hAnsi="Tahoma" w:cs="Tahoma"/>
          <w:lang w:bidi="ar-SA"/>
        </w:rPr>
      </w:pPr>
      <w:r>
        <w:rPr>
          <w:rFonts w:ascii="Tahoma" w:eastAsia="Times New Roman" w:hAnsi="Tahoma" w:cs="Tahoma"/>
          <w:lang w:bidi="ar-SA"/>
        </w:rPr>
        <w:t>2.   Kary te będą naliczane w następujących wypadkach i wysokościach:</w:t>
      </w:r>
    </w:p>
    <w:p w:rsidR="007206D6" w:rsidRDefault="007206D6" w:rsidP="007206D6">
      <w:pPr>
        <w:widowControl/>
        <w:autoSpaceDE w:val="0"/>
        <w:jc w:val="both"/>
        <w:rPr>
          <w:rFonts w:ascii="Tahoma" w:eastAsia="Times New Roman" w:hAnsi="Tahoma" w:cs="Tahoma"/>
          <w:lang w:bidi="ar-SA"/>
        </w:rPr>
      </w:pPr>
      <w:r>
        <w:rPr>
          <w:rFonts w:ascii="Tahoma" w:eastAsia="Times New Roman" w:hAnsi="Tahoma" w:cs="Tahoma"/>
          <w:lang w:bidi="ar-SA"/>
        </w:rPr>
        <w:t xml:space="preserve">  Wykonawca zapłaci Zamawiającemu kary umowne:</w:t>
      </w:r>
    </w:p>
    <w:p w:rsidR="007206D6" w:rsidRDefault="007206D6" w:rsidP="007206D6">
      <w:pPr>
        <w:widowControl/>
        <w:numPr>
          <w:ilvl w:val="1"/>
          <w:numId w:val="9"/>
        </w:numPr>
        <w:tabs>
          <w:tab w:val="left" w:pos="567"/>
          <w:tab w:val="left" w:pos="851"/>
          <w:tab w:val="left" w:pos="1134"/>
        </w:tabs>
        <w:suppressAutoHyphens w:val="0"/>
        <w:autoSpaceDE w:val="0"/>
        <w:ind w:left="142"/>
        <w:jc w:val="both"/>
        <w:textAlignment w:val="auto"/>
        <w:rPr>
          <w:rFonts w:hint="eastAsia"/>
        </w:rPr>
      </w:pPr>
      <w:r>
        <w:rPr>
          <w:rFonts w:ascii="Tahoma" w:eastAsia="Times New Roman" w:hAnsi="Tahoma" w:cs="Tahoma"/>
          <w:lang w:bidi="ar-SA"/>
        </w:rPr>
        <w:lastRenderedPageBreak/>
        <w:t>za zwłokę w wykonaniu przedmiotu umowy określonego w § 1 umowy w wysokości 0,5</w:t>
      </w:r>
      <w:r>
        <w:rPr>
          <w:rFonts w:ascii="Tahoma" w:eastAsia="Times New Roman" w:hAnsi="Tahoma" w:cs="Tahoma"/>
          <w:color w:val="FF0000"/>
          <w:lang w:bidi="ar-SA"/>
        </w:rPr>
        <w:t xml:space="preserve"> </w:t>
      </w:r>
      <w:r>
        <w:rPr>
          <w:rFonts w:ascii="Tahoma" w:eastAsia="Times New Roman" w:hAnsi="Tahoma" w:cs="Tahoma"/>
          <w:lang w:bidi="ar-SA"/>
        </w:rPr>
        <w:t>% wynagrodzenia umownego brutto za każdy dzień zwłoki, za tę część zamówienia, która jest w danym momencie realizowana,</w:t>
      </w:r>
    </w:p>
    <w:p w:rsidR="007206D6" w:rsidRDefault="007206D6" w:rsidP="007206D6">
      <w:pPr>
        <w:widowControl/>
        <w:numPr>
          <w:ilvl w:val="1"/>
          <w:numId w:val="9"/>
        </w:numPr>
        <w:tabs>
          <w:tab w:val="left" w:pos="567"/>
          <w:tab w:val="left" w:pos="851"/>
          <w:tab w:val="left" w:pos="1134"/>
        </w:tabs>
        <w:suppressAutoHyphens w:val="0"/>
        <w:autoSpaceDE w:val="0"/>
        <w:ind w:left="142"/>
        <w:jc w:val="both"/>
        <w:textAlignment w:val="auto"/>
        <w:rPr>
          <w:rFonts w:ascii="Tahoma" w:eastAsia="Times New Roman" w:hAnsi="Tahoma" w:cs="Tahoma"/>
          <w:lang w:bidi="ar-SA"/>
        </w:rPr>
      </w:pPr>
      <w:r>
        <w:rPr>
          <w:rFonts w:ascii="Tahoma" w:eastAsia="Times New Roman" w:hAnsi="Tahoma" w:cs="Tahoma"/>
          <w:lang w:bidi="ar-SA"/>
        </w:rPr>
        <w:t>z tytułu samego faktu istnienia wad nieusuwalnych w przedmiocie odbioru w wysokości 10% wynagrodzenia umownego brutto,</w:t>
      </w:r>
    </w:p>
    <w:p w:rsidR="007206D6" w:rsidRDefault="007206D6" w:rsidP="007206D6">
      <w:pPr>
        <w:widowControl/>
        <w:numPr>
          <w:ilvl w:val="1"/>
          <w:numId w:val="9"/>
        </w:numPr>
        <w:tabs>
          <w:tab w:val="left" w:pos="567"/>
          <w:tab w:val="left" w:pos="851"/>
          <w:tab w:val="left" w:pos="1134"/>
        </w:tabs>
        <w:suppressAutoHyphens w:val="0"/>
        <w:autoSpaceDE w:val="0"/>
        <w:ind w:left="142"/>
        <w:jc w:val="both"/>
        <w:textAlignment w:val="auto"/>
        <w:rPr>
          <w:rFonts w:hint="eastAsia"/>
        </w:rPr>
      </w:pPr>
      <w:r>
        <w:rPr>
          <w:rFonts w:ascii="Tahoma" w:eastAsia="Times New Roman" w:hAnsi="Tahoma" w:cs="Tahoma"/>
          <w:lang w:bidi="ar-SA"/>
        </w:rPr>
        <w:t>za odstąpienie od umowy z przyczyn zależnych od Wykonawcy w wysokości 20% brutto wynagrodzenia umownego brutto,</w:t>
      </w:r>
    </w:p>
    <w:p w:rsidR="007206D6" w:rsidRDefault="007206D6" w:rsidP="007206D6">
      <w:pPr>
        <w:widowControl/>
        <w:suppressAutoHyphens w:val="0"/>
        <w:ind w:left="142"/>
        <w:jc w:val="both"/>
        <w:textAlignment w:val="auto"/>
        <w:rPr>
          <w:rFonts w:hint="eastAsia"/>
        </w:rPr>
      </w:pPr>
      <w:r>
        <w:rPr>
          <w:rFonts w:ascii="Tahoma" w:eastAsia="Times New Roman" w:hAnsi="Tahoma" w:cs="Tahoma"/>
          <w:kern w:val="0"/>
          <w:lang w:eastAsia="pl-PL" w:bidi="ar-SA"/>
        </w:rPr>
        <w:t xml:space="preserve">3. Zamawiający zapłaci Wykonawcy kary umowne za odstąpienie od umowy z przyczyn zależnych od Zamawiającego w wysokości 5 % wynagrodzenia brutto, określonego w </w:t>
      </w:r>
      <w:r>
        <w:rPr>
          <w:rFonts w:ascii="Tahoma" w:eastAsia="Times New Roman" w:hAnsi="Tahoma" w:cs="Tahoma"/>
          <w:color w:val="000000"/>
          <w:kern w:val="0"/>
          <w:lang w:eastAsia="pl-PL" w:bidi="ar-SA"/>
        </w:rPr>
        <w:t>§ 5</w:t>
      </w:r>
      <w:r>
        <w:rPr>
          <w:rFonts w:ascii="Tahoma" w:eastAsia="Times New Roman" w:hAnsi="Tahoma" w:cs="Tahoma"/>
          <w:kern w:val="0"/>
          <w:lang w:eastAsia="pl-PL" w:bidi="ar-SA"/>
        </w:rPr>
        <w:t xml:space="preserve"> ust. 1. </w:t>
      </w:r>
    </w:p>
    <w:p w:rsidR="007206D6" w:rsidRDefault="007206D6" w:rsidP="007206D6">
      <w:pPr>
        <w:widowControl/>
        <w:autoSpaceDE w:val="0"/>
        <w:ind w:left="142"/>
        <w:jc w:val="both"/>
        <w:rPr>
          <w:rFonts w:ascii="Tahoma" w:eastAsia="Times New Roman" w:hAnsi="Tahoma" w:cs="Tahoma"/>
          <w:lang w:bidi="ar-SA"/>
        </w:rPr>
      </w:pPr>
      <w:r>
        <w:rPr>
          <w:rFonts w:ascii="Tahoma" w:eastAsia="Times New Roman" w:hAnsi="Tahoma" w:cs="Tahoma"/>
          <w:lang w:bidi="ar-SA"/>
        </w:rPr>
        <w:t>4. Strony zastrzegają sobie prawo do odszkodowania uzupełniającego przenoszącego wysokość kar umownych do wysokości rzeczywiście poniesionej straty.</w:t>
      </w:r>
    </w:p>
    <w:p w:rsidR="007206D6" w:rsidRDefault="007206D6" w:rsidP="007206D6">
      <w:pPr>
        <w:widowControl/>
        <w:tabs>
          <w:tab w:val="left" w:pos="1068"/>
        </w:tabs>
        <w:autoSpaceDE w:val="0"/>
        <w:ind w:left="142" w:hanging="360"/>
        <w:jc w:val="both"/>
        <w:rPr>
          <w:rFonts w:ascii="Tahoma" w:eastAsia="Times New Roman" w:hAnsi="Tahoma" w:cs="Tahoma"/>
          <w:lang w:bidi="ar-SA"/>
        </w:rPr>
      </w:pPr>
      <w:r>
        <w:rPr>
          <w:rFonts w:ascii="Tahoma" w:eastAsia="Times New Roman" w:hAnsi="Tahoma" w:cs="Tahoma"/>
          <w:lang w:bidi="ar-SA"/>
        </w:rPr>
        <w:tab/>
        <w:t>5. W razie zwłoki w zapłacie wierzytelności pieniężnych strony zobowiązują się do zapłaty odsetek ustawowych.</w:t>
      </w:r>
    </w:p>
    <w:p w:rsidR="007206D6" w:rsidRDefault="007206D6" w:rsidP="007206D6">
      <w:pPr>
        <w:widowControl/>
        <w:autoSpaceDE w:val="0"/>
        <w:ind w:left="142"/>
        <w:jc w:val="both"/>
        <w:rPr>
          <w:rFonts w:ascii="Tahoma" w:eastAsia="Times New Roman" w:hAnsi="Tahoma" w:cs="Tahoma"/>
          <w:lang w:bidi="ar-SA"/>
        </w:rPr>
      </w:pPr>
      <w:r>
        <w:rPr>
          <w:rFonts w:ascii="Tahoma" w:eastAsia="Times New Roman" w:hAnsi="Tahoma" w:cs="Tahoma"/>
          <w:lang w:bidi="ar-SA"/>
        </w:rPr>
        <w:t>6.  W przypadku naliczenia kar umownych kwota kary potracona zostanie z faktury lub rachunku Wykonawcy.</w:t>
      </w:r>
    </w:p>
    <w:p w:rsidR="007206D6" w:rsidRDefault="007206D6" w:rsidP="007206D6">
      <w:pPr>
        <w:widowControl/>
        <w:autoSpaceDE w:val="0"/>
        <w:ind w:left="142"/>
        <w:jc w:val="both"/>
        <w:rPr>
          <w:rFonts w:ascii="Tahoma" w:eastAsia="Times New Roman" w:hAnsi="Tahoma" w:cs="Tahoma"/>
          <w:kern w:val="0"/>
          <w:lang w:eastAsia="pl-PL" w:bidi="ar-SA"/>
        </w:rPr>
      </w:pPr>
      <w:r>
        <w:rPr>
          <w:rFonts w:ascii="Tahoma" w:eastAsia="Times New Roman" w:hAnsi="Tahoma" w:cs="Tahoma"/>
          <w:kern w:val="0"/>
          <w:lang w:eastAsia="pl-PL" w:bidi="ar-SA"/>
        </w:rPr>
        <w:t>7. Maksymalna wysokość kar nie może przekroczyć 20 % wynagrodzenia umownego brutto określonego w § 5 ust.1.</w:t>
      </w:r>
    </w:p>
    <w:p w:rsidR="007206D6" w:rsidRDefault="007206D6" w:rsidP="007206D6">
      <w:pPr>
        <w:pStyle w:val="Standard"/>
        <w:autoSpaceDE w:val="0"/>
        <w:ind w:left="360"/>
        <w:jc w:val="center"/>
        <w:rPr>
          <w:rFonts w:ascii="Tahoma" w:hAnsi="Tahoma" w:cs="Tahoma"/>
          <w:color w:val="000000"/>
        </w:rPr>
      </w:pPr>
    </w:p>
    <w:p w:rsidR="007206D6" w:rsidRDefault="007206D6" w:rsidP="007206D6">
      <w:pPr>
        <w:pStyle w:val="Standard"/>
        <w:autoSpaceDE w:val="0"/>
        <w:ind w:left="360"/>
        <w:jc w:val="center"/>
        <w:rPr>
          <w:rFonts w:ascii="Tahoma" w:hAnsi="Tahoma" w:cs="Tahoma"/>
          <w:color w:val="000000"/>
        </w:rPr>
      </w:pPr>
      <w:r>
        <w:rPr>
          <w:rFonts w:ascii="Tahoma" w:hAnsi="Tahoma" w:cs="Tahoma"/>
          <w:color w:val="000000"/>
        </w:rPr>
        <w:t>§ 9</w:t>
      </w:r>
    </w:p>
    <w:p w:rsidR="007206D6" w:rsidRDefault="007206D6" w:rsidP="007206D6">
      <w:pPr>
        <w:pStyle w:val="Standard"/>
        <w:autoSpaceDE w:val="0"/>
        <w:ind w:left="360"/>
        <w:jc w:val="center"/>
        <w:rPr>
          <w:rFonts w:ascii="Tahoma" w:hAnsi="Tahoma" w:cs="Tahoma"/>
          <w:color w:val="000000"/>
        </w:rPr>
      </w:pPr>
      <w:r>
        <w:rPr>
          <w:rFonts w:ascii="Tahoma" w:hAnsi="Tahoma" w:cs="Tahoma"/>
          <w:color w:val="000000"/>
        </w:rPr>
        <w:t>Odstąpienie od umowy</w:t>
      </w:r>
    </w:p>
    <w:p w:rsidR="007206D6" w:rsidRDefault="007206D6" w:rsidP="007206D6">
      <w:pPr>
        <w:widowControl/>
        <w:numPr>
          <w:ilvl w:val="0"/>
          <w:numId w:val="10"/>
        </w:numPr>
        <w:tabs>
          <w:tab w:val="left" w:pos="360"/>
          <w:tab w:val="left" w:pos="720"/>
        </w:tabs>
        <w:suppressAutoHyphens w:val="0"/>
        <w:autoSpaceDE w:val="0"/>
        <w:ind w:left="360"/>
        <w:jc w:val="both"/>
        <w:textAlignment w:val="auto"/>
        <w:rPr>
          <w:rFonts w:hint="eastAsia"/>
        </w:rPr>
      </w:pPr>
      <w:r>
        <w:rPr>
          <w:rFonts w:ascii="Tahoma" w:eastAsia="Times New Roman" w:hAnsi="Tahoma" w:cs="Tahoma"/>
          <w:kern w:val="0"/>
          <w:lang w:eastAsia="pl-PL" w:bidi="ar-SA"/>
        </w:rPr>
        <w:t>Oprócz przypadków wymienionych w kodeksie cywilnym Zamawiającemu przysługuje prawo do odstąpienia od umowy w następujących sytuacjach:</w:t>
      </w:r>
    </w:p>
    <w:p w:rsidR="007206D6" w:rsidRDefault="007206D6" w:rsidP="007206D6">
      <w:pPr>
        <w:tabs>
          <w:tab w:val="left" w:pos="360"/>
          <w:tab w:val="left" w:pos="540"/>
        </w:tabs>
        <w:suppressAutoHyphens w:val="0"/>
        <w:autoSpaceDE w:val="0"/>
        <w:ind w:left="360" w:hanging="54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 xml:space="preserve">     a) 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 </w:t>
      </w:r>
    </w:p>
    <w:p w:rsidR="007206D6" w:rsidRDefault="007206D6" w:rsidP="007206D6">
      <w:pPr>
        <w:tabs>
          <w:tab w:val="left" w:pos="360"/>
          <w:tab w:val="left" w:pos="540"/>
        </w:tabs>
        <w:suppressAutoHyphens w:val="0"/>
        <w:autoSpaceDE w:val="0"/>
        <w:ind w:left="360" w:hanging="540"/>
        <w:jc w:val="both"/>
        <w:textAlignment w:val="auto"/>
        <w:rPr>
          <w:rFonts w:ascii="Tahoma" w:eastAsia="Times New Roman" w:hAnsi="Tahoma" w:cs="Tahoma"/>
          <w:kern w:val="0"/>
          <w:lang w:eastAsia="pl-PL" w:bidi="ar-SA"/>
        </w:rPr>
      </w:pPr>
      <w:r>
        <w:rPr>
          <w:rFonts w:ascii="Tahoma" w:eastAsia="Times New Roman" w:hAnsi="Tahoma" w:cs="Tahoma"/>
          <w:kern w:val="0"/>
          <w:lang w:eastAsia="pl-PL" w:bidi="ar-SA"/>
        </w:rPr>
        <w:t xml:space="preserve">      b) zostanie wykonany nakaz zajęcia majątku Wykonawcy.</w:t>
      </w:r>
    </w:p>
    <w:p w:rsidR="007206D6" w:rsidRDefault="007206D6" w:rsidP="007206D6">
      <w:pPr>
        <w:tabs>
          <w:tab w:val="left" w:pos="360"/>
          <w:tab w:val="left" w:pos="540"/>
        </w:tabs>
        <w:suppressAutoHyphens w:val="0"/>
        <w:autoSpaceDE w:val="0"/>
        <w:ind w:left="360" w:hanging="540"/>
        <w:jc w:val="both"/>
        <w:textAlignment w:val="auto"/>
        <w:rPr>
          <w:rFonts w:hint="eastAsia"/>
        </w:rPr>
      </w:pPr>
      <w:r>
        <w:rPr>
          <w:rFonts w:ascii="Tahoma" w:eastAsia="Times New Roman" w:hAnsi="Tahoma" w:cs="Tahoma"/>
          <w:kern w:val="0"/>
          <w:lang w:eastAsia="pl-PL" w:bidi="ar-SA"/>
        </w:rPr>
        <w:t xml:space="preserve">  2. Odstąpienie od umowy powinno nastąpić w formie pisemnej pod rygorem   nieważności takiego oświadczenia i powinno zawierać uzasadnienie.</w:t>
      </w:r>
    </w:p>
    <w:p w:rsidR="007206D6" w:rsidRDefault="007206D6" w:rsidP="007206D6">
      <w:pPr>
        <w:pStyle w:val="Standard"/>
        <w:autoSpaceDE w:val="0"/>
        <w:ind w:left="360"/>
        <w:jc w:val="center"/>
        <w:rPr>
          <w:rFonts w:ascii="Tahoma" w:hAnsi="Tahoma" w:cs="Tahoma"/>
          <w:color w:val="000000"/>
        </w:rPr>
      </w:pPr>
    </w:p>
    <w:p w:rsidR="007206D6" w:rsidRDefault="007206D6" w:rsidP="007206D6">
      <w:pPr>
        <w:widowControl/>
        <w:suppressAutoHyphens w:val="0"/>
        <w:jc w:val="center"/>
        <w:textAlignment w:val="auto"/>
        <w:rPr>
          <w:rFonts w:ascii="Tahoma" w:eastAsia="Times New Roman" w:hAnsi="Tahoma" w:cs="Tahoma"/>
          <w:bCs/>
          <w:kern w:val="0"/>
          <w:lang w:eastAsia="pl-PL" w:bidi="ar-SA"/>
        </w:rPr>
      </w:pPr>
      <w:r>
        <w:rPr>
          <w:rFonts w:ascii="Tahoma" w:eastAsia="Times New Roman" w:hAnsi="Tahoma" w:cs="Tahoma"/>
          <w:bCs/>
          <w:kern w:val="0"/>
          <w:lang w:eastAsia="pl-PL" w:bidi="ar-SA"/>
        </w:rPr>
        <w:t>§ 10</w:t>
      </w:r>
    </w:p>
    <w:p w:rsidR="007206D6" w:rsidRDefault="007206D6" w:rsidP="007206D6">
      <w:pPr>
        <w:widowControl/>
        <w:suppressAutoHyphens w:val="0"/>
        <w:spacing w:before="120"/>
        <w:jc w:val="center"/>
        <w:textAlignment w:val="auto"/>
        <w:rPr>
          <w:rFonts w:ascii="Tahoma" w:eastAsia="Times New Roman" w:hAnsi="Tahoma" w:cs="Tahoma"/>
          <w:kern w:val="0"/>
          <w:lang w:eastAsia="pl-PL" w:bidi="ar-SA"/>
        </w:rPr>
      </w:pPr>
      <w:r>
        <w:rPr>
          <w:rFonts w:ascii="Tahoma" w:eastAsia="Times New Roman" w:hAnsi="Tahoma" w:cs="Tahoma"/>
          <w:kern w:val="0"/>
          <w:lang w:eastAsia="pl-PL" w:bidi="ar-SA"/>
        </w:rPr>
        <w:t>Gwarancja wykonawcy i uprawnienia z tytułu rękojmi</w:t>
      </w:r>
    </w:p>
    <w:p w:rsidR="007206D6" w:rsidRDefault="007206D6" w:rsidP="007206D6">
      <w:pPr>
        <w:widowControl/>
        <w:suppressAutoHyphens w:val="0"/>
        <w:autoSpaceDE w:val="0"/>
        <w:jc w:val="both"/>
        <w:textAlignment w:val="auto"/>
        <w:rPr>
          <w:rFonts w:hint="eastAsia"/>
        </w:rPr>
      </w:pPr>
      <w:r>
        <w:rPr>
          <w:rFonts w:ascii="Tahoma" w:eastAsia="ArialNarrow" w:hAnsi="Tahoma" w:cs="Tahoma"/>
          <w:kern w:val="0"/>
          <w:lang w:eastAsia="pl-PL" w:bidi="ar-SA"/>
        </w:rPr>
        <w:t xml:space="preserve">1. Wykonawca udziela Zamawiającemu gwarancji jakości wykonanych robot na okres </w:t>
      </w:r>
      <w:r>
        <w:rPr>
          <w:rFonts w:ascii="Tahoma" w:eastAsia="ArialNarrow" w:hAnsi="Tahoma" w:cs="Tahoma"/>
          <w:b/>
          <w:kern w:val="0"/>
          <w:lang w:eastAsia="pl-PL" w:bidi="ar-SA"/>
        </w:rPr>
        <w:t>24 miesięcy</w:t>
      </w:r>
      <w:r>
        <w:rPr>
          <w:rFonts w:ascii="Tahoma" w:eastAsia="ArialNarrow" w:hAnsi="Tahoma" w:cs="Tahoma"/>
          <w:kern w:val="0"/>
          <w:lang w:eastAsia="pl-PL" w:bidi="ar-SA"/>
        </w:rPr>
        <w:t xml:space="preserve"> od odbioru końcowego robot przez Zamawiającego. Strony umowy ustalają, iż okres rękojmi za wady jest równy okresowi gwarancji jakości.</w:t>
      </w:r>
    </w:p>
    <w:p w:rsidR="007206D6" w:rsidRDefault="007206D6" w:rsidP="007206D6">
      <w:pPr>
        <w:widowControl/>
        <w:suppressAutoHyphens w:val="0"/>
        <w:autoSpaceDE w:val="0"/>
        <w:jc w:val="both"/>
        <w:textAlignment w:val="auto"/>
        <w:rPr>
          <w:rFonts w:hint="eastAsia"/>
        </w:rPr>
      </w:pPr>
      <w:r>
        <w:rPr>
          <w:rFonts w:ascii="Tahoma" w:eastAsia="ArialNarrow" w:hAnsi="Tahoma" w:cs="Tahoma"/>
          <w:kern w:val="0"/>
          <w:lang w:eastAsia="pl-PL" w:bidi="ar-SA"/>
        </w:rPr>
        <w:t>2. Prawo wyboru dochodzenia roszczeń z rękojmi za wady i gwarancji jakości do każdej z wady z osobna należy do Zamawiającego. Wykonawca nie może odmówić usunięcia wad ze względu na ich koszt.</w:t>
      </w:r>
    </w:p>
    <w:p w:rsidR="007206D6" w:rsidRDefault="007206D6" w:rsidP="007206D6">
      <w:pPr>
        <w:widowControl/>
        <w:suppressAutoHyphens w:val="0"/>
        <w:autoSpaceDE w:val="0"/>
        <w:jc w:val="both"/>
        <w:textAlignment w:val="auto"/>
        <w:rPr>
          <w:rFonts w:hint="eastAsia"/>
        </w:rPr>
      </w:pPr>
      <w:r>
        <w:rPr>
          <w:rFonts w:ascii="Tahoma" w:eastAsia="ArialNarrow" w:hAnsi="Tahoma" w:cs="Tahoma"/>
          <w:kern w:val="0"/>
          <w:lang w:eastAsia="pl-PL" w:bidi="ar-SA"/>
        </w:rPr>
        <w:t>3. Strony umowy zgodnie ustalają, iż w ostatnim miesiącu rękojmi dokonają przeglądu przedmiotu umowy, w celu ustalenia jego stanu technicznego. Godziny i miejsce wykonania przeglądu zostaną określone przez Zamawiającego, o czym zostanie powiadomiony Wykonawca, z co najmniej 14 dniowym wyprzedzeniem. Niestawiennictwo Wykonawcy podczas przeglądu nie stanowi przeszkody do jego wykonania samodzielnie przez Zamawiającego, a dokonane przez niego ustalenia są wiążące dla Wykonawcy.</w:t>
      </w:r>
    </w:p>
    <w:p w:rsidR="007206D6" w:rsidRDefault="007206D6" w:rsidP="007206D6">
      <w:pPr>
        <w:widowControl/>
        <w:suppressAutoHyphens w:val="0"/>
        <w:autoSpaceDE w:val="0"/>
        <w:jc w:val="both"/>
        <w:textAlignment w:val="auto"/>
        <w:rPr>
          <w:rFonts w:hint="eastAsia"/>
        </w:rPr>
      </w:pPr>
      <w:r>
        <w:rPr>
          <w:rFonts w:ascii="Tahoma" w:eastAsia="ArialNarrow" w:hAnsi="Tahoma" w:cs="Tahoma"/>
          <w:kern w:val="0"/>
          <w:lang w:eastAsia="pl-PL" w:bidi="ar-SA"/>
        </w:rPr>
        <w:lastRenderedPageBreak/>
        <w:t>4. Strony umowy zgodnie ustalają, iż Wykonawca usunie wady</w:t>
      </w:r>
      <w:r w:rsidR="002B1225">
        <w:rPr>
          <w:rFonts w:ascii="Tahoma" w:eastAsia="ArialNarrow" w:hAnsi="Tahoma" w:cs="Tahoma"/>
          <w:kern w:val="0"/>
          <w:lang w:eastAsia="pl-PL" w:bidi="ar-SA"/>
        </w:rPr>
        <w:t xml:space="preserve"> w</w:t>
      </w:r>
      <w:r>
        <w:rPr>
          <w:rFonts w:ascii="Tahoma" w:eastAsia="ArialNarrow" w:hAnsi="Tahoma" w:cs="Tahoma"/>
          <w:kern w:val="0"/>
          <w:lang w:eastAsia="pl-PL" w:bidi="ar-SA"/>
        </w:rPr>
        <w:t xml:space="preserve"> </w:t>
      </w:r>
      <w:r w:rsidR="002B1225">
        <w:rPr>
          <w:rFonts w:ascii="Tahoma" w:eastAsia="ArialNarrow" w:hAnsi="Tahoma" w:cs="Tahoma"/>
          <w:kern w:val="0"/>
          <w:lang w:eastAsia="pl-PL" w:bidi="ar-SA"/>
        </w:rPr>
        <w:t>przedmiocie  umowy</w:t>
      </w:r>
      <w:r>
        <w:rPr>
          <w:rFonts w:ascii="Tahoma" w:eastAsia="ArialNarrow" w:hAnsi="Tahoma" w:cs="Tahoma"/>
          <w:kern w:val="0"/>
          <w:lang w:eastAsia="pl-PL" w:bidi="ar-SA"/>
        </w:rPr>
        <w:t>, które zostaną zgłoszone przed upływem umownego terminu gwarancji jakości i rękojmi.</w:t>
      </w:r>
    </w:p>
    <w:p w:rsidR="007206D6" w:rsidRDefault="007206D6" w:rsidP="007206D6">
      <w:pPr>
        <w:widowControl/>
        <w:suppressAutoHyphens w:val="0"/>
        <w:autoSpaceDE w:val="0"/>
        <w:jc w:val="both"/>
        <w:textAlignment w:val="auto"/>
        <w:rPr>
          <w:rFonts w:hint="eastAsia"/>
        </w:rPr>
      </w:pPr>
      <w:r>
        <w:rPr>
          <w:rFonts w:ascii="Tahoma" w:eastAsia="ArialNarrow" w:hAnsi="Tahoma" w:cs="Tahoma"/>
          <w:kern w:val="0"/>
          <w:lang w:eastAsia="pl-PL" w:bidi="ar-SA"/>
        </w:rPr>
        <w:t xml:space="preserve">5. W razie stwierdzenia wad </w:t>
      </w:r>
      <w:r w:rsidR="002B1225">
        <w:rPr>
          <w:rFonts w:ascii="Tahoma" w:eastAsia="ArialNarrow" w:hAnsi="Tahoma" w:cs="Tahoma"/>
          <w:kern w:val="0"/>
          <w:lang w:eastAsia="pl-PL" w:bidi="ar-SA"/>
        </w:rPr>
        <w:t>w przedmiocie umowy</w:t>
      </w:r>
      <w:bookmarkStart w:id="0" w:name="_GoBack"/>
      <w:bookmarkEnd w:id="0"/>
      <w:r>
        <w:rPr>
          <w:rFonts w:ascii="Tahoma" w:eastAsia="ArialNarrow" w:hAnsi="Tahoma" w:cs="Tahoma"/>
          <w:kern w:val="0"/>
          <w:lang w:eastAsia="pl-PL" w:bidi="ar-SA"/>
        </w:rPr>
        <w:t xml:space="preserve"> w okresie gwarancji i rękojmi, Zamawiający zawiadomi o tym na piśmie Wykonawcę, który będzie zobowiązany do ich niezwłocznego usunięcia. Żądając usunięcia wad, Zamawiający wyznaczy Wykonawcy termin technicznie uzasadniony na ich usunięcie.</w:t>
      </w:r>
    </w:p>
    <w:p w:rsidR="007206D6" w:rsidRDefault="007206D6" w:rsidP="007206D6">
      <w:pPr>
        <w:widowControl/>
        <w:suppressAutoHyphens w:val="0"/>
        <w:autoSpaceDE w:val="0"/>
        <w:jc w:val="both"/>
        <w:textAlignment w:val="auto"/>
        <w:rPr>
          <w:rFonts w:ascii="Tahoma" w:eastAsia="ArialNarrow" w:hAnsi="Tahoma" w:cs="Tahoma"/>
          <w:kern w:val="0"/>
          <w:lang w:eastAsia="pl-PL" w:bidi="ar-SA"/>
        </w:rPr>
      </w:pPr>
      <w:r>
        <w:rPr>
          <w:rFonts w:ascii="Tahoma" w:eastAsia="ArialNarrow" w:hAnsi="Tahoma" w:cs="Tahoma"/>
          <w:kern w:val="0"/>
          <w:lang w:eastAsia="pl-PL" w:bidi="ar-SA"/>
        </w:rPr>
        <w:t>6. Na dzień ustalony jako „dzień przeglądu pogwarancyjnego” a w przypadku wad stwierdzonych w tym dniu, na dzień ich usunięcia, zostanie sporządzony protokół z przeglądu.</w:t>
      </w:r>
    </w:p>
    <w:p w:rsidR="007206D6" w:rsidRDefault="007206D6" w:rsidP="007206D6">
      <w:pPr>
        <w:widowControl/>
        <w:suppressAutoHyphens w:val="0"/>
        <w:autoSpaceDE w:val="0"/>
        <w:jc w:val="both"/>
        <w:textAlignment w:val="auto"/>
        <w:rPr>
          <w:rFonts w:hint="eastAsia"/>
        </w:rPr>
      </w:pPr>
      <w:r>
        <w:rPr>
          <w:rFonts w:ascii="Tahoma" w:eastAsia="ArialNarrow" w:hAnsi="Tahoma" w:cs="Tahoma"/>
          <w:kern w:val="0"/>
          <w:lang w:eastAsia="pl-PL" w:bidi="ar-SA"/>
        </w:rPr>
        <w:t>7. Wykonawca zobowiązany jest do przekazania Zamawiającemu w dniu kart gwarancyjnych  wystawionych  przez wykonawcę  lub poszczególnych  producentów  urządzeń.</w:t>
      </w:r>
    </w:p>
    <w:p w:rsidR="007206D6" w:rsidRDefault="007206D6" w:rsidP="007206D6">
      <w:pPr>
        <w:widowControl/>
        <w:suppressAutoHyphens w:val="0"/>
        <w:autoSpaceDE w:val="0"/>
        <w:jc w:val="both"/>
        <w:textAlignment w:val="auto"/>
        <w:rPr>
          <w:rFonts w:ascii="Tahoma" w:eastAsia="ArialNarrow" w:hAnsi="Tahoma" w:cs="Tahoma"/>
          <w:kern w:val="0"/>
          <w:lang w:eastAsia="pl-PL" w:bidi="ar-SA"/>
        </w:rPr>
      </w:pPr>
      <w:r>
        <w:rPr>
          <w:rFonts w:ascii="Tahoma" w:eastAsia="ArialNarrow" w:hAnsi="Tahoma" w:cs="Tahoma"/>
          <w:kern w:val="0"/>
          <w:lang w:eastAsia="pl-PL" w:bidi="ar-SA"/>
        </w:rPr>
        <w:t>8. Wykonawca powinien udzielić odpowiedzi na przedłożoną reklamację:</w:t>
      </w:r>
    </w:p>
    <w:p w:rsidR="007206D6" w:rsidRDefault="007206D6" w:rsidP="007206D6">
      <w:pPr>
        <w:widowControl/>
        <w:suppressAutoHyphens w:val="0"/>
        <w:autoSpaceDE w:val="0"/>
        <w:jc w:val="both"/>
        <w:textAlignment w:val="auto"/>
        <w:rPr>
          <w:rFonts w:ascii="Tahoma" w:eastAsia="ArialNarrow" w:hAnsi="Tahoma" w:cs="Tahoma"/>
          <w:kern w:val="0"/>
          <w:lang w:eastAsia="pl-PL" w:bidi="ar-SA"/>
        </w:rPr>
      </w:pPr>
      <w:r>
        <w:rPr>
          <w:rFonts w:ascii="Tahoma" w:eastAsia="ArialNarrow" w:hAnsi="Tahoma" w:cs="Tahoma"/>
          <w:kern w:val="0"/>
          <w:lang w:eastAsia="pl-PL" w:bidi="ar-SA"/>
        </w:rPr>
        <w:t>1) niezwłocznie, jeżeli skutki ujawnionej wady  zagrażają bezpieczeństwu życia,    zdrowia, mienia</w:t>
      </w:r>
    </w:p>
    <w:p w:rsidR="007206D6" w:rsidRDefault="007206D6" w:rsidP="007206D6">
      <w:pPr>
        <w:widowControl/>
        <w:suppressAutoHyphens w:val="0"/>
        <w:autoSpaceDE w:val="0"/>
        <w:jc w:val="both"/>
        <w:textAlignment w:val="auto"/>
        <w:rPr>
          <w:rFonts w:ascii="Tahoma" w:eastAsia="ArialNarrow" w:hAnsi="Tahoma" w:cs="Tahoma"/>
          <w:kern w:val="0"/>
          <w:lang w:eastAsia="pl-PL" w:bidi="ar-SA"/>
        </w:rPr>
      </w:pPr>
      <w:r>
        <w:rPr>
          <w:rFonts w:ascii="Tahoma" w:eastAsia="ArialNarrow" w:hAnsi="Tahoma" w:cs="Tahoma"/>
          <w:kern w:val="0"/>
          <w:lang w:eastAsia="pl-PL" w:bidi="ar-SA"/>
        </w:rPr>
        <w:t>2) w innych przypadkach w ciągu 7 dni roboczych.</w:t>
      </w:r>
    </w:p>
    <w:p w:rsidR="007206D6" w:rsidRDefault="007206D6" w:rsidP="007206D6">
      <w:pPr>
        <w:pStyle w:val="Standard"/>
        <w:autoSpaceDE w:val="0"/>
        <w:ind w:left="360"/>
        <w:jc w:val="center"/>
        <w:rPr>
          <w:rFonts w:ascii="Tahoma" w:hAnsi="Tahoma" w:cs="Tahoma"/>
          <w:color w:val="000000"/>
        </w:rPr>
      </w:pPr>
    </w:p>
    <w:p w:rsidR="007206D6" w:rsidRDefault="007206D6" w:rsidP="007206D6">
      <w:pPr>
        <w:pStyle w:val="Standard"/>
        <w:autoSpaceDE w:val="0"/>
        <w:jc w:val="center"/>
        <w:rPr>
          <w:rFonts w:ascii="Tahoma" w:hAnsi="Tahoma" w:cs="Tahoma"/>
          <w:color w:val="000000"/>
        </w:rPr>
      </w:pPr>
      <w:r>
        <w:rPr>
          <w:rFonts w:ascii="Tahoma" w:hAnsi="Tahoma" w:cs="Tahoma"/>
          <w:color w:val="000000"/>
        </w:rPr>
        <w:t>§ 11</w:t>
      </w:r>
    </w:p>
    <w:p w:rsidR="007206D6" w:rsidRDefault="007206D6" w:rsidP="007206D6">
      <w:pPr>
        <w:pStyle w:val="Standard"/>
        <w:autoSpaceDE w:val="0"/>
        <w:ind w:left="360"/>
        <w:jc w:val="center"/>
        <w:rPr>
          <w:rFonts w:ascii="Tahoma" w:hAnsi="Tahoma" w:cs="Tahoma"/>
          <w:color w:val="000000"/>
        </w:rPr>
      </w:pPr>
      <w:r>
        <w:rPr>
          <w:rFonts w:ascii="Tahoma" w:hAnsi="Tahoma" w:cs="Tahoma"/>
          <w:color w:val="000000"/>
        </w:rPr>
        <w:t>Zmiana umowy</w:t>
      </w:r>
    </w:p>
    <w:p w:rsidR="007206D6" w:rsidRDefault="007206D6" w:rsidP="007206D6">
      <w:pPr>
        <w:pStyle w:val="Tekstpodstawowywcity2"/>
        <w:tabs>
          <w:tab w:val="clear" w:pos="720"/>
          <w:tab w:val="left" w:pos="1068"/>
        </w:tabs>
        <w:ind w:left="142" w:hanging="142"/>
        <w:rPr>
          <w:rFonts w:ascii="Tahoma" w:hAnsi="Tahoma" w:cs="Tahoma"/>
          <w:color w:val="000000"/>
        </w:rPr>
      </w:pPr>
      <w:r>
        <w:rPr>
          <w:rFonts w:ascii="Tahoma" w:hAnsi="Tahoma" w:cs="Tahoma"/>
          <w:color w:val="000000"/>
        </w:rPr>
        <w:tab/>
        <w:t>1.  Zmiana postanowień zawartej umowy może nastąpić za zgodą obu stron wyrażoną  na piśmie pod  rygorem nieważności takiej zmiany.</w:t>
      </w:r>
    </w:p>
    <w:p w:rsidR="007206D6" w:rsidRDefault="007206D6" w:rsidP="007206D6">
      <w:pPr>
        <w:pStyle w:val="Standard"/>
        <w:autoSpaceDE w:val="0"/>
        <w:ind w:left="142"/>
        <w:jc w:val="both"/>
        <w:rPr>
          <w:rFonts w:ascii="Tahoma" w:hAnsi="Tahoma" w:cs="Tahoma"/>
          <w:color w:val="000000"/>
        </w:rPr>
      </w:pPr>
      <w:r>
        <w:rPr>
          <w:rFonts w:ascii="Tahoma" w:hAnsi="Tahoma" w:cs="Tahoma"/>
          <w:color w:val="000000"/>
        </w:rPr>
        <w:t>2.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206D6" w:rsidRDefault="007206D6" w:rsidP="007206D6">
      <w:pPr>
        <w:pStyle w:val="Standard"/>
        <w:autoSpaceDE w:val="0"/>
        <w:ind w:left="360" w:hanging="218"/>
        <w:jc w:val="both"/>
        <w:rPr>
          <w:rFonts w:ascii="Tahoma" w:hAnsi="Tahoma" w:cs="Tahoma"/>
          <w:color w:val="000000"/>
        </w:rPr>
      </w:pPr>
      <w:r>
        <w:rPr>
          <w:rFonts w:ascii="Tahoma" w:hAnsi="Tahoma" w:cs="Tahoma"/>
          <w:color w:val="000000"/>
        </w:rPr>
        <w:t>3. Wierzytelności związane z niniejszą umową nie będą przedmiotem obrotu pomiędzy osobami trzecimi bez uprzedniej pisemnej zgody Zamawiającego.</w:t>
      </w:r>
    </w:p>
    <w:p w:rsidR="007206D6" w:rsidRDefault="007206D6" w:rsidP="007206D6">
      <w:pPr>
        <w:pStyle w:val="Standard"/>
        <w:autoSpaceDE w:val="0"/>
        <w:ind w:left="360" w:hanging="218"/>
        <w:jc w:val="both"/>
        <w:rPr>
          <w:rFonts w:ascii="Tahoma" w:hAnsi="Tahoma" w:cs="Tahoma"/>
          <w:color w:val="000000"/>
        </w:rPr>
      </w:pPr>
    </w:p>
    <w:p w:rsidR="007206D6" w:rsidRDefault="007206D6" w:rsidP="007206D6">
      <w:pPr>
        <w:pStyle w:val="Standard"/>
        <w:autoSpaceDE w:val="0"/>
        <w:jc w:val="center"/>
        <w:rPr>
          <w:rFonts w:ascii="Tahoma" w:hAnsi="Tahoma" w:cs="Tahoma"/>
          <w:color w:val="000000"/>
        </w:rPr>
      </w:pPr>
      <w:r>
        <w:rPr>
          <w:rFonts w:ascii="Tahoma" w:hAnsi="Tahoma" w:cs="Tahoma"/>
          <w:color w:val="000000"/>
        </w:rPr>
        <w:t>§ 12</w:t>
      </w:r>
    </w:p>
    <w:p w:rsidR="007206D6" w:rsidRDefault="007206D6" w:rsidP="007206D6">
      <w:pPr>
        <w:pStyle w:val="Standard"/>
        <w:autoSpaceDE w:val="0"/>
        <w:jc w:val="both"/>
        <w:rPr>
          <w:rFonts w:ascii="Tahoma" w:hAnsi="Tahoma" w:cs="Tahoma"/>
          <w:color w:val="000000"/>
        </w:rPr>
      </w:pPr>
      <w:r>
        <w:rPr>
          <w:rFonts w:ascii="Tahoma" w:hAnsi="Tahoma" w:cs="Tahoma"/>
          <w:color w:val="000000"/>
        </w:rPr>
        <w:t>W sprawach nieuregulowanych niniejszą umową stosuje się przepisy kodeksu cywilnego. Zgodnie z art. 2 ust 1 pkt. 1 ustawy prawo zamówień publicznych (Dz. U. z 2021 r., poz. 1129) do umowy nie stosuje się przepisów ustawy prawo zamówień publicznych.</w:t>
      </w:r>
    </w:p>
    <w:p w:rsidR="007206D6" w:rsidRDefault="007206D6" w:rsidP="007206D6">
      <w:pPr>
        <w:pStyle w:val="Standard"/>
        <w:autoSpaceDE w:val="0"/>
        <w:jc w:val="both"/>
        <w:rPr>
          <w:rFonts w:ascii="Tahoma" w:hAnsi="Tahoma" w:cs="Tahoma"/>
          <w:color w:val="000000"/>
        </w:rPr>
      </w:pPr>
    </w:p>
    <w:p w:rsidR="007206D6" w:rsidRDefault="007206D6" w:rsidP="007206D6">
      <w:pPr>
        <w:pStyle w:val="Standard"/>
        <w:autoSpaceDE w:val="0"/>
        <w:jc w:val="center"/>
        <w:rPr>
          <w:rFonts w:ascii="Tahoma" w:hAnsi="Tahoma" w:cs="Tahoma"/>
          <w:color w:val="000000"/>
        </w:rPr>
      </w:pPr>
      <w:r>
        <w:rPr>
          <w:rFonts w:ascii="Tahoma" w:hAnsi="Tahoma" w:cs="Tahoma"/>
          <w:color w:val="000000"/>
        </w:rPr>
        <w:t>§ 13</w:t>
      </w:r>
    </w:p>
    <w:p w:rsidR="007206D6" w:rsidRDefault="007206D6" w:rsidP="007206D6">
      <w:pPr>
        <w:pStyle w:val="Standard"/>
        <w:autoSpaceDE w:val="0"/>
        <w:jc w:val="both"/>
        <w:rPr>
          <w:rFonts w:ascii="Tahoma" w:hAnsi="Tahoma" w:cs="Tahoma"/>
          <w:color w:val="000000"/>
        </w:rPr>
      </w:pPr>
      <w:r>
        <w:rPr>
          <w:rFonts w:ascii="Tahoma" w:hAnsi="Tahoma" w:cs="Tahoma"/>
          <w:color w:val="000000"/>
        </w:rPr>
        <w:t>Umowę niniejszą sporządzono w trzech egzemplarzach, dwa egzemplarze dla Zamawiającego jeden dla Wykonawcy.</w:t>
      </w:r>
    </w:p>
    <w:p w:rsidR="007206D6" w:rsidRDefault="007206D6" w:rsidP="007206D6">
      <w:pPr>
        <w:pStyle w:val="Standard"/>
        <w:autoSpaceDE w:val="0"/>
        <w:jc w:val="both"/>
        <w:rPr>
          <w:rFonts w:ascii="Tahoma" w:hAnsi="Tahoma" w:cs="Tahoma"/>
          <w:b/>
          <w:bCs/>
          <w:color w:val="000000"/>
        </w:rPr>
      </w:pPr>
    </w:p>
    <w:p w:rsidR="007206D6" w:rsidRDefault="007206D6" w:rsidP="007206D6">
      <w:pPr>
        <w:pStyle w:val="Standard"/>
        <w:jc w:val="both"/>
        <w:rPr>
          <w:rFonts w:ascii="Tahoma" w:hAnsi="Tahoma" w:cs="Tahoma"/>
          <w:color w:val="000000"/>
        </w:rPr>
      </w:pPr>
      <w:r>
        <w:rPr>
          <w:rFonts w:ascii="Tahoma" w:hAnsi="Tahoma" w:cs="Tahoma"/>
          <w:color w:val="000000"/>
        </w:rPr>
        <w:t xml:space="preserve">                                               </w:t>
      </w:r>
    </w:p>
    <w:p w:rsidR="007206D6" w:rsidRDefault="007206D6" w:rsidP="007206D6">
      <w:pPr>
        <w:pStyle w:val="Standard"/>
        <w:jc w:val="both"/>
        <w:rPr>
          <w:rFonts w:ascii="Tahoma" w:hAnsi="Tahoma" w:cs="Tahoma"/>
          <w:color w:val="000000"/>
        </w:rPr>
      </w:pPr>
    </w:p>
    <w:p w:rsidR="007206D6" w:rsidRDefault="007206D6" w:rsidP="007206D6">
      <w:pPr>
        <w:pStyle w:val="Standard"/>
        <w:jc w:val="both"/>
        <w:rPr>
          <w:rFonts w:ascii="Tahoma" w:hAnsi="Tahoma" w:cs="Tahoma"/>
          <w:color w:val="000000"/>
        </w:rPr>
      </w:pPr>
    </w:p>
    <w:p w:rsidR="005D4C3E" w:rsidRDefault="005D4C3E">
      <w:pPr>
        <w:rPr>
          <w:rFonts w:hint="eastAsia"/>
        </w:rPr>
      </w:pPr>
    </w:p>
    <w:sectPr w:rsidR="005D4C3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Narrow">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007"/>
    <w:multiLevelType w:val="multilevel"/>
    <w:tmpl w:val="8E54AFDA"/>
    <w:lvl w:ilvl="0">
      <w:start w:val="1"/>
      <w:numFmt w:val="decimal"/>
      <w:lvlText w:val="%1."/>
      <w:lvlJc w:val="left"/>
      <w:pPr>
        <w:ind w:left="360" w:hanging="360"/>
      </w:pPr>
    </w:lvl>
    <w:lvl w:ilvl="1">
      <w:start w:val="1"/>
      <w:numFmt w:val="decimal"/>
      <w:lvlText w:val="%2."/>
      <w:lvlJc w:val="left"/>
      <w:pPr>
        <w:ind w:left="900" w:hanging="360"/>
      </w:pPr>
      <w:rPr>
        <w:rFonts w:ascii="Tahoma" w:eastAsia="Times New Roman" w:hAnsi="Tahoma" w:cs="Tahoma"/>
      </w:rPr>
    </w:lvl>
    <w:lvl w:ilvl="2">
      <w:start w:val="1"/>
      <w:numFmt w:val="decimal"/>
      <w:lvlText w:val="%3."/>
      <w:lvlJc w:val="left"/>
      <w:pPr>
        <w:ind w:left="1620" w:hanging="360"/>
      </w:pPr>
    </w:lvl>
    <w:lvl w:ilvl="3">
      <w:start w:val="1"/>
      <w:numFmt w:val="decimal"/>
      <w:lvlText w:val="%4."/>
      <w:lvlJc w:val="left"/>
      <w:pPr>
        <w:ind w:left="2340" w:hanging="360"/>
      </w:pPr>
    </w:lvl>
    <w:lvl w:ilvl="4">
      <w:start w:val="1"/>
      <w:numFmt w:val="decimal"/>
      <w:lvlText w:val="%5."/>
      <w:lvlJc w:val="left"/>
      <w:pPr>
        <w:ind w:left="3060" w:hanging="360"/>
      </w:pPr>
    </w:lvl>
    <w:lvl w:ilvl="5">
      <w:start w:val="1"/>
      <w:numFmt w:val="decimal"/>
      <w:lvlText w:val="%6."/>
      <w:lvlJc w:val="left"/>
      <w:pPr>
        <w:ind w:left="3780" w:hanging="360"/>
      </w:pPr>
    </w:lvl>
    <w:lvl w:ilvl="6">
      <w:start w:val="1"/>
      <w:numFmt w:val="decimal"/>
      <w:lvlText w:val="%7."/>
      <w:lvlJc w:val="left"/>
      <w:pPr>
        <w:ind w:left="4500" w:hanging="360"/>
      </w:pPr>
    </w:lvl>
    <w:lvl w:ilvl="7">
      <w:start w:val="1"/>
      <w:numFmt w:val="decimal"/>
      <w:lvlText w:val="%8."/>
      <w:lvlJc w:val="left"/>
      <w:pPr>
        <w:ind w:left="5220" w:hanging="360"/>
      </w:pPr>
    </w:lvl>
    <w:lvl w:ilvl="8">
      <w:start w:val="1"/>
      <w:numFmt w:val="decimal"/>
      <w:lvlText w:val="%9."/>
      <w:lvlJc w:val="left"/>
      <w:pPr>
        <w:ind w:left="5940" w:hanging="360"/>
      </w:pPr>
    </w:lvl>
  </w:abstractNum>
  <w:abstractNum w:abstractNumId="1">
    <w:nsid w:val="1EF142C6"/>
    <w:multiLevelType w:val="multilevel"/>
    <w:tmpl w:val="E3A01666"/>
    <w:lvl w:ilvl="0">
      <w:start w:val="1"/>
      <w:numFmt w:val="decimal"/>
      <w:lvlText w:val="%1)"/>
      <w:lvlJc w:val="left"/>
      <w:pPr>
        <w:ind w:left="1211"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0CA4A73"/>
    <w:multiLevelType w:val="multilevel"/>
    <w:tmpl w:val="C0C00120"/>
    <w:lvl w:ilvl="0">
      <w:start w:val="5"/>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775CD6"/>
    <w:multiLevelType w:val="multilevel"/>
    <w:tmpl w:val="91F4A4A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CF1117F"/>
    <w:multiLevelType w:val="multilevel"/>
    <w:tmpl w:val="B0727202"/>
    <w:lvl w:ilvl="0">
      <w:start w:val="1"/>
      <w:numFmt w:val="decimal"/>
      <w:lvlText w:val="%1."/>
      <w:lvlJc w:val="left"/>
      <w:pPr>
        <w:ind w:left="283" w:hanging="28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D0022AA"/>
    <w:multiLevelType w:val="multilevel"/>
    <w:tmpl w:val="08305D10"/>
    <w:lvl w:ilvl="0">
      <w:start w:val="1"/>
      <w:numFmt w:val="decimal"/>
      <w:lvlText w:val="%1."/>
      <w:lvlJc w:val="left"/>
      <w:pPr>
        <w:ind w:left="540" w:hanging="360"/>
      </w:pPr>
      <w:rPr>
        <w:rFonts w:ascii="Arial" w:hAnsi="Arial" w:cs="Arial"/>
        <w:b w:val="0"/>
        <w:i w:val="0"/>
        <w:color w:val="auto"/>
        <w:sz w:val="24"/>
      </w:rPr>
    </w:lvl>
    <w:lvl w:ilvl="1">
      <w:start w:val="2"/>
      <w:numFmt w:val="decimal"/>
      <w:lvlText w:val="%2."/>
      <w:lvlJc w:val="left"/>
      <w:pPr>
        <w:ind w:left="1260" w:hanging="360"/>
      </w:pPr>
      <w:rPr>
        <w:rFonts w:ascii="Arial" w:hAnsi="Arial" w:cs="Times New Roman"/>
        <w:b w:val="0"/>
        <w:i w:val="0"/>
        <w:sz w:val="24"/>
      </w:rPr>
    </w:lvl>
    <w:lvl w:ilvl="2">
      <w:start w:val="1"/>
      <w:numFmt w:val="decimal"/>
      <w:lvlText w:val="%3."/>
      <w:lvlJc w:val="left"/>
      <w:pPr>
        <w:ind w:left="2340" w:hanging="360"/>
      </w:pPr>
    </w:lvl>
    <w:lvl w:ilvl="3">
      <w:start w:val="1"/>
      <w:numFmt w:val="decimal"/>
      <w:lvlText w:val="%4."/>
      <w:lvlJc w:val="left"/>
      <w:pPr>
        <w:ind w:left="3060" w:hanging="360"/>
      </w:pPr>
    </w:lvl>
    <w:lvl w:ilvl="4">
      <w:start w:val="1"/>
      <w:numFmt w:val="decimal"/>
      <w:lvlText w:val="%5."/>
      <w:lvlJc w:val="left"/>
      <w:pPr>
        <w:ind w:left="3780" w:hanging="360"/>
      </w:pPr>
    </w:lvl>
    <w:lvl w:ilvl="5">
      <w:start w:val="1"/>
      <w:numFmt w:val="decimal"/>
      <w:lvlText w:val="%6."/>
      <w:lvlJc w:val="left"/>
      <w:pPr>
        <w:ind w:left="4500" w:hanging="360"/>
      </w:pPr>
    </w:lvl>
    <w:lvl w:ilvl="6">
      <w:start w:val="1"/>
      <w:numFmt w:val="decimal"/>
      <w:lvlText w:val="%7."/>
      <w:lvlJc w:val="left"/>
      <w:pPr>
        <w:ind w:left="5220" w:hanging="360"/>
      </w:pPr>
    </w:lvl>
    <w:lvl w:ilvl="7">
      <w:start w:val="1"/>
      <w:numFmt w:val="decimal"/>
      <w:lvlText w:val="%8."/>
      <w:lvlJc w:val="left"/>
      <w:pPr>
        <w:ind w:left="5940" w:hanging="360"/>
      </w:pPr>
    </w:lvl>
    <w:lvl w:ilvl="8">
      <w:start w:val="1"/>
      <w:numFmt w:val="decimal"/>
      <w:lvlText w:val="%9."/>
      <w:lvlJc w:val="left"/>
      <w:pPr>
        <w:ind w:left="6660" w:hanging="360"/>
      </w:pPr>
    </w:lvl>
  </w:abstractNum>
  <w:abstractNum w:abstractNumId="6">
    <w:nsid w:val="6117756E"/>
    <w:multiLevelType w:val="multilevel"/>
    <w:tmpl w:val="9EB283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7321019C"/>
    <w:multiLevelType w:val="multilevel"/>
    <w:tmpl w:val="E46A4356"/>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737" w:hanging="283"/>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5"/>
    <w:lvlOverride w:ilvl="0">
      <w:startOverride w:val="1"/>
    </w:lvlOverride>
  </w:num>
  <w:num w:numId="3">
    <w:abstractNumId w:val="7"/>
  </w:num>
  <w:num w:numId="4">
    <w:abstractNumId w:val="1"/>
  </w:num>
  <w:num w:numId="5">
    <w:abstractNumId w:val="4"/>
    <w:lvlOverride w:ilvl="0">
      <w:startOverride w:val="1"/>
    </w:lvlOverride>
  </w:num>
  <w:num w:numId="6">
    <w:abstractNumId w:val="2"/>
  </w:num>
  <w:num w:numId="7">
    <w:abstractNumId w:val="0"/>
  </w:num>
  <w:num w:numId="8">
    <w:abstractNumId w:val="0"/>
    <w:lvlOverride w:ilvl="0">
      <w:startOverride w:val="1"/>
    </w:lvlOverride>
  </w:num>
  <w:num w:numId="9">
    <w:abstractNumId w:val="3"/>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5E"/>
    <w:rsid w:val="002B1225"/>
    <w:rsid w:val="005D4C3E"/>
    <w:rsid w:val="006D375E"/>
    <w:rsid w:val="00720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206D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206D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Normalny"/>
    <w:rsid w:val="007206D6"/>
    <w:pPr>
      <w:autoSpaceDE w:val="0"/>
      <w:jc w:val="center"/>
    </w:pPr>
    <w:rPr>
      <w:b/>
      <w:bCs/>
    </w:rPr>
  </w:style>
  <w:style w:type="paragraph" w:customStyle="1" w:styleId="Textbodyindent">
    <w:name w:val="Text body indent"/>
    <w:basedOn w:val="Standard"/>
    <w:rsid w:val="007206D6"/>
    <w:pPr>
      <w:autoSpaceDE w:val="0"/>
      <w:ind w:left="180" w:hanging="180"/>
      <w:jc w:val="both"/>
    </w:pPr>
  </w:style>
  <w:style w:type="paragraph" w:styleId="Tekstpodstawowywcity2">
    <w:name w:val="Body Text Indent 2"/>
    <w:basedOn w:val="Standard"/>
    <w:link w:val="Tekstpodstawowywcity2Znak"/>
    <w:rsid w:val="007206D6"/>
    <w:pPr>
      <w:tabs>
        <w:tab w:val="left" w:pos="720"/>
      </w:tabs>
      <w:autoSpaceDE w:val="0"/>
      <w:ind w:left="360" w:hanging="360"/>
      <w:jc w:val="both"/>
    </w:pPr>
  </w:style>
  <w:style w:type="character" w:customStyle="1" w:styleId="Tekstpodstawowywcity2Znak">
    <w:name w:val="Tekst podstawowy wcięty 2 Znak"/>
    <w:basedOn w:val="Domylnaczcionkaakapitu"/>
    <w:link w:val="Tekstpodstawowywcity2"/>
    <w:rsid w:val="007206D6"/>
    <w:rPr>
      <w:rFonts w:ascii="Times New Roman" w:eastAsia="Times New Roman" w:hAnsi="Times New Roman" w:cs="Times New Roman"/>
      <w:kern w:val="3"/>
      <w:sz w:val="24"/>
      <w:szCs w:val="24"/>
      <w:lang w:eastAsia="zh-CN"/>
    </w:rPr>
  </w:style>
  <w:style w:type="paragraph" w:styleId="Bezodstpw">
    <w:name w:val="No Spacing"/>
    <w:rsid w:val="007206D6"/>
    <w:pPr>
      <w:autoSpaceDN w:val="0"/>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206D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206D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Normalny"/>
    <w:rsid w:val="007206D6"/>
    <w:pPr>
      <w:autoSpaceDE w:val="0"/>
      <w:jc w:val="center"/>
    </w:pPr>
    <w:rPr>
      <w:b/>
      <w:bCs/>
    </w:rPr>
  </w:style>
  <w:style w:type="paragraph" w:customStyle="1" w:styleId="Textbodyindent">
    <w:name w:val="Text body indent"/>
    <w:basedOn w:val="Standard"/>
    <w:rsid w:val="007206D6"/>
    <w:pPr>
      <w:autoSpaceDE w:val="0"/>
      <w:ind w:left="180" w:hanging="180"/>
      <w:jc w:val="both"/>
    </w:pPr>
  </w:style>
  <w:style w:type="paragraph" w:styleId="Tekstpodstawowywcity2">
    <w:name w:val="Body Text Indent 2"/>
    <w:basedOn w:val="Standard"/>
    <w:link w:val="Tekstpodstawowywcity2Znak"/>
    <w:rsid w:val="007206D6"/>
    <w:pPr>
      <w:tabs>
        <w:tab w:val="left" w:pos="720"/>
      </w:tabs>
      <w:autoSpaceDE w:val="0"/>
      <w:ind w:left="360" w:hanging="360"/>
      <w:jc w:val="both"/>
    </w:pPr>
  </w:style>
  <w:style w:type="character" w:customStyle="1" w:styleId="Tekstpodstawowywcity2Znak">
    <w:name w:val="Tekst podstawowy wcięty 2 Znak"/>
    <w:basedOn w:val="Domylnaczcionkaakapitu"/>
    <w:link w:val="Tekstpodstawowywcity2"/>
    <w:rsid w:val="007206D6"/>
    <w:rPr>
      <w:rFonts w:ascii="Times New Roman" w:eastAsia="Times New Roman" w:hAnsi="Times New Roman" w:cs="Times New Roman"/>
      <w:kern w:val="3"/>
      <w:sz w:val="24"/>
      <w:szCs w:val="24"/>
      <w:lang w:eastAsia="zh-CN"/>
    </w:rPr>
  </w:style>
  <w:style w:type="paragraph" w:styleId="Bezodstpw">
    <w:name w:val="No Spacing"/>
    <w:rsid w:val="007206D6"/>
    <w:pPr>
      <w:autoSpaceDN w:val="0"/>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1987</Words>
  <Characters>11928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Zampub</cp:lastModifiedBy>
  <cp:revision>4</cp:revision>
  <cp:lastPrinted>2021-09-03T11:48:00Z</cp:lastPrinted>
  <dcterms:created xsi:type="dcterms:W3CDTF">2021-09-03T11:39:00Z</dcterms:created>
  <dcterms:modified xsi:type="dcterms:W3CDTF">2021-09-03T11:49:00Z</dcterms:modified>
</cp:coreProperties>
</file>