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19" w:rsidRPr="005F6819" w:rsidRDefault="00EA1071" w:rsidP="006309EF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09EF">
        <w:rPr>
          <w:rFonts w:ascii="Times New Roman" w:eastAsia="Times New Roman" w:hAnsi="Times New Roman"/>
          <w:sz w:val="24"/>
          <w:szCs w:val="24"/>
          <w:lang w:eastAsia="pl-PL"/>
        </w:rPr>
        <w:t>Załącznik nr 1 S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WZ </w:t>
      </w:r>
      <w:r w:rsidR="0063476A">
        <w:rPr>
          <w:rFonts w:ascii="Times New Roman" w:eastAsia="Times New Roman" w:hAnsi="Times New Roman"/>
          <w:sz w:val="24"/>
          <w:szCs w:val="24"/>
          <w:lang w:eastAsia="pl-PL"/>
        </w:rPr>
        <w:t xml:space="preserve">/ </w:t>
      </w:r>
      <w:r w:rsidR="0063476A" w:rsidRPr="0063476A">
        <w:rPr>
          <w:rFonts w:ascii="Times New Roman" w:eastAsia="Times New Roman" w:hAnsi="Times New Roman"/>
          <w:sz w:val="18"/>
          <w:szCs w:val="18"/>
          <w:lang w:eastAsia="pl-PL"/>
        </w:rPr>
        <w:t>zał. nr 1 do umowy</w:t>
      </w:r>
    </w:p>
    <w:p w:rsidR="005F6819" w:rsidRPr="005F6819" w:rsidRDefault="005F6819" w:rsidP="005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6309EF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center"/>
        <w:outlineLvl w:val="0"/>
        <w:rPr>
          <w:rFonts w:ascii="Times New Roman" w:eastAsia="Times New Roman" w:hAnsi="Times New Roman"/>
          <w:b/>
          <w:bCs/>
          <w:spacing w:val="-8"/>
          <w:sz w:val="28"/>
          <w:szCs w:val="28"/>
          <w:u w:val="single"/>
          <w:lang w:eastAsia="pl-PL"/>
        </w:rPr>
      </w:pPr>
      <w:r w:rsidRPr="006309EF">
        <w:rPr>
          <w:rFonts w:ascii="Times New Roman" w:eastAsia="Times New Roman" w:hAnsi="Times New Roman"/>
          <w:b/>
          <w:bCs/>
          <w:spacing w:val="1"/>
          <w:sz w:val="28"/>
          <w:szCs w:val="28"/>
          <w:u w:val="single"/>
          <w:lang w:eastAsia="pl-PL"/>
        </w:rPr>
        <w:t>S</w:t>
      </w:r>
      <w:r w:rsidRPr="006309EF">
        <w:rPr>
          <w:rFonts w:ascii="Times New Roman" w:eastAsia="Times New Roman" w:hAnsi="Times New Roman"/>
          <w:b/>
          <w:bCs/>
          <w:spacing w:val="-1"/>
          <w:sz w:val="28"/>
          <w:szCs w:val="28"/>
          <w:u w:val="single"/>
          <w:lang w:eastAsia="pl-PL"/>
        </w:rPr>
        <w:t>Z</w:t>
      </w:r>
      <w:r w:rsidRPr="006309EF">
        <w:rPr>
          <w:rFonts w:ascii="Times New Roman" w:eastAsia="Times New Roman" w:hAnsi="Times New Roman"/>
          <w:b/>
          <w:bCs/>
          <w:spacing w:val="2"/>
          <w:sz w:val="28"/>
          <w:szCs w:val="28"/>
          <w:u w:val="single"/>
          <w:lang w:eastAsia="pl-PL"/>
        </w:rPr>
        <w:t>C</w:t>
      </w:r>
      <w:r w:rsidRPr="006309EF">
        <w:rPr>
          <w:rFonts w:ascii="Times New Roman" w:eastAsia="Times New Roman" w:hAnsi="Times New Roman"/>
          <w:b/>
          <w:bCs/>
          <w:spacing w:val="-3"/>
          <w:sz w:val="28"/>
          <w:szCs w:val="28"/>
          <w:u w:val="single"/>
          <w:lang w:eastAsia="pl-PL"/>
        </w:rPr>
        <w:t>Z</w:t>
      </w:r>
      <w:r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EGÓŁOWY</w:t>
      </w:r>
      <w:r w:rsidR="00787D07"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 </w:t>
      </w:r>
      <w:r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O</w:t>
      </w:r>
      <w:r w:rsidRPr="006309EF">
        <w:rPr>
          <w:rFonts w:ascii="Times New Roman" w:eastAsia="Times New Roman" w:hAnsi="Times New Roman"/>
          <w:b/>
          <w:bCs/>
          <w:spacing w:val="-1"/>
          <w:sz w:val="28"/>
          <w:szCs w:val="28"/>
          <w:u w:val="single"/>
          <w:lang w:eastAsia="pl-PL"/>
        </w:rPr>
        <w:t>P</w:t>
      </w:r>
      <w:r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IS</w:t>
      </w:r>
      <w:r w:rsidR="00787D07"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 </w:t>
      </w:r>
      <w:r w:rsidRPr="006309EF">
        <w:rPr>
          <w:rFonts w:ascii="Times New Roman" w:eastAsia="Times New Roman" w:hAnsi="Times New Roman"/>
          <w:b/>
          <w:bCs/>
          <w:spacing w:val="-1"/>
          <w:sz w:val="28"/>
          <w:szCs w:val="28"/>
          <w:u w:val="single"/>
          <w:lang w:eastAsia="pl-PL"/>
        </w:rPr>
        <w:t>P</w:t>
      </w:r>
      <w:r w:rsidRPr="006309EF">
        <w:rPr>
          <w:rFonts w:ascii="Times New Roman" w:eastAsia="Times New Roman" w:hAnsi="Times New Roman"/>
          <w:b/>
          <w:bCs/>
          <w:spacing w:val="2"/>
          <w:sz w:val="28"/>
          <w:szCs w:val="28"/>
          <w:u w:val="single"/>
          <w:lang w:eastAsia="pl-PL"/>
        </w:rPr>
        <w:t>R</w:t>
      </w:r>
      <w:r w:rsidRPr="006309EF">
        <w:rPr>
          <w:rFonts w:ascii="Times New Roman" w:eastAsia="Times New Roman" w:hAnsi="Times New Roman"/>
          <w:b/>
          <w:bCs/>
          <w:spacing w:val="-1"/>
          <w:sz w:val="28"/>
          <w:szCs w:val="28"/>
          <w:u w:val="single"/>
          <w:lang w:eastAsia="pl-PL"/>
        </w:rPr>
        <w:t>Z</w:t>
      </w:r>
      <w:r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ED</w:t>
      </w:r>
      <w:r w:rsidRPr="006309EF">
        <w:rPr>
          <w:rFonts w:ascii="Times New Roman" w:eastAsia="Times New Roman" w:hAnsi="Times New Roman"/>
          <w:b/>
          <w:bCs/>
          <w:spacing w:val="-2"/>
          <w:sz w:val="28"/>
          <w:szCs w:val="28"/>
          <w:u w:val="single"/>
          <w:lang w:eastAsia="pl-PL"/>
        </w:rPr>
        <w:t>M</w:t>
      </w:r>
      <w:r w:rsidRPr="006309E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IOTU</w:t>
      </w:r>
      <w:r w:rsidRPr="006309EF">
        <w:rPr>
          <w:rFonts w:ascii="Times New Roman" w:eastAsia="Times New Roman" w:hAnsi="Times New Roman"/>
          <w:b/>
          <w:bCs/>
          <w:spacing w:val="-8"/>
          <w:sz w:val="28"/>
          <w:szCs w:val="28"/>
          <w:u w:val="single"/>
          <w:lang w:eastAsia="pl-PL"/>
        </w:rPr>
        <w:t xml:space="preserve"> UMOWY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center"/>
        <w:outlineLvl w:val="0"/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pl-PL"/>
        </w:rPr>
      </w:pPr>
    </w:p>
    <w:p w:rsidR="005F6819" w:rsidRPr="00A9007B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   Prze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est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zagospodarowan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wskaza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odpad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ó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er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ości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ł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ożo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e 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G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7"/>
          <w:sz w:val="24"/>
          <w:szCs w:val="24"/>
          <w:lang w:eastAsia="pl-PL"/>
        </w:rPr>
        <w:t xml:space="preserve"> Osielsko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eszku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ą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eszkań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20"/>
          <w:sz w:val="24"/>
          <w:szCs w:val="24"/>
          <w:lang w:eastAsia="pl-PL"/>
        </w:rPr>
        <w:t>y 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 punktu selektywnego zbierania odpadów komunalnych w Żołędowie w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posób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p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ewn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ągn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odpow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edn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re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ngu,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owa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do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ponownego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ż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ku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EA10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ogran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cze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e 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odpadów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ega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odegrad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prze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 do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sk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ł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adowan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a, zgodn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z zap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5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 z dn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13 wrześn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a 1996 </w:t>
      </w:r>
      <w:r w:rsidRPr="005F6819">
        <w:rPr>
          <w:rFonts w:ascii="Times New Roman" w:eastAsia="Times New Roman" w:hAnsi="Times New Roman"/>
          <w:spacing w:val="-14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. o u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oś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550F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porządku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1221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nach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6"/>
          <w:sz w:val="24"/>
          <w:szCs w:val="24"/>
          <w:lang w:eastAsia="pl-PL"/>
        </w:rPr>
        <w:t>(</w:t>
      </w:r>
      <w:r w:rsidRPr="00002838">
        <w:rPr>
          <w:rFonts w:ascii="Times New Roman" w:eastAsia="Times New Roman" w:hAnsi="Times New Roman"/>
          <w:spacing w:val="6"/>
          <w:sz w:val="24"/>
          <w:szCs w:val="24"/>
          <w:lang w:eastAsia="pl-PL"/>
        </w:rPr>
        <w:t>tekst jednolity: D</w:t>
      </w:r>
      <w:r w:rsidRPr="00002838">
        <w:rPr>
          <w:rFonts w:ascii="Times New Roman" w:eastAsia="Times New Roman" w:hAnsi="Times New Roman"/>
          <w:spacing w:val="7"/>
          <w:sz w:val="24"/>
          <w:szCs w:val="24"/>
          <w:lang w:eastAsia="pl-PL"/>
        </w:rPr>
        <w:t>z</w:t>
      </w:r>
      <w:r w:rsidRPr="00002838">
        <w:rPr>
          <w:rFonts w:ascii="Times New Roman" w:eastAsia="Times New Roman" w:hAnsi="Times New Roman"/>
          <w:spacing w:val="6"/>
          <w:sz w:val="24"/>
          <w:szCs w:val="24"/>
          <w:lang w:eastAsia="pl-PL"/>
        </w:rPr>
        <w:t xml:space="preserve">. </w:t>
      </w:r>
      <w:r w:rsidRPr="00002838">
        <w:rPr>
          <w:rFonts w:ascii="Times New Roman" w:eastAsia="Times New Roman" w:hAnsi="Times New Roman"/>
          <w:spacing w:val="8"/>
          <w:sz w:val="24"/>
          <w:szCs w:val="24"/>
          <w:lang w:eastAsia="pl-PL"/>
        </w:rPr>
        <w:t>U</w:t>
      </w:r>
      <w:r w:rsidRPr="0000283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02838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B2AFC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2021</w:t>
      </w:r>
      <w:r w:rsidR="00A9007B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 xml:space="preserve"> </w:t>
      </w:r>
      <w:r w:rsidRPr="00002838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>r</w:t>
      </w:r>
      <w:r w:rsidRPr="00002838">
        <w:rPr>
          <w:rFonts w:ascii="Times New Roman" w:eastAsia="Times New Roman" w:hAnsi="Times New Roman"/>
          <w:sz w:val="24"/>
          <w:szCs w:val="24"/>
          <w:lang w:eastAsia="pl-PL"/>
        </w:rPr>
        <w:t>.,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02838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po</w:t>
      </w:r>
      <w:r w:rsidRPr="00002838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00283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B2AFC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888</w:t>
      </w:r>
      <w:r w:rsidRPr="005F6819">
        <w:rPr>
          <w:rFonts w:ascii="Times New Roman" w:eastAsia="Times New Roman" w:hAnsi="Times New Roman"/>
          <w:spacing w:val="9"/>
          <w:sz w:val="24"/>
          <w:szCs w:val="24"/>
          <w:lang w:eastAsia="pl-PL"/>
        </w:rPr>
        <w:t>)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anu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G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ospodarki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dpad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chwa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ł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ku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8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ewódz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wa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Kujawsko</w:t>
      </w:r>
      <w:r w:rsidR="00665086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-</w:t>
      </w:r>
      <w:r w:rsidR="00665086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Pomorskiego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Nr XXXII/545/17 z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dn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29 maja 2017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roku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spraw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uchwa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26"/>
          <w:sz w:val="24"/>
          <w:szCs w:val="24"/>
          <w:lang w:eastAsia="pl-PL"/>
        </w:rPr>
        <w:t xml:space="preserve"> „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anu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g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ospodarki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i województwa kujawsko </w:t>
      </w:r>
      <w:r w:rsidR="00633564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pomorskiego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2016 -2022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perspektywą na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ata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2023 – 2028”</w:t>
      </w:r>
      <w:r w:rsidR="005A77DE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5A77DE">
        <w:rPr>
          <w:rFonts w:ascii="Times New Roman" w:eastAsia="Times New Roman" w:hAnsi="Times New Roman"/>
          <w:sz w:val="24"/>
          <w:szCs w:val="24"/>
        </w:rPr>
        <w:t xml:space="preserve">Uchwałą Sejmiku Województwa Kujawsko – Pomorskiego Nr III/79/19 </w:t>
      </w:r>
      <w:r w:rsidR="007550F7">
        <w:rPr>
          <w:rFonts w:ascii="Times New Roman" w:eastAsia="Times New Roman" w:hAnsi="Times New Roman"/>
          <w:sz w:val="24"/>
          <w:szCs w:val="24"/>
        </w:rPr>
        <w:br/>
      </w:r>
      <w:r w:rsidR="005A77DE">
        <w:rPr>
          <w:rFonts w:ascii="Times New Roman" w:eastAsia="Times New Roman" w:hAnsi="Times New Roman"/>
          <w:sz w:val="24"/>
          <w:szCs w:val="24"/>
        </w:rPr>
        <w:t>z dnia 18 lutego 2019 r. w sprawie aktualizacji „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P</w:t>
      </w:r>
      <w:r w:rsidR="005A77DE"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anu</w:t>
      </w:r>
      <w:r w:rsidR="005A77DE" w:rsidRPr="00B5301F">
        <w:rPr>
          <w:rFonts w:ascii="Times New Roman" w:eastAsia="Times New Roman" w:hAnsi="Times New Roman"/>
          <w:spacing w:val="35"/>
          <w:sz w:val="24"/>
          <w:szCs w:val="24"/>
        </w:rPr>
        <w:t xml:space="preserve"> g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ospodarki</w:t>
      </w:r>
      <w:r w:rsidR="005A77DE">
        <w:rPr>
          <w:rFonts w:ascii="Times New Roman" w:eastAsia="Times New Roman" w:hAnsi="Times New Roman"/>
          <w:spacing w:val="30"/>
          <w:sz w:val="24"/>
          <w:szCs w:val="24"/>
        </w:rPr>
        <w:t xml:space="preserve"> o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dpad</w:t>
      </w:r>
      <w:r w:rsidR="005A77DE" w:rsidRPr="00B5301F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="005A77DE" w:rsidRPr="00B5301F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="005A77DE">
        <w:rPr>
          <w:rFonts w:ascii="Times New Roman" w:eastAsia="Times New Roman" w:hAnsi="Times New Roman"/>
          <w:sz w:val="24"/>
          <w:szCs w:val="24"/>
        </w:rPr>
        <w:t xml:space="preserve">i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województwa kujawsko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pomorskiego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na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77DE"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a</w:t>
      </w:r>
      <w:r w:rsidR="005A77DE" w:rsidRPr="00B5301F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a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2016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2022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z perspektywą na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77DE"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ata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2023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-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</w:t>
      </w:r>
      <w:r w:rsidR="005A77DE" w:rsidRPr="00B5301F">
        <w:rPr>
          <w:rFonts w:ascii="Times New Roman" w:eastAsia="Times New Roman" w:hAnsi="Times New Roman"/>
          <w:sz w:val="24"/>
          <w:szCs w:val="24"/>
        </w:rPr>
        <w:t>2028</w:t>
      </w:r>
      <w:r w:rsidR="005A77DE">
        <w:rPr>
          <w:rFonts w:ascii="Times New Roman" w:eastAsia="Times New Roman" w:hAnsi="Times New Roman"/>
          <w:sz w:val="24"/>
          <w:szCs w:val="24"/>
        </w:rPr>
        <w:t>” w zakresie wskazania miejsc spełniających warunki magazynowania odpadów</w:t>
      </w:r>
      <w:r w:rsidR="006650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ł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ącz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i, </w:t>
      </w:r>
      <w:r w:rsidRPr="009F467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Uchwałą Nr XXXII/546/17 </w:t>
      </w:r>
      <w:r w:rsidR="000734FD" w:rsidRPr="009F467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 </w:t>
      </w:r>
      <w:r w:rsidRPr="009F467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z dnia 29 maja 2017 r. w sprawie wykonania „Planu g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ospodarki</w:t>
      </w:r>
      <w:r w:rsidR="009F4674" w:rsidRP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odpad</w:t>
      </w:r>
      <w:r w:rsidRPr="009F4674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9F4674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i województwa kujawsko </w:t>
      </w:r>
      <w:r w:rsidR="00633564" w:rsidRPr="009F4674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pomorskiego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467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9F467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2016 -2022</w:t>
      </w:r>
      <w:r w:rsidR="00665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z perspektywą na</w:t>
      </w:r>
      <w:r w:rsidR="009F4674" w:rsidRP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4674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ata</w:t>
      </w:r>
      <w:r w:rsidR="009F4674" w:rsidRP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4674">
        <w:rPr>
          <w:rFonts w:ascii="Times New Roman" w:eastAsia="Times New Roman" w:hAnsi="Times New Roman"/>
          <w:sz w:val="24"/>
          <w:szCs w:val="24"/>
          <w:lang w:eastAsia="pl-PL"/>
        </w:rPr>
        <w:t>2023 – 2028”</w:t>
      </w:r>
      <w:r w:rsidR="005A77DE" w:rsidRP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późniejszymi </w:t>
      </w:r>
      <w:r w:rsidR="005A77DE">
        <w:rPr>
          <w:rFonts w:ascii="Times New Roman" w:eastAsia="Times New Roman" w:hAnsi="Times New Roman"/>
          <w:sz w:val="24"/>
          <w:szCs w:val="24"/>
          <w:lang w:eastAsia="pl-PL"/>
        </w:rPr>
        <w:t>zmianami</w:t>
      </w:r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>,</w:t>
      </w:r>
      <w:r w:rsidR="009F4674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prze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p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R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gu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nu</w:t>
      </w:r>
      <w:r w:rsid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ości</w:t>
      </w:r>
      <w:r w:rsid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porządku</w:t>
      </w:r>
      <w:r w:rsid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9F46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O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sielsko przyjętego Uchwałą Nr X/84/2020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Rady Gminy Osielsko z dnia 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           1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7 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grudnia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20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20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r. oraz Uchwałą Nr 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X/85/2020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Rady Gminy Osielsko z dnia 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1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7 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grudnia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20</w:t>
      </w:r>
      <w:r w:rsidR="004A35EA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20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r. w sprawie określenia szczegółowego sposobu i zakresu świadczenia usług w zakresie odbierania odpadów komunalnych od właścicieli nieruchomości i zagospodarowania tych odpadów,</w:t>
      </w:r>
      <w:r w:rsidR="00A9007B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            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w zamian za uiszczoną przez właściciela nieruchomości opłatę za gospodarowanie odpadami komunalnymi.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F6819" w:rsidRPr="005F6819" w:rsidRDefault="005F6819" w:rsidP="001E4B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79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Zabud</w:t>
      </w:r>
      <w:r w:rsidRPr="005F6819">
        <w:rPr>
          <w:rFonts w:ascii="Times New Roman" w:eastAsia="Times New Roman" w:hAnsi="Times New Roman"/>
          <w:b/>
          <w:bCs/>
          <w:spacing w:val="-4"/>
          <w:sz w:val="24"/>
          <w:szCs w:val="24"/>
          <w:u w:val="single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5"/>
          <w:sz w:val="24"/>
          <w:szCs w:val="24"/>
          <w:u w:val="single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</w:t>
      </w:r>
      <w:r w:rsidR="00EA107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e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l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u w:val="single"/>
          <w:lang w:eastAsia="pl-PL"/>
        </w:rPr>
        <w:t>lokalowa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360" w:lineRule="auto"/>
        <w:ind w:right="-7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 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eseg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eg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</w:t>
      </w:r>
      <w:r w:rsidR="000734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(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eszane)</w:t>
      </w:r>
      <w:r w:rsidR="000734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odp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 k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</w:t>
      </w:r>
      <w:r w:rsidR="000734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(kod 20 03 01)</w:t>
      </w: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eastAsia="Times New Roman" w:hAnsi="Times New Roman"/>
          <w:spacing w:val="-12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Niesegregowane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ane) odpa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 ko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ne zb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era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będą do p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je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ków</w:t>
      </w:r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 xml:space="preserve"> różnego typu o pojemności od 60 do </w:t>
      </w:r>
      <w:smartTag w:uri="urn:schemas-microsoft-com:office:smarttags" w:element="metricconverter">
        <w:smartTagPr>
          <w:attr w:name="ProductID" w:val="10ﾠ000 litr￳w"/>
        </w:smartTagPr>
        <w:r w:rsidRPr="005F6819">
          <w:rPr>
            <w:rFonts w:ascii="Times New Roman" w:eastAsia="Times New Roman" w:hAnsi="Times New Roman"/>
            <w:spacing w:val="25"/>
            <w:sz w:val="24"/>
            <w:szCs w:val="24"/>
            <w:lang w:eastAsia="pl-PL"/>
          </w:rPr>
          <w:t>10 000 litrów</w:t>
        </w:r>
      </w:smartTag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 xml:space="preserve">, 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 w wyznaczonych do</w:t>
      </w:r>
      <w:r w:rsidR="007550F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7550F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scach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 xml:space="preserve"> na terenie nieruchomości lub przy nieruchomości.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ki</w:t>
      </w:r>
      <w:r w:rsidR="007550F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zapewn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 xml:space="preserve"> właściciel nieruchomości lub lokalu.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jest zobowiązany odbierać z nieruchomości odpady niesegregowane (zmieszane)  zgromadzone w w/w pojemnikach w nieograniczonej ilości.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053321" w:rsidRDefault="005F6819" w:rsidP="003F72CF">
      <w:pPr>
        <w:widowControl w:val="0"/>
        <w:autoSpaceDE w:val="0"/>
        <w:autoSpaceDN w:val="0"/>
        <w:adjustRightInd w:val="0"/>
        <w:spacing w:after="0" w:line="240" w:lineRule="auto"/>
        <w:ind w:right="47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Częstotliwość odbierania przez Wykonawcę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 xml:space="preserve"> niesegregowanych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>) odpadów komunalnych 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235F2A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3F72CF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="00235F2A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>okresie od 1 kwietnia do 31 października –</w:t>
      </w:r>
      <w:r w:rsidR="00053321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jeden</w:t>
      </w:r>
      <w:r w:rsidR="00235F2A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raz na tydzień, w okresie od </w:t>
      </w:r>
      <w:r w:rsidR="00053321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>1 listopada do 31 marca -</w:t>
      </w:r>
      <w:r w:rsidR="007550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53321"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>jeden</w:t>
      </w:r>
      <w:r w:rsidRPr="000533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raz na dwa tygodnie.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47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Odbiór odpadów w</w:t>
      </w:r>
      <w:r w:rsidRPr="005F6819">
        <w:rPr>
          <w:rFonts w:ascii="Times New Roman" w:eastAsia="Times New Roman" w:hAnsi="Times New Roman"/>
          <w:spacing w:val="8"/>
          <w:sz w:val="24"/>
          <w:szCs w:val="24"/>
          <w:lang w:eastAsia="pl-PL"/>
        </w:rPr>
        <w:t xml:space="preserve"> dni powszednie w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godz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nach</w:t>
      </w:r>
      <w:r w:rsidR="007550F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6.00– 20.00 z możliwością odbierania odpadów komunalnych w ramach usług dodatkowych ze stałą lub zmienną częstotliwością.  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1744" w:rsidRDefault="00343FF1" w:rsidP="00164A4E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5F6819"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Harmonogram odbierania 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niesegregowanych (</w:t>
      </w:r>
      <w:r w:rsidR="005F6819"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zmieszanych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) odpadów komunalnych (usługi podstawowe)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odpadów selektywnie zebranych z terenu Gminy Osielsko”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64A4E">
        <w:rPr>
          <w:rFonts w:ascii="Times New Roman" w:eastAsia="Times New Roman" w:hAnsi="Times New Roman"/>
          <w:sz w:val="24"/>
          <w:szCs w:val="24"/>
          <w:lang w:eastAsia="pl-PL"/>
        </w:rPr>
        <w:t>oraz „</w:t>
      </w:r>
      <w:r w:rsidR="00164A4E"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Harmonogram odbierania niesegregowanych (zmieszanych) odpadów </w:t>
      </w:r>
      <w:r w:rsidR="00164A4E"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komunalnych w ramach usług dodatkowych z terenu Gminy Osielsko</w:t>
      </w:r>
      <w:r w:rsidR="00164A4E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 xml:space="preserve"> od 1 sty</w:t>
      </w:r>
      <w:r w:rsidR="00053321">
        <w:rPr>
          <w:rFonts w:ascii="Times New Roman" w:eastAsia="Times New Roman" w:hAnsi="Times New Roman"/>
          <w:sz w:val="24"/>
          <w:szCs w:val="24"/>
          <w:lang w:eastAsia="pl-PL"/>
        </w:rPr>
        <w:t>cznia 2022 r. do 31 grudnia 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</w:t>
      </w:r>
      <w:r w:rsidR="00697BBC">
        <w:rPr>
          <w:rFonts w:ascii="Times New Roman" w:eastAsia="Times New Roman" w:hAnsi="Times New Roman"/>
          <w:sz w:val="24"/>
          <w:szCs w:val="24"/>
          <w:lang w:eastAsia="pl-PL"/>
        </w:rPr>
        <w:t>ządzić Wykonawca i przedłożyć je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Zamawiającemu do zaakceptowania w formie elektronicznej</w:t>
      </w:r>
      <w:r w:rsidR="00164A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</w:t>
      </w:r>
      <w:r w:rsidR="00D20CEB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</w:t>
      </w:r>
      <w:r w:rsidR="00053321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 Analogicznie </w:t>
      </w:r>
      <w:r w:rsidR="009A4593">
        <w:rPr>
          <w:rFonts w:ascii="Times New Roman" w:eastAsia="Times New Roman" w:hAnsi="Times New Roman"/>
          <w:sz w:val="24"/>
          <w:szCs w:val="24"/>
          <w:lang w:eastAsia="pl-PL"/>
        </w:rPr>
        <w:t>ww. h</w:t>
      </w:r>
      <w:r w:rsidR="006679FE" w:rsidRPr="005F6819">
        <w:rPr>
          <w:rFonts w:ascii="Times New Roman" w:eastAsia="Times New Roman" w:hAnsi="Times New Roman"/>
          <w:sz w:val="24"/>
          <w:szCs w:val="24"/>
          <w:lang w:eastAsia="pl-PL"/>
        </w:rPr>
        <w:t>armonogram</w:t>
      </w:r>
      <w:r w:rsidR="009A4593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6679FE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odbierania </w:t>
      </w:r>
      <w:r w:rsidR="006679FE">
        <w:rPr>
          <w:rFonts w:ascii="Times New Roman" w:eastAsia="Times New Roman" w:hAnsi="Times New Roman"/>
          <w:sz w:val="24"/>
          <w:szCs w:val="24"/>
          <w:lang w:eastAsia="pl-PL"/>
        </w:rPr>
        <w:t>niesegregowanych (</w:t>
      </w:r>
      <w:r w:rsidR="006679FE"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 w:rsidR="006679FE">
        <w:rPr>
          <w:rFonts w:ascii="Times New Roman" w:eastAsia="Times New Roman" w:hAnsi="Times New Roman"/>
          <w:sz w:val="24"/>
          <w:szCs w:val="24"/>
          <w:lang w:eastAsia="pl-PL"/>
        </w:rPr>
        <w:t xml:space="preserve">) odpadów komunalnych </w:t>
      </w:r>
      <w:r w:rsidR="009A4593">
        <w:rPr>
          <w:rFonts w:ascii="Times New Roman" w:eastAsia="Times New Roman" w:hAnsi="Times New Roman"/>
          <w:sz w:val="24"/>
          <w:szCs w:val="24"/>
          <w:lang w:eastAsia="pl-PL"/>
        </w:rPr>
        <w:t>w ramach usług podstawowych i dodatkowych</w:t>
      </w:r>
      <w:r w:rsidR="006679F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20CEB">
        <w:rPr>
          <w:rFonts w:ascii="Times New Roman" w:eastAsia="Times New Roman" w:hAnsi="Times New Roman"/>
          <w:sz w:val="24"/>
          <w:szCs w:val="24"/>
          <w:lang w:eastAsia="pl-PL"/>
        </w:rPr>
        <w:t xml:space="preserve"> od 1 stycznia 2023</w:t>
      </w:r>
      <w:r w:rsidR="006679F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6679F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>do 31 grudnia 202</w:t>
      </w:r>
      <w:r w:rsidR="00D20CEB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 i przedłożyć go Zamawiającemu do zaakceptowania w formie elektronicznej 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 </w:t>
      </w:r>
      <w:r w:rsidR="00D20CEB">
        <w:rPr>
          <w:rFonts w:ascii="Times New Roman" w:eastAsia="Times New Roman" w:hAnsi="Times New Roman"/>
          <w:sz w:val="24"/>
          <w:szCs w:val="24"/>
          <w:lang w:eastAsia="pl-PL"/>
        </w:rPr>
        <w:t xml:space="preserve">10 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 xml:space="preserve">listopada </w:t>
      </w:r>
      <w:r w:rsidR="00D20CEB">
        <w:rPr>
          <w:rFonts w:ascii="Times New Roman" w:eastAsia="Times New Roman" w:hAnsi="Times New Roman"/>
          <w:sz w:val="24"/>
          <w:szCs w:val="24"/>
          <w:lang w:eastAsia="pl-PL"/>
        </w:rPr>
        <w:t>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  <w:r w:rsidR="00E35F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27C82" w:rsidRPr="005F6819" w:rsidRDefault="00127C82" w:rsidP="00164A4E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Zamawiający przedstawi Wykonawc</w:t>
      </w:r>
      <w:r w:rsidR="008A359B">
        <w:rPr>
          <w:rFonts w:ascii="Times New Roman" w:eastAsia="Times New Roman" w:hAnsi="Times New Roman"/>
          <w:sz w:val="24"/>
          <w:szCs w:val="24"/>
          <w:lang w:eastAsia="pl-PL"/>
        </w:rPr>
        <w:t xml:space="preserve">y uwagi do projektu harmonogramów    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8A359B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7 dni od dnia jego otrzymania, a Wykonawca zobowiązany jest je uwzględnić </w:t>
      </w:r>
      <w:r w:rsidR="008A359B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przedstawić Zamawiającemu ostateczny projekt harmonogramu do akceptacji w formie elektronicznej, w terminie 5 dni od dnia otrzymania uwag od Zamawiającego.</w:t>
      </w:r>
    </w:p>
    <w:p w:rsidR="00127C82" w:rsidRPr="00D454A7" w:rsidRDefault="00127C82" w:rsidP="007550F7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F6819" w:rsidRDefault="00F94EB3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Odbieranie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35F7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każdej ilości 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wszystkich </w:t>
      </w:r>
      <w:r w:rsidR="00DA7F90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niesegregowanych (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zmieszanych</w:t>
      </w:r>
      <w:r w:rsidR="00E35F7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="00E26909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odpadów komunalnych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selektywnie</w:t>
      </w:r>
      <w:r w:rsidR="008A359B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935F4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zbieranych </w:t>
      </w:r>
      <w:r w:rsidR="008A359B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odpadów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powi</w:t>
      </w:r>
      <w:r w:rsidR="00127C8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nno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odbywać się jednocześnie</w:t>
      </w:r>
      <w:r w:rsidR="00E35F7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426E2" w:rsidRPr="00D454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(wszystkie frakcje odpadów selektywnie zbierane w jednym dniu)</w:t>
      </w:r>
      <w:r w:rsidR="00B527BA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niu określonym</w:t>
      </w:r>
      <w:r w:rsidR="0084228E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4228E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w harmonogramie.</w:t>
      </w:r>
    </w:p>
    <w:p w:rsidR="00EB4BE1" w:rsidRPr="00D454A7" w:rsidRDefault="00EB4BE1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B4BE1" w:rsidRPr="0063476A" w:rsidRDefault="00151E18" w:rsidP="005F681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476A">
        <w:rPr>
          <w:rFonts w:ascii="Times New Roman" w:eastAsia="Times New Roman" w:hAnsi="Times New Roman"/>
          <w:sz w:val="24"/>
          <w:szCs w:val="24"/>
        </w:rPr>
        <w:t xml:space="preserve">Częstotliwość odbierania niesegregowanych (zmieszanych) odpadów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komunalnych oraz selektywnie zbieranych odpadów, wynikająca z harmonogramów 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2022 rok i analogicznie na 2023 rok, względem haromonogramów za 2021 rok  powinna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być zgodna z terminami wynikającymi z obowiązujących uchwał Rady Gminy Osielsko.</w:t>
      </w:r>
    </w:p>
    <w:p w:rsidR="00151E18" w:rsidRPr="005F6819" w:rsidRDefault="00151E18" w:rsidP="005F681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Harmonogram sformułowany w sposób przejrzysty musi określać terminy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wyszcz</w:t>
      </w:r>
      <w:r w:rsidR="00E26909">
        <w:rPr>
          <w:rFonts w:ascii="Times New Roman" w:eastAsia="Times New Roman" w:hAnsi="Times New Roman"/>
          <w:sz w:val="24"/>
          <w:szCs w:val="24"/>
          <w:lang w:eastAsia="pl-PL"/>
        </w:rPr>
        <w:t>ególnione w dniach i miesiącach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) odbierania niesegregowanych (zmieszanych)</w:t>
      </w:r>
      <w:r w:rsidR="008D7677">
        <w:rPr>
          <w:rFonts w:ascii="Times New Roman" w:eastAsia="Times New Roman" w:hAnsi="Times New Roman"/>
          <w:sz w:val="24"/>
          <w:szCs w:val="24"/>
          <w:lang w:eastAsia="pl-PL"/>
        </w:rPr>
        <w:t xml:space="preserve"> odpadów komunalnych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odrębnie w ramach usług podstawowych i dodatkowych. Gdy odbiór odpadów komunalnych przypadnie w dniu ustawowo wolnym od pracy, Wykonawca </w:t>
      </w:r>
      <w:r w:rsidR="008D767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 harmonogramie uwzględni odbiór odpadów w dniu poprzedzającym dzień ustawowo wolny od pracy lub w dniu następującym po dniu ustawowo wolnym od pracy.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dystrybucji harmonogramów zaakceptowanych przez Zamawiającego wśród właścicieli nieruchomości, z których następuje odbiór odpadów w terminach do:</w:t>
      </w:r>
    </w:p>
    <w:p w:rsidR="005F6819" w:rsidRPr="005F6819" w:rsidRDefault="00DA7F90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- 09 grudnia 2021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od 1 stycznia do 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31 grudnia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r.,</w:t>
      </w:r>
    </w:p>
    <w:p w:rsidR="005F6819" w:rsidRPr="005F6819" w:rsidRDefault="00DA7F90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- 09 grudnia 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</w:t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 xml:space="preserve">od 1 stycznia do 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B3634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na własny koszt doręczy właścicielom nieruchomości zatwierdzony przez Zamawiającego harmonogram w formie papierowej, po jednym egzemplarzu dla każdego właściciela nieruchomości bądź zarządzającego nieruchomością zamieszkałą.</w:t>
      </w:r>
    </w:p>
    <w:p w:rsidR="005F6819" w:rsidRPr="005F6819" w:rsidRDefault="005F6819" w:rsidP="005F6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Podczas realizacji przedmiotu umowy dopuszcza się zmiany harmonogramu, </w:t>
      </w:r>
      <w:r w:rsidR="00B93BE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np. w związku z powstaniem nowych ulic w gminie Osielsko i zamieszkania nowych mieszkańców, po wcześniejszym pisemnym uzgodnieniu proponowanych zmian 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Zamawiającym przez Wykonawcę. Zmiana harmonogramu nie b</w:t>
      </w:r>
      <w:r w:rsidR="000C042E">
        <w:rPr>
          <w:rFonts w:ascii="Times New Roman" w:eastAsia="Times New Roman" w:hAnsi="Times New Roman"/>
          <w:sz w:val="24"/>
          <w:szCs w:val="24"/>
          <w:lang w:eastAsia="pl-PL"/>
        </w:rPr>
        <w:t>ędzie stanowić zmiany zapisów 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WZ.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360" w:lineRule="auto"/>
        <w:ind w:right="-62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 Se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ekt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</w:t>
      </w:r>
      <w:r w:rsidR="006909C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zb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rane</w:t>
      </w:r>
      <w:r w:rsidR="006909C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odp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 k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 ( kody 15 01 01, 15 01 02, 15 01 04, 15 01 05, 15 01 07, 20 01 01, 20 01 02,</w:t>
      </w:r>
      <w:r w:rsidR="00D454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20 01 08,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20 01 39, 20 01 40, 20 02 01)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Se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zb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órka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odpadów ko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ch 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b/>
          <w:spacing w:val="2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 zabudo</w:t>
      </w:r>
      <w:r w:rsidRPr="005F6819">
        <w:rPr>
          <w:rFonts w:ascii="Times New Roman" w:eastAsia="Times New Roman" w:hAnsi="Times New Roman"/>
          <w:b/>
          <w:spacing w:val="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y w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olokalowej</w:t>
      </w:r>
      <w:r w:rsidR="006909C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b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wać 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ę będ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do spec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Pr="005F6819">
        <w:rPr>
          <w:rFonts w:ascii="Times New Roman" w:eastAsia="Times New Roman" w:hAnsi="Times New Roman"/>
          <w:b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spacing w:val="1"/>
          <w:sz w:val="24"/>
          <w:szCs w:val="24"/>
          <w:lang w:eastAsia="pl-PL"/>
        </w:rPr>
        <w:t>je</w:t>
      </w:r>
      <w:r w:rsidRPr="005F6819">
        <w:rPr>
          <w:rFonts w:ascii="Times New Roman" w:eastAsia="Times New Roman" w:hAnsi="Times New Roman"/>
          <w:b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kó</w:t>
      </w:r>
      <w:r w:rsidRPr="005F6819">
        <w:rPr>
          <w:rFonts w:ascii="Times New Roman" w:eastAsia="Times New Roman" w:hAnsi="Times New Roman"/>
          <w:b/>
          <w:spacing w:val="-15"/>
          <w:sz w:val="24"/>
          <w:szCs w:val="24"/>
          <w:lang w:eastAsia="pl-PL"/>
        </w:rPr>
        <w:t>w typu „siatka” lub „dzwon” oraz w kolorowych workach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lang w:eastAsia="pl-PL"/>
        </w:rPr>
        <w:t xml:space="preserve"> o pojemności 120 dm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vertAlign w:val="superscript"/>
          <w:lang w:eastAsia="pl-PL"/>
        </w:rPr>
        <w:t>3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lang w:eastAsia="pl-PL"/>
        </w:rPr>
        <w:t xml:space="preserve">,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do gromadzenia właściwej frakcji odpadów.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1744" w:rsidRDefault="00401744" w:rsidP="005F6819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5F6819" w:rsidRPr="00770BB6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/>
          <w:spacing w:val="-7"/>
          <w:sz w:val="24"/>
          <w:szCs w:val="24"/>
          <w:u w:val="single"/>
          <w:lang w:eastAsia="pl-PL"/>
        </w:rPr>
      </w:pP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Wprowad</w:t>
      </w:r>
      <w:r w:rsidRPr="00770BB6">
        <w:rPr>
          <w:rFonts w:ascii="Times New Roman" w:eastAsia="Times New Roman" w:hAnsi="Times New Roman"/>
          <w:spacing w:val="1"/>
          <w:sz w:val="24"/>
          <w:szCs w:val="24"/>
          <w:u w:val="single"/>
          <w:lang w:eastAsia="pl-PL"/>
        </w:rPr>
        <w:t>z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</w:t>
      </w:r>
      <w:r w:rsidR="00E35F72"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</w:t>
      </w:r>
      <w:r w:rsidRPr="00770BB6">
        <w:rPr>
          <w:rFonts w:ascii="Times New Roman" w:eastAsia="Times New Roman" w:hAnsi="Times New Roman"/>
          <w:spacing w:val="-1"/>
          <w:sz w:val="24"/>
          <w:szCs w:val="24"/>
          <w:u w:val="single"/>
          <w:lang w:eastAsia="pl-PL"/>
        </w:rPr>
        <w:t>i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ę</w:t>
      </w:r>
      <w:r w:rsidR="00E35F72"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następujące</w:t>
      </w:r>
      <w:r w:rsidR="00E35F72"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770BB6">
        <w:rPr>
          <w:rFonts w:ascii="Times New Roman" w:eastAsia="Times New Roman" w:hAnsi="Times New Roman"/>
          <w:b/>
          <w:spacing w:val="-7"/>
          <w:sz w:val="24"/>
          <w:szCs w:val="24"/>
          <w:u w:val="single"/>
          <w:lang w:eastAsia="pl-PL"/>
        </w:rPr>
        <w:t>kolory pojemników</w:t>
      </w:r>
      <w:r w:rsidRPr="00770BB6">
        <w:rPr>
          <w:rFonts w:ascii="Times New Roman" w:eastAsia="Times New Roman" w:hAnsi="Times New Roman"/>
          <w:spacing w:val="-7"/>
          <w:sz w:val="24"/>
          <w:szCs w:val="24"/>
          <w:u w:val="single"/>
          <w:lang w:eastAsia="pl-PL"/>
        </w:rPr>
        <w:t>: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niebieski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oznaczony napisem: Papier, umożliwiający gromadzenie odpadów z papieru, 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tym tektury (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20 01 01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) oraz odpadów opakowaniowych z papieru i odpadów opakowaniowych z tektury (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15 01 01</w:t>
      </w:r>
      <w:r w:rsidR="006909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), np. kartony, zeszyty, książki, gazety;                          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żółty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oznaczony napisem: Metale i tworzywa sztuczne, umożliwiający gromadzenie odpadów z tworzyw sztucznych ( 20 01 39 ), w tym odpadów opakowaniowych tworzyw sztucznych (15 01 02), odpadów opakowaniowych wielomateriałowych (15 01 05) oraz odpadów metali (20 01 40), w tym odpadów opakowaniowych z metali (15 01 04) np. butelki po napojach typu PET, opakowania po artykułach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spożywczych i chemii gospodarczej;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puszki po konserwach i napojach, puszki aluminiowe, kapsle, drobny złom żelazny, drobny złom </w:t>
      </w:r>
      <w:r w:rsidR="00C40BB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 metali kolorowych, metalowe zakrętki od słoików i butelek, kartony po sokach, napojach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br/>
        <w:t>i produktach mlecznych;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zielony lub biało - zielony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oznaczony napisem: Szkło, umożliwiający gromadzenie odpadów ze szkła</w:t>
      </w:r>
      <w:r w:rsidR="00C40BB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(20 01 02), w tym odpadów opakowaniowych ze szkła ( 15 01 07 ), np. szklane butelki białe i kolorowe po napojach, szklane słoiki.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Następujące frakcje odpadów będą odbierane również 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w workach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( zapełnionych całkowicie lub częściowo ) koloru: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niebieskiego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oznaczonych napisem: Papier, umożliwiających gromadzenie odpadów </w:t>
      </w:r>
      <w:r w:rsidR="00C40BB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 papieru, w tym tektury (20 01 01) oraz odpadów opakowaniowych z papieru i odpadów opakowaniowych z tektury (15 01 01), np. kartony, zeszyty, książki, gazety;                          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żółtego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oznaczonych napisem: Metale i tworzywa sztuczne, umożliwiających gromadzenie odpadów z tworzyw sztucznych ( 20 01 39 ), w tym odpadów opakowaniowych tworzyw sztucznych (15 01 02), odpadów opakowaniowych wielomateriałowych (15 01 05) oraz odpadów metali (20 01 40), w tym odpadów opakowaniowych z metali (15 01 04) np. butelki po napojach typu PET, opakowania po artykułach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spożywczych i chemii gospodarczej;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puszki po konserwach i napojach, puszki aluminiowe, kapsle, drobny złom żelazny, drobny złom </w:t>
      </w:r>
      <w:r w:rsidR="00C40BB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 metali kolorowych, metalowe zakrętki od słoików i butelek, kartony po sokach, napojach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br/>
        <w:t>i produktach mlecznych;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zielonego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oznaczonych napisem: Szkło, umożliwiających gromadzenie odpadów ze szkła (20 01 02), w tym odpadów opakowaniowych ze szkła (15 01 07), np. szklane butelki białe</w:t>
      </w:r>
      <w:r w:rsidR="00481C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81C8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kolorowe po napojach, szklane słoiki;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0BB6">
        <w:rPr>
          <w:rFonts w:ascii="Times New Roman" w:eastAsia="Times New Roman" w:hAnsi="Times New Roman"/>
          <w:b/>
          <w:sz w:val="24"/>
          <w:szCs w:val="24"/>
          <w:lang w:eastAsia="pl-PL"/>
        </w:rPr>
        <w:t>- brązowego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oznaczonych napisem: </w:t>
      </w:r>
      <w:proofErr w:type="spellStart"/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Bio</w:t>
      </w:r>
      <w:proofErr w:type="spellEnd"/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umożliwiających gromadzenie </w:t>
      </w:r>
      <w:r w:rsidR="00C44568">
        <w:rPr>
          <w:rFonts w:ascii="Times New Roman" w:eastAsia="Times New Roman" w:hAnsi="Times New Roman"/>
          <w:sz w:val="24"/>
          <w:szCs w:val="24"/>
          <w:lang w:eastAsia="pl-PL"/>
        </w:rPr>
        <w:t xml:space="preserve">bioodpadów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(20 01 08</w:t>
      </w:r>
      <w:r w:rsidR="00F07E29">
        <w:rPr>
          <w:rFonts w:ascii="Times New Roman" w:eastAsia="Times New Roman" w:hAnsi="Times New Roman"/>
          <w:sz w:val="24"/>
          <w:szCs w:val="24"/>
          <w:lang w:eastAsia="pl-PL"/>
        </w:rPr>
        <w:t>, 20 02 01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), np. ścięte trawy, liście, gałązki z drzew, krzewów i żywopłotów, kwiaty, chwasty oraz odpady kuchenne tj.: resztki żywności, obierki, skorupki jaj, odpady </w:t>
      </w:r>
      <w:r w:rsidR="004E37BF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 owocach i warzywach.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W przypadku</w:t>
      </w:r>
      <w:r w:rsidR="004E37BF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,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gdy budynki wielolokalowe będą wyposażone w pojemniki typu „dzwon” do selektywnej zbiórki odpadów</w:t>
      </w:r>
      <w:r w:rsidR="004E37BF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,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Wykonawca nie będzie dostarczał do tych budynków worków </w:t>
      </w:r>
      <w:r w:rsidR="00481C88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w kolorze żółtym, niebieskim i zielonym.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Worki koloru brązowego Wykonawca zobowiązany jest dostarczyć do wszystkich budynków wielolokalowych.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</w:p>
    <w:p w:rsidR="005F6819" w:rsidRPr="00770BB6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C</w:t>
      </w:r>
      <w:r w:rsidRPr="00770BB6">
        <w:rPr>
          <w:rFonts w:ascii="Times New Roman" w:eastAsia="Times New Roman" w:hAnsi="Times New Roman"/>
          <w:spacing w:val="-1"/>
          <w:sz w:val="24"/>
          <w:szCs w:val="24"/>
          <w:u w:val="single"/>
          <w:lang w:eastAsia="pl-PL"/>
        </w:rPr>
        <w:t>z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ęs</w:t>
      </w:r>
      <w:r w:rsidRPr="00770BB6">
        <w:rPr>
          <w:rFonts w:ascii="Times New Roman" w:eastAsia="Times New Roman" w:hAnsi="Times New Roman"/>
          <w:spacing w:val="-1"/>
          <w:sz w:val="24"/>
          <w:szCs w:val="24"/>
          <w:u w:val="single"/>
          <w:lang w:eastAsia="pl-PL"/>
        </w:rPr>
        <w:t>t</w:t>
      </w:r>
      <w:r w:rsidRPr="00770BB6">
        <w:rPr>
          <w:rFonts w:ascii="Times New Roman" w:eastAsia="Times New Roman" w:hAnsi="Times New Roman"/>
          <w:spacing w:val="2"/>
          <w:sz w:val="24"/>
          <w:szCs w:val="24"/>
          <w:u w:val="single"/>
          <w:lang w:eastAsia="pl-PL"/>
        </w:rPr>
        <w:t>o</w:t>
      </w:r>
      <w:r w:rsidRPr="00770BB6">
        <w:rPr>
          <w:rFonts w:ascii="Times New Roman" w:eastAsia="Times New Roman" w:hAnsi="Times New Roman"/>
          <w:spacing w:val="-1"/>
          <w:sz w:val="24"/>
          <w:szCs w:val="24"/>
          <w:u w:val="single"/>
          <w:lang w:eastAsia="pl-PL"/>
        </w:rPr>
        <w:t>tli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wość</w:t>
      </w:r>
      <w:r w:rsidR="00481C88"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odbierania</w:t>
      </w:r>
      <w:r w:rsidR="00481C88"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prz</w:t>
      </w:r>
      <w:r w:rsidRPr="00770BB6">
        <w:rPr>
          <w:rFonts w:ascii="Times New Roman" w:eastAsia="Times New Roman" w:hAnsi="Times New Roman"/>
          <w:spacing w:val="1"/>
          <w:sz w:val="24"/>
          <w:szCs w:val="24"/>
          <w:u w:val="single"/>
          <w:lang w:eastAsia="pl-PL"/>
        </w:rPr>
        <w:t>e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</w:t>
      </w:r>
      <w:r w:rsidR="00481C88"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770BB6">
        <w:rPr>
          <w:rFonts w:ascii="Times New Roman" w:eastAsia="Times New Roman" w:hAnsi="Times New Roman"/>
          <w:spacing w:val="-12"/>
          <w:sz w:val="24"/>
          <w:szCs w:val="24"/>
          <w:u w:val="single"/>
          <w:lang w:eastAsia="pl-PL"/>
        </w:rPr>
        <w:t>W</w:t>
      </w:r>
      <w:r w:rsidRPr="00770BB6">
        <w:rPr>
          <w:rFonts w:ascii="Times New Roman" w:eastAsia="Times New Roman" w:hAnsi="Times New Roman"/>
          <w:spacing w:val="-4"/>
          <w:sz w:val="24"/>
          <w:szCs w:val="24"/>
          <w:u w:val="single"/>
          <w:lang w:eastAsia="pl-PL"/>
        </w:rPr>
        <w:t>y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ko</w:t>
      </w:r>
      <w:r w:rsidRPr="00770BB6">
        <w:rPr>
          <w:rFonts w:ascii="Times New Roman" w:eastAsia="Times New Roman" w:hAnsi="Times New Roman"/>
          <w:spacing w:val="2"/>
          <w:sz w:val="24"/>
          <w:szCs w:val="24"/>
          <w:u w:val="single"/>
          <w:lang w:eastAsia="pl-PL"/>
        </w:rPr>
        <w:t>n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awcę</w:t>
      </w:r>
      <w:r w:rsidR="00481C88"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odpadów</w:t>
      </w:r>
      <w:r w:rsidR="00481C88"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770BB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zbieranych selektywnie: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odpady ze szkła, w tym odpady opakowaniowe ze szkła – jeden raz w miesiącu,</w:t>
      </w:r>
    </w:p>
    <w:p w:rsid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 odpady z papieru, w tym tektury oraz odpady opakowaniowe z papieru i odpady opakowaniowe z tektury - w okresie od 1 kwietnia do 31 października - jeden raz na dwa tygodnie, a w okresie od 1 listopada do 31 marca – jeden  raz w miesiącu,</w:t>
      </w:r>
    </w:p>
    <w:p w:rsidR="006771F1" w:rsidRPr="005F6819" w:rsidRDefault="006771F1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odpady z tworzyw sztucznych, w tym odpady opakowaniowe tworzyw sztucznych, odpady opakowaniowe wielomateriałowe oraz odpady metali, w tym odpady opakowaniowe z metali – w okresie od 1 kwietnia do 31 października - jeden raz na dwa tygodnie, a w okresie od </w:t>
      </w:r>
      <w:r w:rsidR="008454C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1 listopada do 31 marca – jeden  raz w miesiącu,</w:t>
      </w:r>
    </w:p>
    <w:p w:rsidR="005F6819" w:rsidRDefault="005F6819" w:rsidP="00D935F4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BA7F86">
        <w:rPr>
          <w:rFonts w:ascii="Times New Roman" w:eastAsia="Times New Roman" w:hAnsi="Times New Roman"/>
          <w:sz w:val="24"/>
          <w:szCs w:val="24"/>
          <w:lang w:eastAsia="pl-PL"/>
        </w:rPr>
        <w:t>bioodpady (z wyłączeniem choinek)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- w okresie od 1 kwietnia do 31 paździer</w:t>
      </w:r>
      <w:r w:rsidR="00BA7F86">
        <w:rPr>
          <w:rFonts w:ascii="Times New Roman" w:eastAsia="Times New Roman" w:hAnsi="Times New Roman"/>
          <w:sz w:val="24"/>
          <w:szCs w:val="24"/>
          <w:lang w:eastAsia="pl-PL"/>
        </w:rPr>
        <w:t>nika - jeden raz na tydzień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a w okresie od 1 listopad</w:t>
      </w:r>
      <w:r w:rsidR="00BA7F86">
        <w:rPr>
          <w:rFonts w:ascii="Times New Roman" w:eastAsia="Times New Roman" w:hAnsi="Times New Roman"/>
          <w:sz w:val="24"/>
          <w:szCs w:val="24"/>
          <w:lang w:eastAsia="pl-PL"/>
        </w:rPr>
        <w:t>a do 31 marca – jeden raz na dwa tygodnie.</w:t>
      </w:r>
    </w:p>
    <w:p w:rsidR="008454C4" w:rsidRPr="005F6819" w:rsidRDefault="008454C4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Odbiór</w:t>
      </w:r>
      <w:r w:rsidR="00E35F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E35F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onawcę</w:t>
      </w:r>
      <w:r w:rsidR="00E35F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odpadów zebranych selektywnie</w:t>
      </w:r>
      <w:r w:rsidR="00E35F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w dni powszednie </w:t>
      </w:r>
      <w:r w:rsidR="006771F1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     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E35F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godz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nach</w:t>
      </w:r>
      <w:r w:rsidR="00E35F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6.00– 20.00  z możliwością odbierania odpadów komunalnych w ramach usług dodatkowych ze stałą lub zmienną częstotliwością.  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zobowiązany odbierać z nieruchomości odpady zebrane selektywnie </w:t>
      </w:r>
      <w:r w:rsidR="008454C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pojemników typu „siatka” lub „dzwon” oraz w kolorowych wo</w:t>
      </w:r>
      <w:r w:rsidR="006771F1">
        <w:rPr>
          <w:rFonts w:ascii="Times New Roman" w:eastAsia="Times New Roman" w:hAnsi="Times New Roman"/>
          <w:sz w:val="24"/>
          <w:szCs w:val="24"/>
          <w:lang w:eastAsia="pl-PL"/>
        </w:rPr>
        <w:t>rkach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zapełnionych całkowicie lub częściowo ) przeznaczonych do selektywnej zbiórki odpadów  wystawionych  przez mieszkańców w nieograniczonej ilości.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Wykonawcę do odbierania odpadów zebranych selektywnie w workach przeźroczystych, wykorzystywanych do zbierania odpadów w systemie selektywnej zbiórki  obowiązującym do 31 grudnia 2017 r.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jest zobowiązany zorganizować akcję odbierania odpadów mebli</w:t>
      </w:r>
      <w:r w:rsidR="006771F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i innych odpadów wielkogabarytowych z nierucho</w:t>
      </w:r>
      <w:r w:rsidR="007B7887">
        <w:rPr>
          <w:rFonts w:ascii="Times New Roman" w:eastAsia="Times New Roman" w:hAnsi="Times New Roman"/>
          <w:sz w:val="24"/>
          <w:szCs w:val="24"/>
          <w:lang w:eastAsia="pl-PL"/>
        </w:rPr>
        <w:t>mości jeden raz na pół roku.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zobowiązany zorganizować akcję odbierania choinek </w:t>
      </w:r>
      <w:r w:rsidR="00E2690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nieruchomości w okresie poświ</w:t>
      </w:r>
      <w:r w:rsidR="007B7887">
        <w:rPr>
          <w:rFonts w:ascii="Times New Roman" w:eastAsia="Times New Roman" w:hAnsi="Times New Roman"/>
          <w:sz w:val="24"/>
          <w:szCs w:val="24"/>
          <w:lang w:eastAsia="pl-PL"/>
        </w:rPr>
        <w:t>ątecznym (jeden raz w roku).</w:t>
      </w:r>
    </w:p>
    <w:p w:rsidR="007B7887" w:rsidRDefault="007B7887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D83D6E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Harmonogram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odbierania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niesegregowanych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odpadów komunalnych (usługi podstawowe) i 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odpadów selektywnie zebranych z terenu Gminy Osielsko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7506E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7506EF" w:rsidRPr="009A10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„Harmonogram </w:t>
      </w:r>
      <w:r w:rsidR="005E0A79" w:rsidRPr="009A10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opróżniania pojemników do selektywnego zbierania odpadów typu „dzwon” z terenu Gminy Osielsko” </w:t>
      </w:r>
      <w:r w:rsidR="005E0A79" w:rsidRPr="009A105A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5E0A79" w:rsidRPr="009A10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„Harmonogram </w:t>
      </w:r>
      <w:r w:rsidR="009A105A" w:rsidRPr="009A105A">
        <w:rPr>
          <w:rFonts w:ascii="Times New Roman" w:eastAsia="Times New Roman" w:hAnsi="Times New Roman"/>
          <w:b/>
          <w:sz w:val="24"/>
          <w:szCs w:val="24"/>
          <w:lang w:eastAsia="pl-PL"/>
        </w:rPr>
        <w:t>odbierania odpadów wielkogabarytowych i choinek naturalnych z terenu Gminy Osielsko”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A105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od 1 stycznia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2022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 </w:t>
      </w:r>
      <w:r w:rsidR="009A105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i przedłożyć go Zamawiającemu do zaakceptowania w formie elektronicznej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53E95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</w:t>
      </w:r>
      <w:r w:rsidR="00B93BE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10 listopada 2021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 Analogicznie</w:t>
      </w:r>
      <w:r w:rsidR="009A105A">
        <w:rPr>
          <w:rFonts w:ascii="Times New Roman" w:eastAsia="Times New Roman" w:hAnsi="Times New Roman"/>
          <w:sz w:val="24"/>
          <w:szCs w:val="24"/>
          <w:lang w:eastAsia="pl-PL"/>
        </w:rPr>
        <w:t xml:space="preserve"> ww</w:t>
      </w:r>
      <w:r w:rsidR="00CE437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A105A">
        <w:rPr>
          <w:rFonts w:ascii="Times New Roman" w:eastAsia="Times New Roman" w:hAnsi="Times New Roman"/>
          <w:sz w:val="24"/>
          <w:szCs w:val="24"/>
          <w:lang w:eastAsia="pl-PL"/>
        </w:rPr>
        <w:t xml:space="preserve"> harmonogramy odbierania odpadów zbieranych selektywnie 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od 1 stycznia 202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 xml:space="preserve"> r. do 31 grudnia 202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 i przedłożyć go Zamawiającemu do zaakceptowania w formie elektronicznej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A4593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AB386F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</w:t>
      </w:r>
      <w:r w:rsidR="00753C03">
        <w:rPr>
          <w:rFonts w:ascii="Times New Roman" w:eastAsia="Times New Roman" w:hAnsi="Times New Roman"/>
          <w:sz w:val="24"/>
          <w:szCs w:val="24"/>
          <w:lang w:eastAsia="pl-PL"/>
        </w:rPr>
        <w:t>10 listopada 202</w:t>
      </w:r>
      <w:r w:rsidR="004D7FB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2C36B8" w:rsidRDefault="002C36B8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Zamawiający przeds</w:t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 xml:space="preserve">tawi Wykonawcy uwagi do projektów ww.  harmonogramów </w:t>
      </w:r>
      <w:r w:rsidR="00E2690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>w terminie 7 dni od dnia ich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otrzymania, a Wykonawca zobowiązany jest je uwzględnić </w:t>
      </w:r>
      <w:r w:rsidR="00E2690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prze</w:t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>dstawić Zamawiającemu ostateczne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</w:t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>y harmonogramów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do akceptacji w formie elektronicznej, w terminie 5 dni od dnia otrzymania uwag od Zamawiającego.</w:t>
      </w:r>
    </w:p>
    <w:p w:rsidR="00DF272C" w:rsidRPr="005F6819" w:rsidRDefault="00DF272C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72CF" w:rsidRPr="00EB4BE1" w:rsidRDefault="005F6819" w:rsidP="00EB4BE1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Harmonogram</w:t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>y sformułowane w sposób przejrzysty muszą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określać terminy (wyszczególnione w dniach i miesiącach) odbierania odpadów komunalnych zbieranych selektywnie. Gdy odbiór odpadów komunalnych przypadnie w dniu ustawowo wolnym od </w:t>
      </w:r>
      <w:r w:rsidR="00555300">
        <w:rPr>
          <w:rFonts w:ascii="Times New Roman" w:eastAsia="Times New Roman" w:hAnsi="Times New Roman"/>
          <w:sz w:val="24"/>
          <w:szCs w:val="24"/>
          <w:lang w:eastAsia="pl-PL"/>
        </w:rPr>
        <w:t>pracy, Wykonawca w harmonogramach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uwzględni odbiór odpadów w dniu poprzedzającym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dzień ustawowo wolny od pracy lub w dniu następującym po dniu ustawowo wolnym od pracy.</w:t>
      </w:r>
    </w:p>
    <w:p w:rsidR="003F72CF" w:rsidRDefault="003F72CF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:rsidR="00F10FC6" w:rsidRPr="00D454A7" w:rsidRDefault="00F10FC6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Odbieranie 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każdej ilości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wszystkich niesegregowanych 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(zmieszanych)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26909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odpadów komunalnych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9A12B7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935F4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selektywnie </w:t>
      </w:r>
      <w:r w:rsidR="009A12B7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zbieranych </w:t>
      </w:r>
      <w:r w:rsidR="001D2D3D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odpadów</w:t>
      </w:r>
      <w:r w:rsidR="009A12B7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powinno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odbywać się jednocześnie</w:t>
      </w:r>
      <w:r w:rsidR="00FC4396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426E2" w:rsidRPr="00D454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(wszystkie frakcje odpadów selektywnie zbierane w jednym dniu)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dniu określonym</w:t>
      </w:r>
      <w:r w:rsidR="00FC4396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C4396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w harmonogramie.</w:t>
      </w:r>
    </w:p>
    <w:p w:rsid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1E18" w:rsidRPr="0063476A" w:rsidRDefault="00151E18" w:rsidP="00151E18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476A">
        <w:rPr>
          <w:rFonts w:ascii="Times New Roman" w:eastAsia="Times New Roman" w:hAnsi="Times New Roman"/>
          <w:sz w:val="24"/>
          <w:szCs w:val="24"/>
        </w:rPr>
        <w:t xml:space="preserve">Częstotliwość odbierania niesegregowanych (zmieszanych) odpadów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komunalnych oraz selektywnie zbieranych odpadów, wynikająca z harmonogramów 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2022 rok i analogicznie na 2023 rok, względem haromonogramów za 2021 rok  powinna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być zgodna z terminami wynikającymi z obowiązujących uchwał Rady Gminy Osielsko.</w:t>
      </w:r>
    </w:p>
    <w:p w:rsidR="00EB4BE1" w:rsidRPr="005F6819" w:rsidRDefault="00EB4BE1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dystrybucji harmonogramów zaakceptowanych przez Zamawiającego wśród właścicieli nieruchomości, z których następuje odbiór odpadów </w:t>
      </w:r>
      <w:r w:rsidR="00FC43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terminach do:</w:t>
      </w:r>
    </w:p>
    <w:p w:rsidR="005F6819" w:rsidRPr="005F6819" w:rsidRDefault="00F10FC6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- 09 grudnia 2021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od 1 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 xml:space="preserve">stycznia do </w:t>
      </w:r>
      <w:r w:rsidR="00FC43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r.,</w:t>
      </w:r>
    </w:p>
    <w:p w:rsidR="005F6819" w:rsidRPr="005F6819" w:rsidRDefault="00F55A54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="00F10FC6">
        <w:rPr>
          <w:rFonts w:ascii="Times New Roman" w:eastAsia="Times New Roman" w:hAnsi="Times New Roman"/>
          <w:sz w:val="24"/>
          <w:szCs w:val="24"/>
          <w:lang w:eastAsia="pl-PL"/>
        </w:rPr>
        <w:t>09 grudnia 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</w:t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 xml:space="preserve">od 1 stycznia do </w:t>
      </w:r>
      <w:r w:rsidR="00FC43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E5B1E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F10FC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na własny koszt doręczy właścic</w:t>
      </w:r>
      <w:r w:rsidR="00265358">
        <w:rPr>
          <w:rFonts w:ascii="Times New Roman" w:eastAsia="Times New Roman" w:hAnsi="Times New Roman"/>
          <w:sz w:val="24"/>
          <w:szCs w:val="24"/>
          <w:lang w:eastAsia="pl-PL"/>
        </w:rPr>
        <w:t>ielom nieruchomości zatwierdzone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przez Zamawiającego harmonogram</w:t>
      </w:r>
      <w:r w:rsidR="00265358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papierowej, po jednym egzemplarzu</w:t>
      </w:r>
      <w:r w:rsidR="00265358">
        <w:rPr>
          <w:rFonts w:ascii="Times New Roman" w:eastAsia="Times New Roman" w:hAnsi="Times New Roman"/>
          <w:sz w:val="24"/>
          <w:szCs w:val="24"/>
          <w:lang w:eastAsia="pl-PL"/>
        </w:rPr>
        <w:t xml:space="preserve"> z każdego rodzaju </w:t>
      </w:r>
      <w:r w:rsidR="00551B85">
        <w:rPr>
          <w:rFonts w:ascii="Times New Roman" w:eastAsia="Times New Roman" w:hAnsi="Times New Roman"/>
          <w:sz w:val="24"/>
          <w:szCs w:val="24"/>
          <w:lang w:eastAsia="pl-PL"/>
        </w:rPr>
        <w:t>harmonogramu,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dla każdego właściciela nieruchomości bądź zarządzającego nieruchomością zamieszkałą.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Podczas realizacji przedmiotu umowy dopuszcza się zmiany h</w:t>
      </w:r>
      <w:r w:rsidR="00551B85">
        <w:rPr>
          <w:rFonts w:ascii="Times New Roman" w:eastAsia="Times New Roman" w:hAnsi="Times New Roman"/>
          <w:sz w:val="24"/>
          <w:szCs w:val="24"/>
          <w:lang w:eastAsia="pl-PL"/>
        </w:rPr>
        <w:t>armonogramów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np. </w:t>
      </w:r>
      <w:r w:rsidR="00FC43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powstaniem nowych ulic w gminie Osielsko i zamieszkania nowych mieszkańców, po wcześniejszym pisemnym uzgodnieniu proponowanych zmian </w:t>
      </w:r>
      <w:r w:rsidR="00FC43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Zamawiającym przez Wykonawcę. Zmiana harmonogramu nie b</w:t>
      </w:r>
      <w:r w:rsidR="00682F60">
        <w:rPr>
          <w:rFonts w:ascii="Times New Roman" w:eastAsia="Times New Roman" w:hAnsi="Times New Roman"/>
          <w:sz w:val="24"/>
          <w:szCs w:val="24"/>
          <w:lang w:eastAsia="pl-PL"/>
        </w:rPr>
        <w:t>ędzie stanowić zmiany zapisów 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WZ.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E76A21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1"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Wykonawca, zgodnie z art. 6d ust. 4 pkt 5) ustawy o utrzymaniu czystości </w:t>
      </w:r>
      <w:r w:rsidR="0012507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</w:t>
      </w:r>
      <w:r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>i porządku w gminach, jest zobowiązany do wskazania instalacji, w szczególności</w:t>
      </w:r>
      <w:r w:rsidR="00904B38"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instalacji</w:t>
      </w:r>
      <w:r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komunalnych, do których będzie przekazywał odebrane odpady od właścicieli nieruchomości. W przypadku niewielkich ilości odebranych odpadów selektywnie zbieranych </w:t>
      </w:r>
      <w:r w:rsidR="00082659"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możliwe jest wskazanie </w:t>
      </w:r>
      <w:r w:rsidR="008451D4" w:rsidRPr="00E76A21">
        <w:rPr>
          <w:rFonts w:ascii="Times New Roman" w:eastAsia="Times New Roman" w:hAnsi="Times New Roman"/>
          <w:b/>
          <w:sz w:val="24"/>
          <w:szCs w:val="24"/>
          <w:lang w:eastAsia="pl-PL"/>
        </w:rPr>
        <w:t>podmiotu odbierającego te odpady.</w:t>
      </w:r>
    </w:p>
    <w:p w:rsidR="005F6819" w:rsidRPr="00E76A21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5F6819" w:rsidRPr="005F6819" w:rsidRDefault="005F6819" w:rsidP="001E4B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79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Zabud</w:t>
      </w:r>
      <w:r w:rsidRPr="005F6819">
        <w:rPr>
          <w:rFonts w:ascii="Times New Roman" w:eastAsia="Times New Roman" w:hAnsi="Times New Roman"/>
          <w:b/>
          <w:bCs/>
          <w:spacing w:val="-4"/>
          <w:sz w:val="24"/>
          <w:szCs w:val="24"/>
          <w:u w:val="single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5"/>
          <w:sz w:val="24"/>
          <w:szCs w:val="24"/>
          <w:u w:val="single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</w:t>
      </w:r>
      <w:r w:rsidR="00050CE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jedno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u w:val="single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odz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nna.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360" w:lineRule="auto"/>
        <w:ind w:right="-7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 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eseg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eg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</w:t>
      </w:r>
      <w:r w:rsidR="00050C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(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eszane)</w:t>
      </w:r>
      <w:r w:rsidR="00050C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odp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 k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</w:t>
      </w:r>
      <w:r w:rsidR="00050C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(kod 20 03 01)</w:t>
      </w:r>
    </w:p>
    <w:p w:rsidR="005F6819" w:rsidRPr="005F6819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eastAsia="Times New Roman" w:hAnsi="Times New Roman"/>
          <w:spacing w:val="-12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Niesegregowane 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es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ane) odpa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y ko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ne zb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era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będą do p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je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ków </w:t>
      </w:r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 xml:space="preserve"> różnego typu o pojemności od 60 do </w:t>
      </w:r>
      <w:smartTag w:uri="urn:schemas-microsoft-com:office:smarttags" w:element="metricconverter">
        <w:smartTagPr>
          <w:attr w:name="ProductID" w:val="10ﾠ000 litr￳w"/>
        </w:smartTagPr>
        <w:r w:rsidRPr="005F6819">
          <w:rPr>
            <w:rFonts w:ascii="Times New Roman" w:eastAsia="Times New Roman" w:hAnsi="Times New Roman"/>
            <w:spacing w:val="25"/>
            <w:sz w:val="24"/>
            <w:szCs w:val="24"/>
            <w:lang w:eastAsia="pl-PL"/>
          </w:rPr>
          <w:t>10 000 litrów</w:t>
        </w:r>
      </w:smartTag>
      <w:r w:rsidRPr="005F6819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 xml:space="preserve">, </w:t>
      </w:r>
      <w:r w:rsidRPr="005F681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aw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ch </w:t>
      </w:r>
      <w:r w:rsidR="004E414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wyznaczonych do</w:t>
      </w:r>
      <w:r w:rsidR="00140B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140B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scach</w:t>
      </w:r>
      <w:r w:rsidRPr="005F6819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 xml:space="preserve"> na terenie nieruchomości lub przy nieruchomości.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ki</w:t>
      </w:r>
      <w:r w:rsidR="00140B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zapewn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 xml:space="preserve"> właściciel nieruchomości lub lokalu.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pacing w:val="-12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jest zobowiązany odbierać z nieruchomości odpady niesegregowane (zmieszane)  zgromadzone w w/w pojemnikach w nieograniczonej ilości.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Częstotliwość odbierania przez Wykonawcę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 xml:space="preserve"> niesegregowanych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 w:rsidR="003F72CF">
        <w:rPr>
          <w:rFonts w:ascii="Times New Roman" w:eastAsia="Times New Roman" w:hAnsi="Times New Roman"/>
          <w:sz w:val="24"/>
          <w:szCs w:val="24"/>
          <w:lang w:eastAsia="pl-PL"/>
        </w:rPr>
        <w:t>) odpadów komunalnych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jeden raz na dwa tygodnie.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1744" w:rsidRDefault="005F6819" w:rsidP="00DF272C">
      <w:pPr>
        <w:widowControl w:val="0"/>
        <w:autoSpaceDE w:val="0"/>
        <w:autoSpaceDN w:val="0"/>
        <w:adjustRightInd w:val="0"/>
        <w:spacing w:after="0" w:line="240" w:lineRule="auto"/>
        <w:ind w:right="47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Odbiór odpadów w</w:t>
      </w:r>
      <w:r w:rsidRPr="005F6819">
        <w:rPr>
          <w:rFonts w:ascii="Times New Roman" w:eastAsia="Times New Roman" w:hAnsi="Times New Roman"/>
          <w:spacing w:val="8"/>
          <w:sz w:val="24"/>
          <w:szCs w:val="24"/>
          <w:lang w:eastAsia="pl-PL"/>
        </w:rPr>
        <w:t xml:space="preserve"> dni powszednie w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godz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nach</w:t>
      </w:r>
      <w:r w:rsidR="00050CE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6.00</w:t>
      </w:r>
      <w:r w:rsidR="00140B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– 20.00 z możliwością odbierania odpadów komunalnych w ramach usług dodatkowych ze stałą lub zmienną częstotliwością.  </w:t>
      </w:r>
    </w:p>
    <w:p w:rsidR="00401744" w:rsidRDefault="00401744" w:rsidP="00DF272C">
      <w:pPr>
        <w:widowControl w:val="0"/>
        <w:autoSpaceDE w:val="0"/>
        <w:autoSpaceDN w:val="0"/>
        <w:adjustRightInd w:val="0"/>
        <w:spacing w:after="0" w:line="240" w:lineRule="auto"/>
        <w:ind w:right="47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C3D6E" w:rsidRDefault="005F6819" w:rsidP="00401744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401744"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odbierania niesegregowanych (zmieszanych) odpadów komunalnych (usługi podstawowe)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 xml:space="preserve"> i odpadów selektywnie zebranych z terenu Gminy Osielsko”</w:t>
      </w:r>
      <w:r w:rsidR="00401744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>oraz „</w:t>
      </w:r>
      <w:r w:rsidR="00401744"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odbierania niesegregowanych (zmieszanych) odpadów komunalnych w ramach usług dodatkowych z terenu Gminy Osielsko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>” od 1 stycznia 2022 r. do 31 grudnia 2022</w:t>
      </w:r>
      <w:r w:rsidR="00401744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>ządzić Wykonawca i przedłożyć je</w:t>
      </w:r>
      <w:r w:rsidR="00401744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Zamawiającemu do zaakceptowania w formie elektronicznej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10 listopada 2021</w:t>
      </w:r>
      <w:r w:rsidR="00401744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 Analogicznie 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>ww. h</w:t>
      </w:r>
      <w:r w:rsidR="00401744" w:rsidRPr="005F6819">
        <w:rPr>
          <w:rFonts w:ascii="Times New Roman" w:eastAsia="Times New Roman" w:hAnsi="Times New Roman"/>
          <w:sz w:val="24"/>
          <w:szCs w:val="24"/>
          <w:lang w:eastAsia="pl-PL"/>
        </w:rPr>
        <w:t>armonogram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401744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odbierania 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>niesegregowanych (</w:t>
      </w:r>
      <w:r w:rsidR="00401744"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>) odpadów komunalnych w ramach usług podstawowych i dodatkowych  od 1 stycznia 2023 r. do 31 grudnia 2023</w:t>
      </w:r>
      <w:r w:rsidR="00401744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 i przedłożyć go Zamawiającemu do zaakceptowania w formie elektronicznej 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>w terminie do  10 listopada 2022</w:t>
      </w:r>
      <w:r w:rsidR="00401744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  <w:r w:rsidR="0040174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01744" w:rsidRPr="005F6819" w:rsidRDefault="00401744" w:rsidP="00401744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Zamawiający przedstawi Wykonawc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 uwagi do projektu harmonogramów     </w:t>
      </w:r>
      <w:r w:rsidR="002C3D6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7 dni od dnia jego otrzymania, a Wykonawca zobowiązany jest je uwzględnić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przedstawić Zamawiającemu ostateczny projekt harmonogramu do akceptacji w formie elektronicznej, w terminie 5 dni od dnia otrzymania uwag od Zamawiającego.</w:t>
      </w:r>
    </w:p>
    <w:p w:rsidR="009A12B7" w:rsidRDefault="009A12B7" w:rsidP="009A12B7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12B7" w:rsidRPr="005F6819" w:rsidRDefault="009A12B7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przedstawi Wykonawcy uwagi do projektu harmonogramu w terminie 7 dni od dnia jego otrzymania, a Wykonawca zobowiązany jest je uwzględnić i przedstawić Zamawiającemu ostateczny projekt harmonogramu do akceptacji w formie elektronicznej,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terminie 5 dni od dnia otrzymania uwag od Zamawiającego.</w:t>
      </w:r>
    </w:p>
    <w:p w:rsidR="009F28E0" w:rsidRPr="00D454A7" w:rsidRDefault="009F28E0" w:rsidP="000F3DA6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F3DA6" w:rsidRPr="00D454A7" w:rsidRDefault="000F3DA6" w:rsidP="00E26909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Odbieranie 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każdej ilości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wszystkich niesegregowanych 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(zmieszanych)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26909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odpadów komunalnych </w:t>
      </w:r>
      <w:r w:rsidR="0038433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selektywnie</w:t>
      </w:r>
      <w:r w:rsidR="0038433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zbieranych odpadów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powinien odbywać się jednocześnie</w:t>
      </w:r>
      <w:r w:rsidR="009F28E0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D3E0A" w:rsidRPr="00D454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(wszystkie frakcje odpadów selektywnie zbierane w jednym dniu)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dniu określonym</w:t>
      </w:r>
      <w:r w:rsidR="00E26909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84332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w harmonogramie.</w:t>
      </w:r>
    </w:p>
    <w:p w:rsidR="000F3DA6" w:rsidRDefault="000F3DA6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1E18" w:rsidRDefault="00151E18" w:rsidP="00151E18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63476A">
        <w:rPr>
          <w:rFonts w:ascii="Times New Roman" w:eastAsia="Times New Roman" w:hAnsi="Times New Roman"/>
          <w:sz w:val="24"/>
          <w:szCs w:val="24"/>
        </w:rPr>
        <w:t xml:space="preserve">Częstotliwość odbierania niesegregowanych (zmieszanych) odpadów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komunalnych oraz selektywnie zbieranych odpadów, wynikająca z harmonogramów 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2022 rok i analogicznie na 2023 rok, względem haromonogramów za 2021 rok  powinna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być zgodna z terminami wynikającymi z obowiązujących uchwał Rady Gminy Osielsko</w:t>
      </w:r>
      <w:r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EB4BE1" w:rsidRDefault="00EB4BE1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Harmonogram sformułowany w sposób przejrzysty musi określać terminy (wyszczególnione w dniach i miesiącach</w:t>
      </w:r>
      <w:r w:rsidR="00384332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odbierania niesegregowanych (zmieszanych)</w:t>
      </w:r>
      <w:r w:rsidR="002C3D6E">
        <w:rPr>
          <w:rFonts w:ascii="Times New Roman" w:eastAsia="Times New Roman" w:hAnsi="Times New Roman"/>
          <w:sz w:val="24"/>
          <w:szCs w:val="24"/>
          <w:lang w:eastAsia="pl-PL"/>
        </w:rPr>
        <w:t xml:space="preserve"> odpadów komunalnych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odrębnie w ramach usług podstawowych i dodatkowych. Gdy odbiór odpadów komunalnych przypadnie w dniu ustawowo wolnym od pracy, Wykonawca </w:t>
      </w:r>
      <w:r w:rsidR="00CC0D3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harmonogramie uwzględni odbiór odpadów w dniu poprzedzającym dzień ustawowo wolny od pracy lub w dniu następującym po dniu ustawowo wolnym od pracy.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dystrybucji harmonogramów zaakceptowanych przez Zamawiającego wśród właścicieli nieruchomości, z których następuje odbiór odpadów </w:t>
      </w:r>
      <w:r w:rsidR="003F178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terminach do:</w:t>
      </w:r>
    </w:p>
    <w:p w:rsidR="005F6819" w:rsidRPr="005F6819" w:rsidRDefault="00FB6397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- 09 grudnia 2021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</w:t>
      </w:r>
      <w:r w:rsidR="00B338AF">
        <w:rPr>
          <w:rFonts w:ascii="Times New Roman" w:eastAsia="Times New Roman" w:hAnsi="Times New Roman"/>
          <w:sz w:val="24"/>
          <w:szCs w:val="24"/>
          <w:lang w:eastAsia="pl-PL"/>
        </w:rPr>
        <w:t xml:space="preserve">od 1 stycznia do </w:t>
      </w:r>
      <w:r w:rsidR="003F178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338AF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r.,</w:t>
      </w:r>
    </w:p>
    <w:p w:rsidR="005F6819" w:rsidRPr="005F6819" w:rsidRDefault="00F55A54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FB6397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 w:rsidR="00C36E0C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</w:t>
      </w:r>
      <w:r w:rsidR="00B338AF">
        <w:rPr>
          <w:rFonts w:ascii="Times New Roman" w:eastAsia="Times New Roman" w:hAnsi="Times New Roman"/>
          <w:sz w:val="24"/>
          <w:szCs w:val="24"/>
          <w:lang w:eastAsia="pl-PL"/>
        </w:rPr>
        <w:t xml:space="preserve">od 1 stycznia do </w:t>
      </w:r>
      <w:r w:rsidR="003F178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338AF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FB639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na własny koszt doręczy właścicielom nieruchomości zatwierdzony przez Zamawiającego harmonogram w formie papierowej, po jednym egzemplarzu dla każdego właściciela nieruchomości bądź zarządzającego nieruchomością zamieszkałą.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Podczas realizacji przedmiotu umowy dopuszcza się zmiany harmonogramu, </w:t>
      </w:r>
      <w:r w:rsidR="00B93BE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np. w związku z powstaniem nowych ulic w gminie Osielsko i zamieszkania nowych mieszkańców, po wcześniejszym pisemnym uzgodnieniu proponowanych zmian </w:t>
      </w:r>
      <w:r w:rsidR="00B93BE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Zamawiającym przez Wykonawcę. Zmiana harmonogramu nie b</w:t>
      </w:r>
      <w:r w:rsidR="00CC0D31">
        <w:rPr>
          <w:rFonts w:ascii="Times New Roman" w:eastAsia="Times New Roman" w:hAnsi="Times New Roman"/>
          <w:sz w:val="24"/>
          <w:szCs w:val="24"/>
          <w:lang w:eastAsia="pl-PL"/>
        </w:rPr>
        <w:t>ędzie stanowić zmiany zapisów 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WZ.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360" w:lineRule="auto"/>
        <w:ind w:right="-62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</w:t>
      </w:r>
      <w:r w:rsidR="00A647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ek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</w:t>
      </w:r>
      <w:r w:rsidR="00050C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zb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rane 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</w:t>
      </w:r>
      <w:r w:rsidR="00050C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una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l</w:t>
      </w:r>
      <w:r w:rsidR="00F80B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 (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kody 15 01 01, 15 01 02, 15 01 04, 15 01 05, 15 01 07, 20 01 01, 20 01 02,</w:t>
      </w:r>
      <w:r w:rsidR="00D454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20 01 08,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 01 39, 20 01 40, 20 02 01).</w:t>
      </w: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-63"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Se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zb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órka</w:t>
      </w:r>
      <w:r w:rsidR="00A647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odpadów k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h na 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eren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zabudo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y 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j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ednorodz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nnej będz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e 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ę od</w:t>
      </w:r>
      <w:r w:rsidRPr="005F6819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b</w:t>
      </w:r>
      <w:r w:rsidRPr="005F681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ała</w:t>
      </w:r>
      <w:r w:rsidR="00050CE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Pr="005F6819">
        <w:rPr>
          <w:rFonts w:ascii="Times New Roman" w:eastAsia="Times New Roman" w:hAnsi="Times New Roman"/>
          <w:b/>
          <w:spacing w:val="2"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Pr="005F6819">
        <w:rPr>
          <w:rFonts w:ascii="Times New Roman" w:eastAsia="Times New Roman" w:hAnsi="Times New Roman"/>
          <w:b/>
          <w:spacing w:val="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mi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="00050CE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work</w:t>
      </w:r>
      <w:r w:rsidRPr="005F6819">
        <w:rPr>
          <w:rFonts w:ascii="Times New Roman" w:eastAsia="Times New Roman" w:hAnsi="Times New Roman"/>
          <w:b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spacing w:val="5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, </w:t>
      </w:r>
      <w:r w:rsidRPr="005F6819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w kolorowych workach</w:t>
      </w:r>
      <w:r w:rsidR="00050CEC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lang w:eastAsia="pl-PL"/>
        </w:rPr>
        <w:t>o pojemności 120 dm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vertAlign w:val="superscript"/>
          <w:lang w:eastAsia="pl-PL"/>
        </w:rPr>
        <w:t>3</w:t>
      </w:r>
      <w:r w:rsidRPr="005F6819">
        <w:rPr>
          <w:rFonts w:ascii="Times New Roman" w:eastAsia="Times New Roman" w:hAnsi="Times New Roman"/>
          <w:spacing w:val="-15"/>
          <w:sz w:val="24"/>
          <w:szCs w:val="24"/>
          <w:lang w:eastAsia="pl-PL"/>
        </w:rPr>
        <w:t xml:space="preserve">, </w:t>
      </w:r>
      <w:r w:rsidR="00A647E4">
        <w:rPr>
          <w:rFonts w:ascii="Times New Roman" w:eastAsia="Times New Roman" w:hAnsi="Times New Roman"/>
          <w:spacing w:val="-15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nadrukiem.</w:t>
      </w:r>
      <w:r w:rsidR="00A647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Następujące frakcje odp</w:t>
      </w:r>
      <w:r w:rsidR="009A29F1">
        <w:rPr>
          <w:rFonts w:ascii="Times New Roman" w:eastAsia="Times New Roman" w:hAnsi="Times New Roman"/>
          <w:sz w:val="24"/>
          <w:szCs w:val="24"/>
          <w:lang w:eastAsia="pl-PL"/>
        </w:rPr>
        <w:t>adów będą odbierane w workach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zapełnionych całkowicie lub częściowo) koloru:</w:t>
      </w:r>
    </w:p>
    <w:p w:rsidR="00A647E4" w:rsidRDefault="005F6819" w:rsidP="00BA089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BA0899">
        <w:rPr>
          <w:rFonts w:ascii="Times New Roman" w:eastAsia="Times New Roman" w:hAnsi="Times New Roman"/>
          <w:b/>
          <w:sz w:val="24"/>
          <w:szCs w:val="24"/>
          <w:lang w:eastAsia="pl-PL"/>
        </w:rPr>
        <w:t>niebieskiego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A08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oznaczonych</w:t>
      </w:r>
      <w:r w:rsidR="00BA08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napisem:</w:t>
      </w:r>
      <w:r w:rsidR="00BA08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Papier, </w:t>
      </w:r>
      <w:r w:rsidR="00BA08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umożliwiających </w:t>
      </w:r>
      <w:r w:rsidR="00BA08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gromadzenie</w:t>
      </w:r>
      <w:r w:rsidR="00BA08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odpadów </w:t>
      </w:r>
    </w:p>
    <w:p w:rsidR="005F6819" w:rsidRPr="005F6819" w:rsidRDefault="005F6819" w:rsidP="00BA089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 papieru, w tym tektury (20 01 01) oraz odpadów opakowaniowych z papieru i odpadów opakowaniowych z tektury (15 01 01), np. kartony, zeszyty, książki, gazety;                          </w:t>
      </w:r>
    </w:p>
    <w:p w:rsidR="005F6819" w:rsidRPr="005F6819" w:rsidRDefault="005F6819" w:rsidP="00BA089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BA08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żółtego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, oznaczonych napisem: Metale i tworzywa sztuczne, umożliwiających gromadzenie</w:t>
      </w:r>
      <w:r w:rsidR="00F80BF6">
        <w:rPr>
          <w:rFonts w:ascii="Times New Roman" w:eastAsia="Times New Roman" w:hAnsi="Times New Roman"/>
          <w:sz w:val="24"/>
          <w:szCs w:val="24"/>
          <w:lang w:eastAsia="pl-PL"/>
        </w:rPr>
        <w:t xml:space="preserve"> odpadów z tworzyw sztucznych (20 01 39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), w tym odpadów opakowaniowych tworzyw sztucznych (15 01 02), odpadów opakowaniowych wielomateriałowych (15 01 05) oraz odpadów metali (20 01 40), w tym odpadów opakowaniowych z metali (15 01 04) np. butelki po napojach typu PET, opakowania po artykułach</w:t>
      </w:r>
      <w:r w:rsidRPr="005F681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spożywczych i chemii gospodarczej;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puszki po konserwach i  napojach, puszki aluminiowe, kapsle, drobny złom żelazny, drobny złom </w:t>
      </w:r>
      <w:r w:rsidR="00A647E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 metali kolorowych, metalowe zakrętki od słoików i butelek, kartony po sokach, napojach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br/>
        <w:t>i produktach mlecznych;</w:t>
      </w:r>
    </w:p>
    <w:p w:rsidR="008B02AD" w:rsidRDefault="005F6819" w:rsidP="00BA0899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BA0899">
        <w:rPr>
          <w:rFonts w:ascii="Times New Roman" w:eastAsia="Times New Roman" w:hAnsi="Times New Roman"/>
          <w:b/>
          <w:sz w:val="24"/>
          <w:szCs w:val="24"/>
          <w:lang w:eastAsia="pl-PL"/>
        </w:rPr>
        <w:t>zielonego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oznaczonych napisem: Szkło, umożliwiających gromadzenie odpadów ze szkła </w:t>
      </w:r>
    </w:p>
    <w:p w:rsidR="005F6819" w:rsidRPr="005F6819" w:rsidRDefault="00F80BF6" w:rsidP="00BA0899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20 01 02), w tym odpadów opakowaniowych ze szkła (15 01 07), np. szklane butelki białe </w:t>
      </w:r>
      <w:r w:rsidR="00A647E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i kolorowe po napojach, szklane słoiki;</w:t>
      </w:r>
    </w:p>
    <w:p w:rsidR="005F6819" w:rsidRPr="005F6819" w:rsidRDefault="005F6819" w:rsidP="00BA089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BA0899">
        <w:rPr>
          <w:rFonts w:ascii="Times New Roman" w:eastAsia="Times New Roman" w:hAnsi="Times New Roman"/>
          <w:b/>
          <w:sz w:val="24"/>
          <w:szCs w:val="24"/>
          <w:lang w:eastAsia="pl-PL"/>
        </w:rPr>
        <w:t>brązowego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oznaczonych napisem: </w:t>
      </w:r>
      <w:proofErr w:type="spellStart"/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Bio</w:t>
      </w:r>
      <w:proofErr w:type="spellEnd"/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umożliwiających gromadzenie </w:t>
      </w:r>
      <w:r w:rsidR="00CF6B27">
        <w:rPr>
          <w:rFonts w:ascii="Times New Roman" w:eastAsia="Times New Roman" w:hAnsi="Times New Roman"/>
          <w:sz w:val="24"/>
          <w:szCs w:val="24"/>
          <w:lang w:eastAsia="pl-PL"/>
        </w:rPr>
        <w:t>bioodpadów           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20 01 08</w:t>
      </w:r>
      <w:r w:rsidR="00CF6B27">
        <w:rPr>
          <w:rFonts w:ascii="Times New Roman" w:eastAsia="Times New Roman" w:hAnsi="Times New Roman"/>
          <w:sz w:val="24"/>
          <w:szCs w:val="24"/>
          <w:lang w:eastAsia="pl-PL"/>
        </w:rPr>
        <w:t>, 20 02 01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), np. ścięte trawy, liście, gałązki z drzew, krzewów i żywopłotów, kwiaty, chwasty oraz odpady kuchenne tj.: resztki żywności, obierki, skorupki jaj, odpady po owocach i warzywach.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pacing w:val="-2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4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ęs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tli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wość</w:t>
      </w:r>
      <w:r w:rsidR="00A647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odbierania</w:t>
      </w:r>
      <w:r w:rsidR="00A647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prz</w:t>
      </w:r>
      <w:r w:rsidRPr="005F6819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A647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pacing w:val="-12"/>
          <w:sz w:val="24"/>
          <w:szCs w:val="24"/>
          <w:lang w:eastAsia="pl-PL"/>
        </w:rPr>
        <w:t>W</w:t>
      </w:r>
      <w:r w:rsidRPr="005F681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ko</w:t>
      </w:r>
      <w:r w:rsidRPr="005F6819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awcę</w:t>
      </w:r>
      <w:r w:rsidR="00A647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odpadów</w:t>
      </w:r>
      <w:r w:rsidR="00A647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zbieranych selektywnie: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odpady ze szkła, w tym odpady opakowaniowe ze szkła – jeden raz w miesiącu,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odpady z papieru, w tym tektury oraz odpady opakowaniowe z papieru i odpady opakowaniowe z tektury - w okresie od 1 kwietnia do 31 października - jeden raz na dwa tygodnie, a w okresie od 1 listopada do 31 marca – jeden  raz w miesiącu,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odpady z tworzyw sztucznych, w tym odpady opakowaniowe tworzyw sztucznych, odpady opakowaniowe wielomateriałowe oraz odpady metali, w tym odpady opakowaniowe z metali – w okresie od 1 kwietnia do 31 października - jeden raz na dwa tygodnie, a w okresie od</w:t>
      </w:r>
      <w:r w:rsidR="00A647E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1 listopada do 31 marca – jeden  raz w miesiącu,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4D2C6B">
        <w:rPr>
          <w:rFonts w:ascii="Times New Roman" w:eastAsia="Times New Roman" w:hAnsi="Times New Roman"/>
          <w:sz w:val="24"/>
          <w:szCs w:val="24"/>
          <w:lang w:eastAsia="pl-PL"/>
        </w:rPr>
        <w:t>bioodpady (z wyłączeniem choinek)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- w okresie od 1 kwietnia do 31 października - jeden raz na dwa tygodnie, a w okresie od 1 listopada do 31 marca – jeden raz w miesiącu.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pacing w:val="6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Odbiór przez Wykonawcę odpadów zebranych selektywnie w </w:t>
      </w:r>
      <w:r w:rsidRPr="005F6819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dni powszednie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wgodz</w:t>
      </w:r>
      <w:r w:rsidRPr="005F6819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nach</w:t>
      </w:r>
      <w:r w:rsidRPr="005F6819">
        <w:rPr>
          <w:rFonts w:ascii="Times New Roman" w:eastAsia="Times New Roman" w:hAnsi="Times New Roman"/>
          <w:spacing w:val="6"/>
          <w:sz w:val="24"/>
          <w:szCs w:val="24"/>
          <w:lang w:eastAsia="pl-PL"/>
        </w:rPr>
        <w:t xml:space="preserve"> 6.00-20.00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 możliwością odbierania odpadów komunalnych w ramach usług dodatkowych ze stałą lub zmienną częstotliwością.  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jest zobowiązany odbierać z nieruchomości odpady zebrane selektywnie w kolorowych workach</w:t>
      </w:r>
      <w:r w:rsidR="00A00E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(zapełnionych całkowicie lub częściowo) przeznaczonych do</w:t>
      </w:r>
      <w:r w:rsidR="007324F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selektywnej zbiórki odpadów  wystawionych  przez mieszkańców w nieograniczonej ilości.</w:t>
      </w: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Wykonawcę do odbierania odpadów zebranych selektywnie </w:t>
      </w:r>
      <w:r w:rsidR="007324F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 workach przeźroczystych, wykorzystywanych do zbierania odpadów w systemie selektywnej zbiórki  obowiązującym do 31 grudnia 2017 r.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zobowiązany zorganizować akcję odbierania odpadów mebli </w:t>
      </w:r>
      <w:r w:rsidR="007324F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innych odpadów wielkogabarytowych bezpośrednio z nieruc</w:t>
      </w:r>
      <w:r w:rsidR="00C064E0">
        <w:rPr>
          <w:rFonts w:ascii="Times New Roman" w:eastAsia="Times New Roman" w:hAnsi="Times New Roman"/>
          <w:sz w:val="24"/>
          <w:szCs w:val="24"/>
          <w:lang w:eastAsia="pl-PL"/>
        </w:rPr>
        <w:t>homości jeden raz na pół roku.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24F7" w:rsidRDefault="007324F7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16BD" w:rsidRDefault="005F6819" w:rsidP="00E116BD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zobowiązany zorganizować akcję odbierania choinek z nieruchomości </w:t>
      </w:r>
      <w:r w:rsidR="00EC231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okresie poświ</w:t>
      </w:r>
      <w:r w:rsidR="00C064E0">
        <w:rPr>
          <w:rFonts w:ascii="Times New Roman" w:eastAsia="Times New Roman" w:hAnsi="Times New Roman"/>
          <w:sz w:val="24"/>
          <w:szCs w:val="24"/>
          <w:lang w:eastAsia="pl-PL"/>
        </w:rPr>
        <w:t>ątecznym (jeden raz w roku).</w:t>
      </w:r>
    </w:p>
    <w:p w:rsidR="00CE437B" w:rsidRDefault="00CE437B" w:rsidP="00CE437B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E437B" w:rsidRDefault="00CE437B" w:rsidP="00CE437B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Harmonogram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odbierania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niesegregowanych (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odpadów komunalnych (usługi podstawowe) i </w:t>
      </w:r>
      <w:r w:rsidRPr="00353E95">
        <w:rPr>
          <w:rFonts w:ascii="Times New Roman" w:eastAsia="Times New Roman" w:hAnsi="Times New Roman"/>
          <w:b/>
          <w:sz w:val="24"/>
          <w:szCs w:val="24"/>
          <w:lang w:eastAsia="pl-PL"/>
        </w:rPr>
        <w:t>odpadów selektywnie zebranych z terenu Gminy Osielsko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” oraz </w:t>
      </w:r>
      <w:r w:rsidRPr="009A105A">
        <w:rPr>
          <w:rFonts w:ascii="Times New Roman" w:eastAsia="Times New Roman" w:hAnsi="Times New Roman"/>
          <w:b/>
          <w:sz w:val="24"/>
          <w:szCs w:val="24"/>
          <w:lang w:eastAsia="pl-PL"/>
        </w:rPr>
        <w:t>„Harmonogram odbierania odpadów wielkogabarytowych i choinek naturalnych z terenu Gminy Osielsko”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 1 stycznia 2022 r. do 31 grudnia 2022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00167">
        <w:rPr>
          <w:rFonts w:ascii="Times New Roman" w:eastAsia="Times New Roman" w:hAnsi="Times New Roman"/>
          <w:sz w:val="24"/>
          <w:szCs w:val="24"/>
          <w:lang w:eastAsia="pl-PL"/>
        </w:rPr>
        <w:t xml:space="preserve">i przedłożyć je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Zamawiającemu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do zaakceptowania w formie elektronicznej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w terminie   do 10 listopada 2021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 Analogicznie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ww. harmonogramy odbierania odpadów zbieranych selektywnie od 1 stycznia 2023 r. do 31 grudnia 2023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 zobowiązany jest sporządzić Wykonawca i przedłożyć go Zamawiającemu do zaakceptowania w formie elektronicznej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10 listopada 2022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2030F3" w:rsidRDefault="002030F3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1128" w:rsidRDefault="006E1128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Zamawiający przeds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tawi Wykonawcy uwagi do projektów ww.  harmonogramów w terminie 7 dni od dnia ich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otrzymania, a Wykonawca zobowiązany jest je uwzględnić i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dstawić Zamawiającemu ostateczne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 harmonogramów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do akceptacji w formie elektronicznej, w terminie 5 dni od dnia otrzymania uwag od Zamawiającego.</w:t>
      </w:r>
    </w:p>
    <w:p w:rsidR="0080426F" w:rsidRPr="005F6819" w:rsidRDefault="0080426F" w:rsidP="006E1128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1128" w:rsidRDefault="006E1128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Harmonogram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 sformułowane w sposób przejrzysty muszą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określać terminy (wyszczególnione w dniach i miesiącach) odbierania odpadów komunalnych zbieranych selektywnie. Gdy odbiór odpadów komunalnych przypadnie w dniu ustawowo wolnym od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pracy, Wykonawca w harmonogramach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uwzględni odbiór odpadów w dniu poprzedzającym dzień ustawowo wolny od pracy lub w dniu następującym po dniu ustawowo wolnym od pracy.</w:t>
      </w:r>
    </w:p>
    <w:p w:rsidR="0080426F" w:rsidRDefault="0080426F" w:rsidP="006E1128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1128" w:rsidRDefault="006E1128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Odbieranie 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każdej ilości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wszystkich niesegregowanych</w:t>
      </w:r>
      <w:r w:rsidR="00050CEC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(zmieszanych)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80BF6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odpadów komunalnych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>i selektywnie</w:t>
      </w:r>
      <w:r w:rsidR="00106A35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zbieranych odpadów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powinien odbywać się jednocześnie</w:t>
      </w:r>
      <w:r w:rsidR="00574A63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D3E0A" w:rsidRPr="00D454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(wszystkie frakcje odpadów selektywnie zbierane w jednym dniu)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dniu określonym</w:t>
      </w:r>
      <w:r w:rsidR="0080426F"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w </w:t>
      </w:r>
      <w:r w:rsidRPr="00D454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harmonogramie.</w:t>
      </w:r>
    </w:p>
    <w:p w:rsidR="00EB4BE1" w:rsidRDefault="00EB4BE1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51E18" w:rsidRPr="0063476A" w:rsidRDefault="00151E18" w:rsidP="00151E18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476A">
        <w:rPr>
          <w:rFonts w:ascii="Times New Roman" w:eastAsia="Times New Roman" w:hAnsi="Times New Roman"/>
          <w:sz w:val="24"/>
          <w:szCs w:val="24"/>
        </w:rPr>
        <w:t xml:space="preserve">Częstotliwość odbierania niesegregowanych (zmieszanych) odpadów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komunalnych oraz selektywnie zbieranych odpadów, wynikająca z harmonogramów 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 2022 rok i analogicznie na 2023 rok, względem haromonogramów za 2021 rok  powinna   </w:t>
      </w:r>
      <w:r w:rsidRPr="0063476A">
        <w:rPr>
          <w:rFonts w:ascii="Times New Roman" w:eastAsia="Times New Roman" w:hAnsi="Times New Roman"/>
          <w:sz w:val="24"/>
          <w:szCs w:val="24"/>
        </w:rPr>
        <w:br/>
        <w:t xml:space="preserve">     być zgodna z terminami wynikającymi z obowiązujących uchwał Rady Gminy Osielsko.</w:t>
      </w:r>
    </w:p>
    <w:p w:rsidR="00EB4BE1" w:rsidRPr="0063476A" w:rsidRDefault="00EB4BE1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E1128" w:rsidRPr="00D454A7" w:rsidRDefault="006E1128" w:rsidP="006E11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E1128" w:rsidRPr="005F6819" w:rsidRDefault="006E1128" w:rsidP="002030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Wykonawca zobowiązany jest do dystrybucji harmonogramów zaakceptowanych przez Zamawiającego wśród właścicieli nieruchomości, z których następuje odbiór odpadów </w:t>
      </w:r>
      <w:r w:rsidR="0080426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terminach do:</w:t>
      </w:r>
    </w:p>
    <w:p w:rsidR="006E1128" w:rsidRPr="005F6819" w:rsidRDefault="006E1128" w:rsidP="006E11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- 09 grudnia 2021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od 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stycznia do </w:t>
      </w:r>
      <w:r w:rsidR="0080426F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31 grudnia 2022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r.,</w:t>
      </w:r>
    </w:p>
    <w:p w:rsidR="006E1128" w:rsidRPr="005F6819" w:rsidRDefault="006E1128" w:rsidP="006E11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- 09 grudnia 2022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harmonogramów obowiązujących w okresie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1 stycznia do </w:t>
      </w:r>
      <w:r w:rsidR="0080426F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31 grudnia 2023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6E1128" w:rsidRPr="005F6819" w:rsidRDefault="006E1128" w:rsidP="006E11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1128" w:rsidRPr="005F6819" w:rsidRDefault="006E1128" w:rsidP="002030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na własny koszt doręczy właścic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ielom nieruchomości zatwierdzone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przez Zamawiającego harmonogram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papierowej, po jednym egzemplarzu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każdego rodzaju harmonogramu,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dla każdego właściciela nieruchomości bądź zarządzającego nieruchomością zamieszkałą.</w:t>
      </w:r>
    </w:p>
    <w:p w:rsidR="006E1128" w:rsidRPr="002030F3" w:rsidRDefault="006E1128" w:rsidP="006E1128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E1128" w:rsidRPr="005F6819" w:rsidRDefault="006E1128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Podczas realizacji przedmiotu umowy dopuszcza się zmiany 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armonogramów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106A3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np. w związku z powstaniem nowych ulic w gminie Osielsko i zamieszkania nowych mieszkańców, po wcześniejszym pisemnym uzgodnieniu proponowanych zmian </w:t>
      </w:r>
      <w:r w:rsidR="0080426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z Zamawiającym przez Wykonawcę. Zmiana harmonogramu nie b</w:t>
      </w:r>
      <w:r w:rsidR="0080426F">
        <w:rPr>
          <w:rFonts w:ascii="Times New Roman" w:eastAsia="Times New Roman" w:hAnsi="Times New Roman"/>
          <w:sz w:val="24"/>
          <w:szCs w:val="24"/>
          <w:lang w:eastAsia="pl-PL"/>
        </w:rPr>
        <w:t>ędzie stanowić zmiany zapisów S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WZ.</w:t>
      </w:r>
    </w:p>
    <w:p w:rsidR="006E1128" w:rsidRPr="00A72E13" w:rsidRDefault="006E1128" w:rsidP="006E1128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46CC" w:rsidRDefault="00F246CC" w:rsidP="00BF07CD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E1128" w:rsidRPr="00106A35" w:rsidRDefault="006E1128" w:rsidP="002030F3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Wykonawca, zgodnie z art. 6d ust. 4 pkt 5) ustawy o utrzymaniu czystości </w:t>
      </w:r>
      <w:r w:rsidR="00106A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</w:t>
      </w:r>
      <w:r w:rsidRPr="00106A35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06A35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Pr="00106A35">
        <w:rPr>
          <w:rFonts w:ascii="Times New Roman" w:eastAsia="Times New Roman" w:hAnsi="Times New Roman"/>
          <w:b/>
          <w:sz w:val="24"/>
          <w:szCs w:val="24"/>
          <w:lang w:eastAsia="pl-PL"/>
        </w:rPr>
        <w:t>porządku w gminach, jest zobowiązany do wskazania instalacji, w szczególności komunalnych, do których będzie przekazywał odebrane odpady od właścicieli nieruchomości. W przypadku niewielkich ilości odebranych odpadów selektywnie zbieranych możliwe jest wskazanie podmiotu odbierającego te odpady.</w:t>
      </w:r>
    </w:p>
    <w:p w:rsidR="0080426F" w:rsidRDefault="0080426F" w:rsidP="006E1128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2CEF" w:rsidRPr="005F6819" w:rsidRDefault="002A2CEF" w:rsidP="0080426F">
      <w:pPr>
        <w:widowControl w:val="0"/>
        <w:autoSpaceDE w:val="0"/>
        <w:autoSpaceDN w:val="0"/>
        <w:adjustRightInd w:val="0"/>
        <w:spacing w:after="0" w:line="240" w:lineRule="auto"/>
        <w:ind w:right="323"/>
        <w:jc w:val="center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Szacowana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maksymalna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ilość i rod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zaje odpadów </w:t>
      </w:r>
      <w:r w:rsidRPr="00080E1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zbieranych z terenu nieruchomości zamieszkałych rocznie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2A2CEF" w:rsidRDefault="002A2CEF" w:rsidP="002A2CE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A72E13" w:rsidRPr="005F6819" w:rsidRDefault="00A72E13" w:rsidP="002A2CE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2A2CEF" w:rsidRDefault="002A2CEF" w:rsidP="00020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Odpady inne niż niebezpieczne</w:t>
      </w:r>
    </w:p>
    <w:p w:rsidR="009137F4" w:rsidRPr="005F6819" w:rsidRDefault="009137F4" w:rsidP="001711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tbl>
      <w:tblPr>
        <w:tblW w:w="87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8"/>
        <w:gridCol w:w="6422"/>
        <w:gridCol w:w="1370"/>
      </w:tblGrid>
      <w:tr w:rsidR="002A2CEF" w:rsidRPr="00463B4C" w:rsidTr="00A064F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  <w:lang w:eastAsia="pl-PL"/>
              </w:rPr>
              <w:t>Kod odpadu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  <w:lang w:eastAsia="pl-PL"/>
              </w:rPr>
              <w:t>Rodzaj odpadu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b/>
                <w:lang w:eastAsia="pl-PL"/>
              </w:rPr>
              <w:t>Ilość</w:t>
            </w:r>
          </w:p>
          <w:p w:rsidR="002A2CEF" w:rsidRPr="00463B4C" w:rsidRDefault="002A2CEF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b/>
                <w:lang w:eastAsia="pl-PL"/>
              </w:rPr>
              <w:t>Mg/rok</w:t>
            </w:r>
          </w:p>
        </w:tc>
      </w:tr>
      <w:tr w:rsidR="002A2CEF" w:rsidRPr="00463B4C" w:rsidTr="00A064FB">
        <w:trPr>
          <w:trHeight w:val="288"/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15 01 01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Opakowania z papieru i tektury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F6391E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</w:t>
            </w:r>
            <w:r w:rsidR="002A2CEF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</w:tr>
      <w:tr w:rsidR="002A2CEF" w:rsidRPr="00463B4C" w:rsidTr="00A064FB">
        <w:trPr>
          <w:trHeight w:val="305"/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15 01 02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Opakowania z tworzyw sztucznych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4518B1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800</w:t>
            </w:r>
            <w:r w:rsidR="002A2CEF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</w:tr>
      <w:tr w:rsidR="002A2CEF" w:rsidRPr="00463B4C" w:rsidTr="00A064F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15 01 04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Opakowania z metali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2,00</w:t>
            </w:r>
          </w:p>
        </w:tc>
      </w:tr>
      <w:tr w:rsidR="002A2CEF" w:rsidRPr="00463B4C" w:rsidTr="00A064F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15 01 05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Opakowania wielomateriałowe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2,00</w:t>
            </w:r>
          </w:p>
        </w:tc>
      </w:tr>
      <w:tr w:rsidR="002A2CEF" w:rsidRPr="00463B4C" w:rsidTr="00A064F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15 01 07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Opakowania ze szkła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D4507B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800</w:t>
            </w:r>
            <w:r w:rsidR="002A2CEF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</w:tr>
      <w:tr w:rsidR="002A2CEF" w:rsidRPr="00463B4C" w:rsidTr="00A064F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20 01 01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Papier i tektura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5,00</w:t>
            </w:r>
          </w:p>
        </w:tc>
      </w:tr>
      <w:tr w:rsidR="002A2CEF" w:rsidRPr="00463B4C" w:rsidTr="00A064F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20 01 02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5,00</w:t>
            </w:r>
          </w:p>
        </w:tc>
      </w:tr>
      <w:tr w:rsidR="002A2CEF" w:rsidRPr="00463B4C" w:rsidTr="00A064F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20 01 08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Odpady kuchenne ulegające biodegradacji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1,00</w:t>
            </w:r>
          </w:p>
        </w:tc>
      </w:tr>
      <w:tr w:rsidR="002A2CEF" w:rsidRPr="00463B4C" w:rsidTr="00A064F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20 01 32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inne niż wymienione w 20 01 31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2,00</w:t>
            </w:r>
          </w:p>
        </w:tc>
      </w:tr>
      <w:tr w:rsidR="002A2CEF" w:rsidRPr="00463B4C" w:rsidTr="00A064F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20 01 36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Zużyte urządzenia elektryczne i elektroniczne inne niż wymienione </w:t>
            </w:r>
          </w:p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20 01 21, 20 01 23 i 20 01 35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</w:t>
            </w:r>
          </w:p>
        </w:tc>
      </w:tr>
      <w:tr w:rsidR="002A2CEF" w:rsidRPr="00463B4C" w:rsidTr="00A064F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20 01 39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Tworzywa sztuczne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EC16C1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2A2CEF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</w:tr>
      <w:tr w:rsidR="002A2CEF" w:rsidRPr="00463B4C" w:rsidTr="00A064F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20 01 40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Metale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0,50</w:t>
            </w:r>
          </w:p>
        </w:tc>
      </w:tr>
      <w:tr w:rsidR="002A2CEF" w:rsidRPr="00463B4C" w:rsidTr="00A064FB">
        <w:trPr>
          <w:trHeight w:val="255"/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20 02 01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Odpady ulegające biodegradacji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10D" w:rsidRPr="00463B4C" w:rsidRDefault="00D14055" w:rsidP="00D14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3 0</w:t>
            </w:r>
            <w:r w:rsidR="002A2CEF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00,00</w:t>
            </w:r>
          </w:p>
        </w:tc>
      </w:tr>
      <w:tr w:rsidR="00EA410D" w:rsidRPr="00463B4C" w:rsidTr="00A064FB">
        <w:trPr>
          <w:trHeight w:val="195"/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A410D" w:rsidRPr="00463B4C" w:rsidRDefault="00EA410D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20 03 01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10D" w:rsidRPr="00463B4C" w:rsidRDefault="00EA410D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Niesegregowane (zmieszane) odpady komunalne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10D" w:rsidRPr="00463B4C" w:rsidRDefault="00EA410D" w:rsidP="00D14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</w:tr>
      <w:tr w:rsidR="002A2CEF" w:rsidRPr="00463B4C" w:rsidTr="00A064F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Odpady wielkogabarytowe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D14055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A2CEF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00,00</w:t>
            </w:r>
          </w:p>
        </w:tc>
      </w:tr>
      <w:tr w:rsidR="002A2CEF" w:rsidRPr="00463B4C" w:rsidTr="00A064FB">
        <w:trPr>
          <w:trHeight w:val="212"/>
          <w:tblCellSpacing w:w="0" w:type="dxa"/>
          <w:jc w:val="center"/>
        </w:trPr>
        <w:tc>
          <w:tcPr>
            <w:tcW w:w="4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F611B" w:rsidRDefault="002A2CEF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611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F611B" w:rsidRDefault="00E95BF0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611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  <w:r w:rsidR="004D6E19" w:rsidRPr="004F611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447,50</w:t>
            </w:r>
          </w:p>
        </w:tc>
      </w:tr>
    </w:tbl>
    <w:p w:rsidR="002A2CEF" w:rsidRPr="00463B4C" w:rsidRDefault="002A2CEF" w:rsidP="002A2CE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A72E13" w:rsidRPr="00463B4C" w:rsidRDefault="002A2CEF" w:rsidP="002A2CE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63B4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Odpady niebezpieczne</w:t>
      </w:r>
    </w:p>
    <w:p w:rsidR="002A2CEF" w:rsidRPr="00463B4C" w:rsidRDefault="002A2CEF" w:rsidP="002A2CE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tbl>
      <w:tblPr>
        <w:tblW w:w="87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9"/>
        <w:gridCol w:w="6400"/>
        <w:gridCol w:w="1380"/>
      </w:tblGrid>
      <w:tr w:rsidR="002A2CEF" w:rsidRPr="00463B4C" w:rsidTr="00A064FB">
        <w:trPr>
          <w:tblCellSpacing w:w="0" w:type="dxa"/>
          <w:jc w:val="center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  <w:p w:rsidR="002A2CEF" w:rsidRPr="00463B4C" w:rsidRDefault="002A2CEF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Mg/rok</w:t>
            </w:r>
          </w:p>
        </w:tc>
      </w:tr>
      <w:tr w:rsidR="002A2CEF" w:rsidRPr="00463B4C" w:rsidTr="00A064FB">
        <w:trPr>
          <w:tblCellSpacing w:w="0" w:type="dxa"/>
          <w:jc w:val="center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21*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Lampy fluorescencyjne i inne odpady zawierające rtęć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1,00</w:t>
            </w:r>
          </w:p>
        </w:tc>
      </w:tr>
      <w:tr w:rsidR="002A2CEF" w:rsidRPr="00463B4C" w:rsidTr="00A064FB">
        <w:trPr>
          <w:tblCellSpacing w:w="0" w:type="dxa"/>
          <w:jc w:val="center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23*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Urządzenia zawierające freony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DB3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B3D0B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</w:tr>
      <w:tr w:rsidR="002A2CEF" w:rsidRPr="00463B4C" w:rsidTr="00A064FB">
        <w:trPr>
          <w:tblCellSpacing w:w="0" w:type="dxa"/>
          <w:jc w:val="center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33*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Baterie i akumulatory łącznie z bateriami i akumulatorami wymienionymi w 16 06 01, 16 06 02 lub 16 06 03 oraz nie sortowane baterie i akumulatory zawierające te baterie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F56EB8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10,00</w:t>
            </w:r>
          </w:p>
        </w:tc>
      </w:tr>
      <w:tr w:rsidR="002A2CEF" w:rsidRPr="00463B4C" w:rsidTr="00A064FB">
        <w:trPr>
          <w:trHeight w:val="500"/>
          <w:tblCellSpacing w:w="0" w:type="dxa"/>
          <w:jc w:val="center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35*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Zużyte urządzenia elektryczne i elektroniczne inne niż wymienione w </w:t>
            </w:r>
          </w:p>
          <w:p w:rsidR="002A2CEF" w:rsidRPr="00463B4C" w:rsidRDefault="002A2CEF" w:rsidP="00167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21 i 20 01 23 zawierające niebezpieczne składniki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CEF" w:rsidRPr="00463B4C" w:rsidRDefault="002A2CEF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</w:t>
            </w:r>
          </w:p>
          <w:p w:rsidR="002A2CEF" w:rsidRPr="00463B4C" w:rsidRDefault="002A2CEF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2CEF" w:rsidRPr="005F6819" w:rsidTr="00A064FB">
        <w:trPr>
          <w:trHeight w:val="257"/>
          <w:tblCellSpacing w:w="0" w:type="dxa"/>
          <w:jc w:val="center"/>
        </w:trPr>
        <w:tc>
          <w:tcPr>
            <w:tcW w:w="42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F611B" w:rsidRDefault="002A2CEF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611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A2CEF" w:rsidRPr="004F611B" w:rsidRDefault="00733682" w:rsidP="0016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611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41</w:t>
            </w:r>
            <w:r w:rsidR="002A2CEF" w:rsidRPr="004F611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,00</w:t>
            </w:r>
          </w:p>
        </w:tc>
      </w:tr>
    </w:tbl>
    <w:p w:rsidR="00A72E13" w:rsidRPr="005F6819" w:rsidRDefault="00A72E13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1E4B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Przeterminowane leki.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left="360" w:right="5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5F6819" w:rsidRPr="005F6819" w:rsidRDefault="005F6819" w:rsidP="00A72E13">
      <w:pPr>
        <w:widowControl w:val="0"/>
        <w:autoSpaceDE w:val="0"/>
        <w:autoSpaceDN w:val="0"/>
        <w:adjustRightInd w:val="0"/>
        <w:spacing w:after="0" w:line="240" w:lineRule="auto"/>
        <w:ind w:right="51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w ramach przedmiotu zamówienia będzie prowadził obsługę aptek i punktów aptecznych obejmującą odbiór, transport i unieszkodliwianie przeterminowanych leków pochodzących z gospodarstw domowych, niezwiązanych z działalnością gospodarczą, zlokalizowanych w niżej wymienionych miejscach na terenie gminy Osielsko, tj.:</w:t>
      </w:r>
    </w:p>
    <w:p w:rsidR="005F6819" w:rsidRPr="005F6819" w:rsidRDefault="005F6819" w:rsidP="000D3C3B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a) </w:t>
      </w:r>
      <w:r w:rsidR="000D3C3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Apteka „Wracam do zdrowia” 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Wracam do zdrowia 6 Sp. z o.o.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ul. Szosa Gdańska 56 ( w Polo Markecie )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86-031 Osielsko</w:t>
      </w:r>
    </w:p>
    <w:p w:rsidR="005F6819" w:rsidRPr="005F6819" w:rsidRDefault="005F6819" w:rsidP="005F681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b)  Apteka „Wracam do Zdrowia” 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Wracam do zdrowia 6 Sp. z o.o.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ul. Bydgoska 2 ( w Polo Markecie )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86-032 Niemcz</w:t>
      </w:r>
    </w:p>
    <w:p w:rsidR="005F6819" w:rsidRPr="005F6819" w:rsidRDefault="001673B8" w:rsidP="005F681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)  Apteka NOVA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ul. Szosa Gdańska 49 ( w Galerii Osielsko )</w:t>
      </w:r>
    </w:p>
    <w:p w:rsidR="001673B8" w:rsidRPr="005F6819" w:rsidRDefault="005F6819" w:rsidP="000A3FF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86-031 Osielsko</w:t>
      </w:r>
    </w:p>
    <w:p w:rsidR="005F6819" w:rsidRPr="005F6819" w:rsidRDefault="001673B8" w:rsidP="005F681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)  Punkt Apteczny </w:t>
      </w:r>
      <w:proofErr w:type="spellStart"/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Avicenus</w:t>
      </w:r>
      <w:proofErr w:type="spellEnd"/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ul. Cicha 8</w:t>
      </w:r>
    </w:p>
    <w:p w:rsidR="005F6819" w:rsidRPr="005F6819" w:rsidRDefault="005F6819" w:rsidP="005F68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86-021 Maksymilianowo;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także nowych aptek i punktów aptecznych utworzonych w czasie realizacji niniejszego zamówienia.</w:t>
      </w:r>
    </w:p>
    <w:p w:rsidR="005F6819" w:rsidRPr="005F6819" w:rsidRDefault="005F6819" w:rsidP="005F681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5F6819" w:rsidRPr="005F6819" w:rsidRDefault="005F6819" w:rsidP="00A72E13">
      <w:pPr>
        <w:autoSpaceDE w:val="0"/>
        <w:autoSpaceDN w:val="0"/>
        <w:adjustRightInd w:val="0"/>
        <w:spacing w:after="58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F6819">
        <w:rPr>
          <w:rFonts w:ascii="Times New Roman" w:hAnsi="Times New Roman"/>
          <w:color w:val="000000"/>
          <w:sz w:val="24"/>
          <w:szCs w:val="24"/>
          <w:lang w:eastAsia="pl-PL"/>
        </w:rPr>
        <w:t>Wykonawca zapewni na czas realizacji umowy wyposażenie aptek i punktów aptecznych w oznakowane, specjalistyczne pojemniki przeznaczone do zbiórki</w:t>
      </w:r>
      <w:r w:rsidR="00EC31B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przeterminowanych </w:t>
      </w:r>
      <w:r w:rsidRPr="005F681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leków. </w:t>
      </w:r>
      <w:r w:rsidR="00A72E13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5F6819">
        <w:rPr>
          <w:rFonts w:ascii="Times New Roman" w:hAnsi="Times New Roman"/>
          <w:color w:val="000000"/>
          <w:sz w:val="24"/>
          <w:szCs w:val="24"/>
          <w:lang w:eastAsia="pl-PL"/>
        </w:rPr>
        <w:t>W każdej aptece i punkcie aptecznym Wykonawca zobowiązany jest do ustawienia 1 szt. pojemnika na przeterminowane leki.</w:t>
      </w:r>
    </w:p>
    <w:p w:rsidR="005F6819" w:rsidRDefault="005F6819" w:rsidP="00A72E13">
      <w:pPr>
        <w:autoSpaceDE w:val="0"/>
        <w:autoSpaceDN w:val="0"/>
        <w:adjustRightInd w:val="0"/>
        <w:spacing w:after="58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F681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Wykonawca zobowiązany jest do odbierania nie rzadziej niż jeden raz w miesiącu przeterminowanych leków z aptek i punktów aptecznych, w których prowadzona jest zbiórka, </w:t>
      </w:r>
      <w:r w:rsidRPr="005F6819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w terminach ustalonych ze Zleceniodawcą oraz po uzyskaniu telefonicznej informacji od Zamawiającego o napełnieniu pojemnika – w ciągu 3 dni roboczych od chwili zgłoszenia. </w:t>
      </w:r>
    </w:p>
    <w:p w:rsidR="00EC31B0" w:rsidRPr="005F6819" w:rsidRDefault="00EC31B0" w:rsidP="00A72E13">
      <w:pPr>
        <w:autoSpaceDE w:val="0"/>
        <w:autoSpaceDN w:val="0"/>
        <w:adjustRightInd w:val="0"/>
        <w:spacing w:after="58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51A69" w:rsidRPr="005F6819" w:rsidRDefault="00251A69" w:rsidP="005F6819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5F6819" w:rsidRPr="0084744A" w:rsidRDefault="003100BB" w:rsidP="001E4B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Punkt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selektywnego zbierania odpadów komunalnych w Żołędowie.</w:t>
      </w:r>
    </w:p>
    <w:p w:rsidR="0084744A" w:rsidRPr="005F6819" w:rsidRDefault="0084744A" w:rsidP="0084744A">
      <w:pPr>
        <w:widowControl w:val="0"/>
        <w:autoSpaceDE w:val="0"/>
        <w:autoSpaceDN w:val="0"/>
        <w:adjustRightInd w:val="0"/>
        <w:spacing w:after="0" w:line="240" w:lineRule="auto"/>
        <w:ind w:left="360"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A72E1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Punkt selektywnego zbierania odpadów komunalnych ( PSZOK )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prowadzi Zamawiający pod adresem: ul. Jastrzębia 62, 86-021 Żołędowo, gmina Osielsko.</w:t>
      </w:r>
    </w:p>
    <w:p w:rsidR="005F6819" w:rsidRDefault="005F6819" w:rsidP="008B02AD">
      <w:pPr>
        <w:widowControl w:val="0"/>
        <w:autoSpaceDE w:val="0"/>
        <w:autoSpaceDN w:val="0"/>
        <w:adjustRightInd w:val="0"/>
        <w:spacing w:after="0" w:line="240" w:lineRule="auto"/>
        <w:ind w:right="32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Odbiór odpadów przez Wykonawcę z PSZOK-u będzie odbywał się</w:t>
      </w:r>
      <w:r w:rsidR="00460164">
        <w:rPr>
          <w:rFonts w:ascii="Times New Roman" w:eastAsia="Times New Roman" w:hAnsi="Times New Roman"/>
          <w:sz w:val="24"/>
          <w:szCs w:val="24"/>
          <w:lang w:eastAsia="pl-PL"/>
        </w:rPr>
        <w:t xml:space="preserve"> co najmniej</w:t>
      </w:r>
      <w:r w:rsidR="00A922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525BA">
        <w:rPr>
          <w:rFonts w:ascii="Times New Roman" w:eastAsia="Times New Roman" w:hAnsi="Times New Roman"/>
          <w:sz w:val="24"/>
          <w:szCs w:val="24"/>
          <w:lang w:eastAsia="pl-PL"/>
        </w:rPr>
        <w:t xml:space="preserve">w dni </w:t>
      </w:r>
      <w:r w:rsidR="00460164">
        <w:rPr>
          <w:rFonts w:ascii="Times New Roman" w:eastAsia="Times New Roman" w:hAnsi="Times New Roman"/>
          <w:sz w:val="24"/>
          <w:szCs w:val="24"/>
          <w:lang w:eastAsia="pl-PL"/>
        </w:rPr>
        <w:t>robocze (od poniedziałku do piątku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), nie później niż w ciągu 24 godzin od zgłoszenia.</w:t>
      </w:r>
    </w:p>
    <w:p w:rsidR="00776A96" w:rsidRPr="005F6819" w:rsidRDefault="00776A96" w:rsidP="008B02AD">
      <w:pPr>
        <w:widowControl w:val="0"/>
        <w:autoSpaceDE w:val="0"/>
        <w:autoSpaceDN w:val="0"/>
        <w:adjustRightInd w:val="0"/>
        <w:spacing w:after="0" w:line="240" w:lineRule="auto"/>
        <w:ind w:right="32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31B0" w:rsidRDefault="00EC31B0" w:rsidP="00A922D1">
      <w:pPr>
        <w:widowControl w:val="0"/>
        <w:autoSpaceDE w:val="0"/>
        <w:autoSpaceDN w:val="0"/>
        <w:adjustRightInd w:val="0"/>
        <w:spacing w:after="0" w:line="240" w:lineRule="auto"/>
        <w:ind w:right="323"/>
        <w:jc w:val="center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31B0" w:rsidRPr="009C5375" w:rsidRDefault="005F6819" w:rsidP="009C5375">
      <w:pPr>
        <w:widowControl w:val="0"/>
        <w:autoSpaceDE w:val="0"/>
        <w:autoSpaceDN w:val="0"/>
        <w:adjustRightInd w:val="0"/>
        <w:spacing w:after="0" w:line="240" w:lineRule="auto"/>
        <w:ind w:right="323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Szacowana</w:t>
      </w:r>
      <w:r w:rsidR="008B02AD">
        <w:rPr>
          <w:rFonts w:ascii="Times New Roman" w:eastAsia="Times New Roman" w:hAnsi="Times New Roman"/>
          <w:sz w:val="24"/>
          <w:szCs w:val="24"/>
          <w:lang w:eastAsia="pl-PL"/>
        </w:rPr>
        <w:t xml:space="preserve"> maksymalna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ilość i rodzaje odpadów </w:t>
      </w:r>
      <w:r w:rsidRPr="00080E1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zbieranych na PSZOK-u</w:t>
      </w:r>
      <w:r w:rsidR="00992BB7" w:rsidRPr="00080E1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rocznie</w:t>
      </w:r>
      <w:r w:rsidR="009C5375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C31B0" w:rsidRDefault="00EC31B0" w:rsidP="00EC31B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5F6819" w:rsidRPr="00EC31B0" w:rsidRDefault="00EC31B0" w:rsidP="00EC31B0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Odpady inne niż niebezpieczne</w:t>
      </w:r>
    </w:p>
    <w:tbl>
      <w:tblPr>
        <w:tblW w:w="87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8"/>
        <w:gridCol w:w="6422"/>
        <w:gridCol w:w="1370"/>
      </w:tblGrid>
      <w:tr w:rsidR="005F6819" w:rsidRPr="00463B4C" w:rsidTr="004F611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  <w:lang w:eastAsia="pl-PL"/>
              </w:rPr>
              <w:t>Kod odpadu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  <w:lang w:eastAsia="pl-PL"/>
              </w:rPr>
              <w:t>Rodzaj odpadu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b/>
                <w:lang w:eastAsia="pl-PL"/>
              </w:rPr>
              <w:t>Ilość</w:t>
            </w:r>
          </w:p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b/>
                <w:lang w:eastAsia="pl-PL"/>
              </w:rPr>
              <w:t>Mg/rok</w:t>
            </w:r>
          </w:p>
        </w:tc>
      </w:tr>
      <w:tr w:rsidR="005F6819" w:rsidRPr="00463B4C" w:rsidTr="004F611B">
        <w:trPr>
          <w:trHeight w:val="288"/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15 01 01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Opakowania z papieru i tektury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E0454F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5F6819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5F6819" w:rsidRPr="00463B4C" w:rsidTr="004F611B">
        <w:trPr>
          <w:trHeight w:val="305"/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15 01 02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Opakowania z tworzyw sztucznych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E0454F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5F6819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15 01 04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Opakowania z metali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15 01 05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Opakowania wielomateriałowe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E0454F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5F6819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15 01 07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Opakowania ze szkła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2E54B5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5F6819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5F6819" w:rsidRPr="00463B4C" w:rsidTr="004F611B">
        <w:trPr>
          <w:trHeight w:val="255"/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15 01 09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Opakowania z tekstyliów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1,00</w:t>
            </w:r>
          </w:p>
        </w:tc>
      </w:tr>
      <w:tr w:rsidR="008B02AD" w:rsidRPr="00463B4C" w:rsidTr="004F611B">
        <w:trPr>
          <w:trHeight w:val="255"/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8B02AD" w:rsidRPr="00463B4C" w:rsidRDefault="008B02AD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15 02 03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2AD" w:rsidRPr="00463B4C" w:rsidRDefault="007A4ECB" w:rsidP="0079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hAnsi="Times New Roman"/>
                <w:sz w:val="20"/>
                <w:szCs w:val="20"/>
              </w:rPr>
              <w:t xml:space="preserve">Sorbenty, materiały filtracyjne, tkaniny do wycierania (np. szmaty, ścierki)  </w:t>
            </w:r>
            <w:r w:rsidR="00794E9F" w:rsidRPr="00463B4C">
              <w:rPr>
                <w:rFonts w:ascii="Times New Roman" w:hAnsi="Times New Roman"/>
                <w:sz w:val="20"/>
                <w:szCs w:val="20"/>
              </w:rPr>
              <w:t>i </w:t>
            </w:r>
            <w:r w:rsidRPr="00463B4C">
              <w:rPr>
                <w:rFonts w:ascii="Times New Roman" w:hAnsi="Times New Roman"/>
                <w:sz w:val="20"/>
                <w:szCs w:val="20"/>
              </w:rPr>
              <w:t>ubrania ochronne inne niż wymienione w 15 02 02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2AD" w:rsidRPr="00463B4C" w:rsidRDefault="00794E9F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E40DB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</w:tr>
      <w:tr w:rsidR="005F6819" w:rsidRPr="00463B4C" w:rsidTr="004F611B">
        <w:trPr>
          <w:trHeight w:val="240"/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16 01 03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Zużyte opony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D80794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5F6819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5F6819" w:rsidRPr="00463B4C" w:rsidTr="004F611B">
        <w:trPr>
          <w:trHeight w:val="255"/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17 01 01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Odpady betonu oraz gruz betonowy z rozbiórek i remontów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300,00</w:t>
            </w:r>
          </w:p>
        </w:tc>
      </w:tr>
      <w:tr w:rsidR="005F6819" w:rsidRPr="00463B4C" w:rsidTr="004F611B">
        <w:trPr>
          <w:trHeight w:val="322"/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17 01 02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Gruz ceglany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300,00</w:t>
            </w:r>
          </w:p>
        </w:tc>
      </w:tr>
      <w:tr w:rsidR="005F6819" w:rsidRPr="00463B4C" w:rsidTr="004F611B">
        <w:trPr>
          <w:trHeight w:val="322"/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17 01 07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300,00</w:t>
            </w:r>
          </w:p>
        </w:tc>
      </w:tr>
      <w:tr w:rsidR="005F6819" w:rsidRPr="00463B4C" w:rsidTr="004F611B">
        <w:trPr>
          <w:trHeight w:val="322"/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17 06 04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Materiały izolacyjne inne niż wymienione w 17 06 01 i 17 06 03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</w:t>
            </w:r>
          </w:p>
        </w:tc>
      </w:tr>
      <w:tr w:rsidR="008B02AD" w:rsidRPr="00463B4C" w:rsidTr="004F611B">
        <w:trPr>
          <w:trHeight w:val="322"/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8B02AD" w:rsidRPr="00463B4C" w:rsidRDefault="008B02AD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17 09 04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2AD" w:rsidRPr="00463B4C" w:rsidRDefault="008B02AD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hAnsi="Times New Roman"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2AD" w:rsidRPr="00463B4C" w:rsidRDefault="00FC14E8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9E40DB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20 01 01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Papier i tektura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3B2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20 01 02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3B2EEF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5F6819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20 01 08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Odpady kuchenne ulegające biodegradacji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20 01 10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Odzież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A703F5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5F6819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20 01 11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Tekstylia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20 01 25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Oleje i tłuszcze jadalne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20 01 28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Farby, tusze, farby drukarskie, kleje, lepiszcze i żywice inne niż wymienione w 20 01 27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20 01 30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Detergenty inne niż wymienione w 20 01 29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20 01 32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inne niż wymienione w 20 01 31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2A7979" w:rsidP="002A7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5F6819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20 01 34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Baterie i akumulatory inne niż wymienione w 20 01 33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20 01 36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Zużyte urządzenia elektryczne i elektroniczne inne niż wymienione </w:t>
            </w:r>
          </w:p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20 01 21, 20 01 23 i 20 01 35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CB69FF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5F6819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20 01 39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Tworzywa sztuczne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986B4C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5F6819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20 01 40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Metale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20 01 80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Środki ochrony roślin inne niż wymienione w 20 01 19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0,30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20 01 99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Inne nie wymienione frakcje zbierane w sposób selektywny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986B4C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5F6819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20 02 01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Odpady ulegające biodegradacji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500,00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Odpady wielkogabarytowe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6308CE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5F6819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00,00</w:t>
            </w:r>
          </w:p>
        </w:tc>
      </w:tr>
      <w:tr w:rsidR="005F6819" w:rsidRPr="00E525BA" w:rsidTr="004F611B">
        <w:trPr>
          <w:trHeight w:val="212"/>
          <w:tblCellSpacing w:w="0" w:type="dxa"/>
          <w:jc w:val="center"/>
        </w:trPr>
        <w:tc>
          <w:tcPr>
            <w:tcW w:w="4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F611B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611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F611B" w:rsidRDefault="006308CE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611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2 454,80</w:t>
            </w:r>
          </w:p>
        </w:tc>
      </w:tr>
    </w:tbl>
    <w:p w:rsidR="00EC31B0" w:rsidRDefault="00EC31B0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63B4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Odpady niebezpieczne</w:t>
      </w:r>
    </w:p>
    <w:p w:rsidR="00A72E13" w:rsidRPr="00463B4C" w:rsidRDefault="00A72E13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5F6819" w:rsidRPr="00463B4C" w:rsidRDefault="005F6819" w:rsidP="005F6819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tbl>
      <w:tblPr>
        <w:tblW w:w="87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9"/>
        <w:gridCol w:w="6400"/>
        <w:gridCol w:w="1380"/>
      </w:tblGrid>
      <w:tr w:rsidR="005F6819" w:rsidRPr="00463B4C" w:rsidTr="004F611B">
        <w:trPr>
          <w:tblCellSpacing w:w="0" w:type="dxa"/>
          <w:jc w:val="center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Mg/rok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 01 10*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Opakowania zawierające pozostałości substancji niebezpiecznych lub nimi zanieczyszczone 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A6773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5F6819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 01 11*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Opakowania z metali zawierające niebezpieczne porowate elementy wzmocnienia konstrukcyjnego (np. azbest), włącznie z pustymi pojemnikami ciśnieniowymi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13*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Rozpuszczalniki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14*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Kwasy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0,20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15*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Alkalia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0,20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17*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Odczynniki fotograficzne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0,10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19*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Środki ochrony roślin 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21*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Lampy fluorescencyjne i inne odpady zawierające rtęć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E4469D" w:rsidP="00E4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  <w:r w:rsidR="005F6819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23*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Urządzenia zawierające freony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A3001D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5F6819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26*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Oleje i tłuszcze inne niż wymienione w 20 01 25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819" w:rsidRPr="00463B4C" w:rsidRDefault="00065C3A" w:rsidP="00065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27*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Farby, tusze, farby drukarskie, kleje, lepiszcze i żywice zawierające substancje niebezpieczne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29*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Detergenty zawierające substancje niebezpieczne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0,20</w:t>
            </w:r>
          </w:p>
        </w:tc>
      </w:tr>
      <w:tr w:rsidR="005F6819" w:rsidRPr="00463B4C" w:rsidTr="004F611B">
        <w:trPr>
          <w:trHeight w:val="312"/>
          <w:tblCellSpacing w:w="0" w:type="dxa"/>
          <w:jc w:val="center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31*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cytotoksyczne i cytostatyczne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0,10</w:t>
            </w:r>
          </w:p>
        </w:tc>
      </w:tr>
      <w:tr w:rsidR="005F6819" w:rsidRPr="00463B4C" w:rsidTr="004F611B">
        <w:trPr>
          <w:tblCellSpacing w:w="0" w:type="dxa"/>
          <w:jc w:val="center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33*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Baterie i akumulatory łącznie z bateriami i akumulatorami wymienionymi w 16 06 01, 16 06 02 lub 16 06 03 oraz nie sortowane baterie i akumulatory zawierające te baterie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0,20</w:t>
            </w:r>
          </w:p>
        </w:tc>
      </w:tr>
      <w:tr w:rsidR="005F6819" w:rsidRPr="00463B4C" w:rsidTr="004F611B">
        <w:trPr>
          <w:trHeight w:val="500"/>
          <w:tblCellSpacing w:w="0" w:type="dxa"/>
          <w:jc w:val="center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35*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Zużyte urządzenia elektryczne i elektroniczne inne niż wymienione w </w:t>
            </w:r>
          </w:p>
          <w:p w:rsidR="005F6819" w:rsidRPr="00463B4C" w:rsidRDefault="005F6819" w:rsidP="00CA3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01 21 i 20 01 23 zawierające niebezpieczne składniki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819" w:rsidRPr="00463B4C" w:rsidRDefault="005562F6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5F6819" w:rsidRPr="0046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  <w:p w:rsidR="005F6819" w:rsidRPr="00463B4C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F6819" w:rsidRPr="005F6819" w:rsidTr="004F611B">
        <w:trPr>
          <w:trHeight w:val="257"/>
          <w:tblCellSpacing w:w="0" w:type="dxa"/>
          <w:jc w:val="center"/>
        </w:trPr>
        <w:tc>
          <w:tcPr>
            <w:tcW w:w="42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F611B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611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F6819" w:rsidRPr="004F611B" w:rsidRDefault="005562F6" w:rsidP="00556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611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="005F6819" w:rsidRPr="004F611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0,</w:t>
            </w:r>
            <w:r w:rsidRPr="004F611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  <w:r w:rsidR="005F6819" w:rsidRPr="004F611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</w:tbl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pl-PL"/>
        </w:rPr>
      </w:pP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eastAsia="pl-PL"/>
        </w:rPr>
      </w:pPr>
    </w:p>
    <w:p w:rsidR="005F6819" w:rsidRPr="005F6819" w:rsidRDefault="005F6819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Odpady będą przywożone do PSZOK-u przez indywidualnych mieszkańców gminy Osielsko. Do PSZOK-u będą przyjmowane wyłącznie odpady posegregowane. </w:t>
      </w:r>
    </w:p>
    <w:p w:rsid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Prawidłowość posegregowania odpadów będzie sprawdzał pracownik zatrudniony w PSZOK-u. Odpady będą tymczasowo gromadzone w pojemnikach i kontenerach przeznaczonych </w:t>
      </w:r>
      <w:r w:rsidR="00BC14E8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do danego rodzaju odpadu.</w:t>
      </w:r>
    </w:p>
    <w:p w:rsidR="00A72E13" w:rsidRPr="005F6819" w:rsidRDefault="00A72E1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Częstotliwość odbierania odpadów – nie rzadziej niż dwa razy w tygodniu (szacunkowo). Dokładna częstotliwość i termin odbierania odpadów będzie uzależniony </w:t>
      </w:r>
      <w:r w:rsidR="00BC14E8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 tego, czy kontener przeznaczony do tymczasowego gromadzenia danego rodzaju odpadów został zapełniony.</w:t>
      </w: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5F6819" w:rsidRDefault="005F6819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Odpady będą rozładowywane ręcznie lub mechanicznie, umieszczane na wadze, </w:t>
      </w:r>
      <w:r w:rsidR="00BC14E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następnie wrzucane do kontenera przeznaczonego do tymczasowego gromadzenia danego rodzaju odpadu.</w:t>
      </w:r>
    </w:p>
    <w:p w:rsidR="00A72E13" w:rsidRPr="005F6819" w:rsidRDefault="00A72E13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Odpady oznaczone kodem 20 02 01 w postaci gałęzi będą rozdrabniane przy użyciu rębaka do gałęzi.</w:t>
      </w:r>
    </w:p>
    <w:p w:rsidR="005F6819" w:rsidRPr="005F6819" w:rsidRDefault="005F6819" w:rsidP="00A72E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odbierania wszystkich rodzajów odpadów innych niż niebezpieczne i niebezpieczne, zgromadzonych w kontenerach celem dalszego ich zagospodarowania zgodnie z obowiązującymi przepisami w zakresie ochrony środowiska, gospodarki odpadami i utrzymania czystości i porządku w gminie.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after="0" w:line="240" w:lineRule="auto"/>
        <w:ind w:right="32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before="99" w:line="360" w:lineRule="auto"/>
        <w:ind w:right="7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b/>
          <w:bCs/>
          <w:spacing w:val="-4"/>
          <w:sz w:val="24"/>
          <w:szCs w:val="24"/>
          <w:u w:val="single"/>
          <w:lang w:eastAsia="pl-PL"/>
        </w:rPr>
        <w:t>5.</w:t>
      </w:r>
      <w:r w:rsidR="00A72542">
        <w:rPr>
          <w:rFonts w:ascii="Times New Roman" w:eastAsia="Times New Roman" w:hAnsi="Times New Roman"/>
          <w:b/>
          <w:bCs/>
          <w:spacing w:val="-4"/>
          <w:sz w:val="24"/>
          <w:szCs w:val="24"/>
          <w:u w:val="single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pacing w:val="-10"/>
          <w:sz w:val="24"/>
          <w:szCs w:val="24"/>
          <w:u w:val="single"/>
          <w:lang w:eastAsia="pl-PL"/>
        </w:rPr>
        <w:t>W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y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k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</w:t>
      </w:r>
      <w:r w:rsidR="00574A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ur</w:t>
      </w:r>
      <w:r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ą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d</w:t>
      </w:r>
      <w:r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eń</w:t>
      </w:r>
      <w:r w:rsidR="00574A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do g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u w:val="single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adzen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</w:t>
      </w:r>
      <w:r w:rsidR="00574A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odp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pl-PL"/>
        </w:rPr>
        <w:t>a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pl-PL"/>
        </w:rPr>
        <w:t>ó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w</w:t>
      </w:r>
      <w:r w:rsidR="00574A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</w:t>
      </w:r>
      <w:r w:rsidR="00574A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sprzętu</w:t>
      </w:r>
      <w:r w:rsidR="00574A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techn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u w:val="single"/>
          <w:lang w:eastAsia="pl-PL"/>
        </w:rPr>
        <w:t>c</w:t>
      </w:r>
      <w:r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u w:val="single"/>
          <w:lang w:eastAsia="pl-PL"/>
        </w:rPr>
        <w:t>n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ego </w:t>
      </w:r>
    </w:p>
    <w:p w:rsidR="005F6819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before="99" w:line="360" w:lineRule="auto"/>
        <w:ind w:right="7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 U</w:t>
      </w:r>
      <w:r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ądzen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574A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g</w:t>
      </w:r>
      <w:r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r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</w:t>
      </w:r>
      <w:r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pl-PL"/>
        </w:rPr>
        <w:t>z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en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574A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d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pad</w:t>
      </w:r>
      <w:r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ó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w, które </w:t>
      </w:r>
      <w:r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zapewnia Wykonawca:</w:t>
      </w:r>
    </w:p>
    <w:p w:rsidR="008A799C" w:rsidRPr="005F6819" w:rsidRDefault="005F6819" w:rsidP="005F681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51A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a)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F325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Pojemniki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 pojemności od 60 do </w:t>
      </w:r>
      <w:smartTag w:uri="urn:schemas-microsoft-com:office:smarttags" w:element="metricconverter">
        <w:smartTagPr>
          <w:attr w:name="ProductID" w:val="10ﾠ000 litr￳w"/>
        </w:smartTagPr>
        <w:r w:rsidRPr="005F6819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10 000 litrów</w:t>
        </w:r>
      </w:smartTag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zbierania odpadów zmieszanych dla właścicieli nieruchomości zamieszkałych, którzy chcieliby zawrzeć odrębne umowy </w:t>
      </w:r>
      <w:r w:rsidR="00A72542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z Wykonawcą (poza przedmiotem zamówienia) na wynajem, dzierżawę lub inną formę dysponowania pojemnikami. Zamawiający nie będzie ponosił z tego tytułu żadnych kosztów.</w:t>
      </w:r>
    </w:p>
    <w:p w:rsidR="005F6819" w:rsidRPr="005F6819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251A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b)</w:t>
      </w:r>
      <w:r w:rsidR="00A725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325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Worki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selektywnej zbiórki odpadów </w:t>
      </w:r>
      <w:r w:rsidRPr="005F6819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w ramach usług podstawowych: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Wykonawca jest zobowiązany do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wyposażenia wszystkich nieruchomości zamieszkałych </w:t>
      </w:r>
      <w:r w:rsidR="00A7254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 zabudowie jednorodzinnej i wielolokalowej (wyłącznie w przypadku nie ustawienia pojemników typu dzwon, za wyjątkiem </w:t>
      </w:r>
      <w:r w:rsidR="009C53F2">
        <w:rPr>
          <w:rFonts w:ascii="Times New Roman" w:eastAsia="Times New Roman" w:hAnsi="Times New Roman"/>
          <w:sz w:val="24"/>
          <w:szCs w:val="24"/>
          <w:lang w:eastAsia="pl-PL"/>
        </w:rPr>
        <w:t>bio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odpadów, w worki do selektywnej zbiórki odpadów koloru:</w:t>
      </w:r>
    </w:p>
    <w:p w:rsidR="009C53F2" w:rsidRPr="009C53F2" w:rsidRDefault="005F6819" w:rsidP="009C53F2">
      <w:pPr>
        <w:pStyle w:val="Akapitzlist"/>
        <w:numPr>
          <w:ilvl w:val="0"/>
          <w:numId w:val="8"/>
        </w:numPr>
        <w:jc w:val="both"/>
      </w:pPr>
      <w:r w:rsidRPr="00A72E13">
        <w:rPr>
          <w:b/>
        </w:rPr>
        <w:t>niebieskiego,</w:t>
      </w:r>
      <w:r w:rsidRPr="009C53F2">
        <w:t xml:space="preserve"> oznaczonych napisem Papier, umożliwiających groma</w:t>
      </w:r>
      <w:r w:rsidR="008A799C" w:rsidRPr="009C53F2">
        <w:t xml:space="preserve">dzenie odpadów </w:t>
      </w:r>
    </w:p>
    <w:p w:rsidR="009C53F2" w:rsidRDefault="008A799C" w:rsidP="009C53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C53F2">
        <w:rPr>
          <w:rFonts w:ascii="Times New Roman" w:hAnsi="Times New Roman"/>
          <w:sz w:val="24"/>
          <w:szCs w:val="24"/>
        </w:rPr>
        <w:t xml:space="preserve">z papieru, w tym </w:t>
      </w:r>
      <w:r w:rsidR="005F6819" w:rsidRPr="009C53F2">
        <w:rPr>
          <w:rFonts w:ascii="Times New Roman" w:hAnsi="Times New Roman"/>
          <w:sz w:val="24"/>
          <w:szCs w:val="24"/>
        </w:rPr>
        <w:t>tektury oraz odpadów opakowaniowych z papieru i odpadów opakowaniowych z tektury;</w:t>
      </w:r>
    </w:p>
    <w:p w:rsidR="005F6819" w:rsidRPr="009C53F2" w:rsidRDefault="005F6819" w:rsidP="009C53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72E13">
        <w:rPr>
          <w:rFonts w:ascii="Times New Roman" w:eastAsia="Times New Roman" w:hAnsi="Times New Roman"/>
          <w:b/>
          <w:sz w:val="24"/>
          <w:szCs w:val="24"/>
          <w:lang w:eastAsia="pl-PL"/>
        </w:rPr>
        <w:t>b) żółtego,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oznaczonych napisem: Metale i tworzywa sztuczne, umożliwiających gromadzenie odpadów z tworzyw sztucznych, w tym odpadów opakowaniowych tworzyw sztucznych, odpadów opakowaniowych wielomateriałowych oraz odpadów metali, w tym odpadów opakowaniowych z metali;</w:t>
      </w:r>
    </w:p>
    <w:p w:rsidR="005F6819" w:rsidRPr="005F6819" w:rsidRDefault="005F6819" w:rsidP="009C53F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2E13">
        <w:rPr>
          <w:rFonts w:ascii="Times New Roman" w:eastAsia="Times New Roman" w:hAnsi="Times New Roman"/>
          <w:b/>
          <w:sz w:val="24"/>
          <w:szCs w:val="24"/>
          <w:lang w:eastAsia="pl-PL"/>
        </w:rPr>
        <w:t>c) zielonego,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oznaczonych napisem: Szkło, umożliwiających gromadzenie odpadów ze szkła, w tym </w:t>
      </w:r>
      <w:r w:rsidR="008A799C">
        <w:rPr>
          <w:rFonts w:ascii="Times New Roman" w:eastAsia="Times New Roman" w:hAnsi="Times New Roman"/>
          <w:sz w:val="24"/>
          <w:szCs w:val="24"/>
          <w:lang w:eastAsia="pl-PL"/>
        </w:rPr>
        <w:t xml:space="preserve">odpadów opakowaniowych ze szkła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ilości:</w:t>
      </w:r>
    </w:p>
    <w:p w:rsidR="00AA2A9C" w:rsidRDefault="005F6819" w:rsidP="009C53F2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    - 5 worków na każdą ww. frakcję odpadów  o  pojemności 0,12 m</w:t>
      </w:r>
      <w:r w:rsidRPr="005F6819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(120 l)</w:t>
      </w:r>
      <w:r w:rsidR="004E3E3E">
        <w:rPr>
          <w:rFonts w:ascii="Times New Roman" w:eastAsia="Times New Roman" w:hAnsi="Times New Roman"/>
          <w:sz w:val="24"/>
          <w:szCs w:val="24"/>
          <w:lang w:eastAsia="pl-PL"/>
        </w:rPr>
        <w:t xml:space="preserve">  na  jednego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mieszkańca w ciągu 3 dni od daty otrzymania od Zamawiającego informacji, przesłanej drogą  elektroniczną o nowej nieruchomości lub zwiększeniu się</w:t>
      </w:r>
      <w:r w:rsidR="004E3E3E">
        <w:rPr>
          <w:rFonts w:ascii="Times New Roman" w:eastAsia="Times New Roman" w:hAnsi="Times New Roman"/>
          <w:sz w:val="24"/>
          <w:szCs w:val="24"/>
          <w:lang w:eastAsia="pl-PL"/>
        </w:rPr>
        <w:t xml:space="preserve"> liczby mieszkańców na  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nieruchomości, z której b</w:t>
      </w:r>
      <w:r w:rsidR="008A799C">
        <w:rPr>
          <w:rFonts w:ascii="Times New Roman" w:eastAsia="Times New Roman" w:hAnsi="Times New Roman"/>
          <w:sz w:val="24"/>
          <w:szCs w:val="24"/>
          <w:lang w:eastAsia="pl-PL"/>
        </w:rPr>
        <w:t>ędą odbierane odpady komunalne,</w:t>
      </w:r>
    </w:p>
    <w:p w:rsidR="005F6819" w:rsidRPr="005F6819" w:rsidRDefault="00AA2A9C" w:rsidP="009C53F2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  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 - według zapotrzebowania każdorazowo podczas odbierania odpadów z nieruchomości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  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w  takiej ilości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kolorze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, jaka zostanie wystawiona do odebrania,</w:t>
      </w:r>
    </w:p>
    <w:p w:rsidR="005F6819" w:rsidRPr="005F6819" w:rsidRDefault="005F6819" w:rsidP="004E3E3E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       - według zapotrzebowania do pobrania w siedzibie przedsiębiorcy odbierającego odpady  komunalne;</w:t>
      </w:r>
    </w:p>
    <w:p w:rsidR="005F6819" w:rsidRDefault="005F6819" w:rsidP="00CD6131">
      <w:pPr>
        <w:pStyle w:val="Akapitzlist"/>
        <w:numPr>
          <w:ilvl w:val="0"/>
          <w:numId w:val="5"/>
        </w:numPr>
        <w:jc w:val="both"/>
      </w:pPr>
      <w:r w:rsidRPr="00A72E13">
        <w:rPr>
          <w:b/>
        </w:rPr>
        <w:t>brązowego,</w:t>
      </w:r>
      <w:r w:rsidRPr="00CD6131">
        <w:t xml:space="preserve"> oznaczonych napisem </w:t>
      </w:r>
      <w:proofErr w:type="spellStart"/>
      <w:r w:rsidRPr="00CD6131">
        <w:t>Bio</w:t>
      </w:r>
      <w:proofErr w:type="spellEnd"/>
      <w:r w:rsidRPr="00CD6131">
        <w:t xml:space="preserve">, umożliwiających gromadzenie </w:t>
      </w:r>
      <w:r w:rsidR="00CD6131">
        <w:t>bioodpadów     z</w:t>
      </w:r>
      <w:r w:rsidRPr="00CD6131">
        <w:t xml:space="preserve"> częstotliwością jeden raz na pół roku w pakiecie 12 worków o pojemności 0,12 m</w:t>
      </w:r>
      <w:r w:rsidRPr="00CD6131">
        <w:rPr>
          <w:vertAlign w:val="superscript"/>
        </w:rPr>
        <w:t>2</w:t>
      </w:r>
      <w:r w:rsidRPr="00CD6131">
        <w:t>(120 l) na jednego mieszkańca w terminach  do:</w:t>
      </w:r>
    </w:p>
    <w:p w:rsidR="00DC1C2A" w:rsidRPr="00DC1C2A" w:rsidRDefault="00DC1C2A" w:rsidP="00DC1C2A">
      <w:pPr>
        <w:pStyle w:val="Akapitzlist"/>
        <w:jc w:val="both"/>
        <w:rPr>
          <w:sz w:val="8"/>
          <w:szCs w:val="8"/>
        </w:rPr>
      </w:pPr>
    </w:p>
    <w:p w:rsidR="005F6819" w:rsidRPr="005F6819" w:rsidRDefault="004F168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      </w:t>
      </w:r>
      <w:r w:rsidR="00CD6131">
        <w:rPr>
          <w:rFonts w:ascii="Times New Roman" w:eastAsia="Times New Roman" w:hAnsi="Times New Roman"/>
          <w:sz w:val="24"/>
          <w:szCs w:val="24"/>
          <w:lang w:eastAsia="pl-PL"/>
        </w:rPr>
        <w:t>- 09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</w:t>
      </w:r>
      <w:r w:rsidR="00CD6131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worki na I półrocze 2022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roku,</w:t>
      </w:r>
    </w:p>
    <w:p w:rsidR="005F6819" w:rsidRPr="005F6819" w:rsidRDefault="004F168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- </w:t>
      </w:r>
      <w:r w:rsidR="00583DC5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 xml:space="preserve"> czerwca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 xml:space="preserve"> 2022</w:t>
      </w:r>
      <w:r w:rsidR="00AA2A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>roku – worki na II półrocze 202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roku,</w:t>
      </w:r>
    </w:p>
    <w:p w:rsidR="005F6819" w:rsidRPr="005F6819" w:rsidRDefault="004F168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- 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202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 xml:space="preserve"> roku – worki na I półrocze 202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roku,</w:t>
      </w:r>
    </w:p>
    <w:p w:rsidR="005F6819" w:rsidRPr="005F6819" w:rsidRDefault="004F168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- 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 xml:space="preserve"> czerwca 202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AA2A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F7A36">
        <w:rPr>
          <w:rFonts w:ascii="Times New Roman" w:eastAsia="Times New Roman" w:hAnsi="Times New Roman"/>
          <w:sz w:val="24"/>
          <w:szCs w:val="24"/>
          <w:lang w:eastAsia="pl-PL"/>
        </w:rPr>
        <w:t>roku – worki na II półrocze 202</w:t>
      </w:r>
      <w:r w:rsidR="00E9563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roku,</w:t>
      </w:r>
    </w:p>
    <w:p w:rsid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        -  3 dni od daty otrzymania od Zamawiającego informacji, pr</w:t>
      </w:r>
      <w:r w:rsidR="004E3E3E">
        <w:rPr>
          <w:rFonts w:ascii="Times New Roman" w:eastAsia="Times New Roman" w:hAnsi="Times New Roman"/>
          <w:sz w:val="24"/>
          <w:szCs w:val="24"/>
          <w:lang w:eastAsia="pl-PL"/>
        </w:rPr>
        <w:t xml:space="preserve">zesłanej drogą elektroniczną 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 nowej nieruchomości lub zwiększeniu się liczby mieszkańców na nieruchomości,</w:t>
      </w:r>
      <w:r w:rsidR="004E3E3E">
        <w:rPr>
          <w:rFonts w:ascii="Times New Roman" w:eastAsia="Times New Roman" w:hAnsi="Times New Roman"/>
          <w:sz w:val="24"/>
          <w:szCs w:val="24"/>
          <w:lang w:eastAsia="pl-PL"/>
        </w:rPr>
        <w:t xml:space="preserve">  z której będą 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odbierane odpady komunalne.</w:t>
      </w:r>
    </w:p>
    <w:p w:rsidR="00FD79F3" w:rsidRDefault="00FD79F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Właściciele nieruchomości zamieszkałych, którzy zadeklarowali posiadanie kompostownika oraz kompostowanie w nim bioodpadów nie otrzymują 12 sztuk worków koloru brązowego.</w:t>
      </w:r>
    </w:p>
    <w:p w:rsidR="00FD79F3" w:rsidRPr="005F6819" w:rsidRDefault="00FD79F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będzie na bieżąco</w:t>
      </w:r>
      <w:r w:rsidR="00C54E4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drogą ele</w:t>
      </w:r>
      <w:r w:rsidR="00C54E48">
        <w:rPr>
          <w:rFonts w:ascii="Times New Roman" w:eastAsia="Times New Roman" w:hAnsi="Times New Roman"/>
          <w:sz w:val="24"/>
          <w:szCs w:val="24"/>
          <w:lang w:eastAsia="pl-PL"/>
        </w:rPr>
        <w:t xml:space="preserve">ktroniczną, przekazywał Wykonawcy informacje </w:t>
      </w:r>
      <w:r w:rsidR="00523F3F">
        <w:rPr>
          <w:rFonts w:ascii="Times New Roman" w:eastAsia="Times New Roman" w:hAnsi="Times New Roman"/>
          <w:sz w:val="24"/>
          <w:szCs w:val="24"/>
          <w:lang w:eastAsia="pl-PL"/>
        </w:rPr>
        <w:t xml:space="preserve">n </w:t>
      </w:r>
      <w:r w:rsidR="00C54E48">
        <w:rPr>
          <w:rFonts w:ascii="Times New Roman" w:eastAsia="Times New Roman" w:hAnsi="Times New Roman"/>
          <w:sz w:val="24"/>
          <w:szCs w:val="24"/>
          <w:lang w:eastAsia="pl-PL"/>
        </w:rPr>
        <w:t>o właścicielach nieruchomości zamieszkałych, którzy zadeklarowali posiadanie kompostownika oraz kompostowanie w nim bioodpadów.</w:t>
      </w:r>
    </w:p>
    <w:p w:rsidR="005F6819" w:rsidRPr="00DC1C2A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5F6819" w:rsidRPr="005F6819" w:rsidRDefault="005F6819" w:rsidP="00DC1C2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zmiany liczby mieszkańców zamieszkujących na nieruchomości:</w:t>
      </w:r>
    </w:p>
    <w:p w:rsidR="005F6819" w:rsidRPr="005F6819" w:rsidRDefault="005F6819" w:rsidP="00DC1C2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- w przypadku zwiększenia się liczby mieszkańców – nieruchomość zostanie wyposażona  w dodatkowe worki w terminie 7 dni od daty złożenia deklaracji o wysokości opłaty za gospodarowanie odpadami komunalnymi,</w:t>
      </w:r>
    </w:p>
    <w:p w:rsidR="005F6819" w:rsidRDefault="005F6819" w:rsidP="00DC1C2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- w przypadku zmniejszenia się liczby mieszkańców – nieruchomość zostanie  wyposażona w odpowiednio mniejszą ilość worków w kolejnym okresie.</w:t>
      </w:r>
    </w:p>
    <w:p w:rsidR="00DC1C2A" w:rsidRPr="00DC1C2A" w:rsidRDefault="00DC1C2A" w:rsidP="00DC1C2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8"/>
          <w:szCs w:val="8"/>
          <w:lang w:eastAsia="pl-PL"/>
        </w:rPr>
      </w:pPr>
    </w:p>
    <w:p w:rsidR="005F6819" w:rsidRPr="005F6819" w:rsidRDefault="005F6819" w:rsidP="00DC1C2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Worki muszą spełniać normy wymagane na terenie Rzeczypospolitej Polskiej.</w:t>
      </w:r>
    </w:p>
    <w:p w:rsidR="005F6819" w:rsidRPr="005F6819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F6819" w:rsidRPr="00DC1C2A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DC1C2A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Charakterystyka worków do selektywnej zbiórki odpadów: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- kolor worków: niebieski, żółty, zielony, brązowy,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- materiał: folia polietylenowa LDPE lub równoważny materiał uniemożliwiający ich  rozerwanie podczas  normalnej eksploatacji,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- tworzywa sztuczne i barwniki użyte do wykonania worka nie powinny zawierać kadmu, ołowiu i innych pierwiastków szkodliwych dla środowiska,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- wymiary: </w:t>
      </w:r>
      <w:smartTag w:uri="urn:schemas-microsoft-com:office:smarttags" w:element="metricconverter">
        <w:smartTagPr>
          <w:attr w:name="ProductID" w:val="110 cm"/>
        </w:smartTagPr>
        <w:r w:rsidRPr="005F6819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110 cm</w:t>
        </w:r>
      </w:smartTag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70 cm,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- pojemność: 120 dm</w:t>
      </w:r>
      <w:r w:rsidRPr="005F6819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3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grubość: co najmniej 60 mikronów,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wymagana wytrzymałość worka przy obciążeniu – 30 kg,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nadruk jednostronny, kolor nadruku; czarny, powierzchnia nadruku: 1500 cm</w:t>
      </w:r>
      <w:r w:rsidRPr="005F6819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2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, nadruk  pojedynczy na środku worka, treść nadruków na każdym worku: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„Papier” na workach niebieskich,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„Szkło” na workach zielonych,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„Metale i tworzywa sztuczne” na workach żółtych,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- „</w:t>
      </w:r>
      <w:proofErr w:type="spellStart"/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Bio</w:t>
      </w:r>
      <w:proofErr w:type="spellEnd"/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” na workach brązowych,</w:t>
      </w:r>
    </w:p>
    <w:p w:rsidR="005F6819" w:rsidRPr="005F6819" w:rsidRDefault="005F6819" w:rsidP="003100BB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- „Gmina Osielsko” oraz nazwa i numer telefonu kontaktowego do firmy odbierającej odpady komunalne zbierane selektywnie na workach koloru niebieskiego, </w:t>
      </w:r>
      <w:r w:rsidR="003100BB">
        <w:rPr>
          <w:rFonts w:ascii="Times New Roman" w:eastAsia="Times New Roman" w:hAnsi="Times New Roman"/>
          <w:sz w:val="24"/>
          <w:szCs w:val="24"/>
          <w:lang w:eastAsia="pl-PL"/>
        </w:rPr>
        <w:t xml:space="preserve">zielonego, żółtego </w:t>
      </w:r>
      <w:r w:rsidR="00F3250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100B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 brązowego.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25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c) Oznakowane, specjalistyczne pojemniki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przeznaczone do zbierania przeterminowanych leków w ilości 1 szt. pojemnika na każdą aptekę i punkt apteczny.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Charakterystyka pojemników na przeterminowane leki: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każdy pojemnik o pojemności nie mniejszej niż 60 l,</w:t>
      </w:r>
    </w:p>
    <w:p w:rsidR="005F6819" w:rsidRPr="005F6819" w:rsidRDefault="005F6819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left="-142"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napis na każdym pojemniku: „PRZETERMINOWANE LEKI” wraz z informacją co należy wrzucać do pojemnika, a czego nie należy wrzucać oraz nazwa i numer telefonu kontaktowego do firmy odbierającej przeterminowane leki.</w:t>
      </w:r>
    </w:p>
    <w:p w:rsidR="001E4B70" w:rsidRPr="005F6819" w:rsidRDefault="001E4B70" w:rsidP="005F6819">
      <w:pPr>
        <w:widowControl w:val="0"/>
        <w:tabs>
          <w:tab w:val="num" w:pos="142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0205D3" w:rsidP="000205D3">
      <w:pPr>
        <w:widowControl w:val="0"/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 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 w:rsidR="005F6819"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r</w:t>
      </w:r>
      <w:r w:rsidR="005F6819"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pl-PL"/>
        </w:rPr>
        <w:t>z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ądzen</w:t>
      </w:r>
      <w:r w:rsidR="005F6819"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DB3A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g</w:t>
      </w:r>
      <w:r w:rsidR="005F6819" w:rsidRPr="005F681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pl-PL"/>
        </w:rPr>
        <w:t>r</w:t>
      </w:r>
      <w:r w:rsidR="005F6819"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o</w:t>
      </w:r>
      <w:r w:rsidR="005F6819" w:rsidRPr="005F6819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m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</w:t>
      </w:r>
      <w:r w:rsidR="005F6819"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pl-PL"/>
        </w:rPr>
        <w:t>z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en</w:t>
      </w:r>
      <w:r w:rsidR="005F6819"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DB3A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5F6819"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d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pad</w:t>
      </w:r>
      <w:r w:rsidR="005F6819" w:rsidRPr="005F68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pl-PL"/>
        </w:rPr>
        <w:t>ó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w, które 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zapewnia Zamawiający.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before="72" w:after="0" w:line="240" w:lineRule="auto"/>
        <w:ind w:left="1440" w:right="7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5F6819" w:rsidRPr="00B8239B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>a) Pojemniki typu „dzwon” lub „siatka” w zabudowie wielolokalowej do selektywnej zbiórki następujących rodzajów odpadów:</w:t>
      </w:r>
    </w:p>
    <w:p w:rsidR="00077572" w:rsidRPr="00B8239B" w:rsidRDefault="00077572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F6819" w:rsidRPr="00B8239B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>-</w:t>
      </w:r>
      <w:r w:rsidRPr="00B8239B">
        <w:rPr>
          <w:rFonts w:ascii="Times New Roman" w:eastAsia="Times New Roman" w:hAnsi="Times New Roman"/>
          <w:sz w:val="24"/>
          <w:szCs w:val="24"/>
          <w:lang w:eastAsia="pl-PL"/>
        </w:rPr>
        <w:t xml:space="preserve">  papieru, w tym tektury (20 01 01) oraz odpadów opakowaniowych z papieru i o</w:t>
      </w:r>
      <w:r w:rsidR="003F7A36" w:rsidRPr="00B8239B">
        <w:rPr>
          <w:rFonts w:ascii="Times New Roman" w:eastAsia="Times New Roman" w:hAnsi="Times New Roman"/>
          <w:sz w:val="24"/>
          <w:szCs w:val="24"/>
          <w:lang w:eastAsia="pl-PL"/>
        </w:rPr>
        <w:t xml:space="preserve">dpadów opakowaniowych z </w:t>
      </w:r>
      <w:r w:rsidRPr="00B8239B">
        <w:rPr>
          <w:rFonts w:ascii="Times New Roman" w:eastAsia="Times New Roman" w:hAnsi="Times New Roman"/>
          <w:sz w:val="24"/>
          <w:szCs w:val="24"/>
          <w:lang w:eastAsia="pl-PL"/>
        </w:rPr>
        <w:t>tektury (15 01 01)</w:t>
      </w:r>
      <w:r w:rsidR="00E46344"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E46344" w:rsidRPr="00B823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– </w:t>
      </w:r>
      <w:r w:rsidR="00B560BA" w:rsidRPr="00B823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45</w:t>
      </w:r>
      <w:r w:rsidRPr="00B823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szt.,</w:t>
      </w:r>
      <w:r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 pojemności  </w:t>
      </w:r>
      <w:smartTag w:uri="urn:schemas-microsoft-com:office:smarttags" w:element="metricconverter">
        <w:smartTagPr>
          <w:attr w:name="ProductID" w:val="1,5 m3"/>
        </w:smartTagPr>
        <w:r w:rsidRPr="00B8239B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1,5 m</w:t>
        </w:r>
        <w:r w:rsidRPr="00B8239B">
          <w:rPr>
            <w:rFonts w:ascii="Times New Roman" w:eastAsia="Times New Roman" w:hAnsi="Times New Roman"/>
            <w:bCs/>
            <w:sz w:val="24"/>
            <w:szCs w:val="24"/>
            <w:vertAlign w:val="superscript"/>
            <w:lang w:eastAsia="pl-PL"/>
          </w:rPr>
          <w:t>3</w:t>
        </w:r>
        <w:r w:rsidR="00E46344" w:rsidRPr="00B8239B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;</w:t>
        </w:r>
      </w:smartTag>
    </w:p>
    <w:p w:rsidR="005F6819" w:rsidRPr="00B8239B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- </w:t>
      </w:r>
      <w:r w:rsidRPr="00B8239B">
        <w:rPr>
          <w:rFonts w:ascii="Times New Roman" w:eastAsia="Times New Roman" w:hAnsi="Times New Roman"/>
          <w:sz w:val="24"/>
          <w:szCs w:val="24"/>
          <w:lang w:eastAsia="pl-PL"/>
        </w:rPr>
        <w:t xml:space="preserve">tworzyw sztucznych (20 01 39), w tym odpadów opakowaniowych tworzyw sztucznych (15 01 02), odpadów opakowaniowych wielomateriałowych (15 01 05), metali (20 01 40), </w:t>
      </w:r>
      <w:r w:rsidR="00916EFF" w:rsidRPr="00B8239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8239B">
        <w:rPr>
          <w:rFonts w:ascii="Times New Roman" w:eastAsia="Times New Roman" w:hAnsi="Times New Roman"/>
          <w:sz w:val="24"/>
          <w:szCs w:val="24"/>
          <w:lang w:eastAsia="pl-PL"/>
        </w:rPr>
        <w:t>w tym odpadów opakowaniowych z metali (15 01 04)</w:t>
      </w:r>
      <w:r w:rsidR="00E46344"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B8239B" w:rsidRPr="00B823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- 56</w:t>
      </w:r>
      <w:r w:rsidRPr="00B823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szt.,</w:t>
      </w:r>
      <w:r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o pojemności 1,5 m </w:t>
      </w:r>
      <w:r w:rsidRPr="00B8239B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3</w:t>
      </w:r>
      <w:r w:rsidR="00E46344"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5F6819" w:rsidRPr="00AA6DDD" w:rsidRDefault="005F6819" w:rsidP="00AA6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Pr="00B8239B">
        <w:rPr>
          <w:rFonts w:ascii="Times New Roman" w:eastAsia="Times New Roman" w:hAnsi="Times New Roman"/>
          <w:sz w:val="24"/>
          <w:szCs w:val="24"/>
          <w:lang w:eastAsia="pl-PL"/>
        </w:rPr>
        <w:t xml:space="preserve"> szkła (20 02 02), w tym odpadów opakowaniowych ze szkła (15 01 07)  </w:t>
      </w:r>
      <w:r w:rsidR="00B8239B" w:rsidRPr="00B823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– 35</w:t>
      </w:r>
      <w:r w:rsidR="003F7A36" w:rsidRPr="00B823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szt., </w:t>
      </w:r>
      <w:r w:rsidR="00916EFF" w:rsidRPr="00B823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="003F7A36"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 pojemności </w:t>
      </w:r>
      <w:smartTag w:uri="urn:schemas-microsoft-com:office:smarttags" w:element="metricconverter">
        <w:smartTagPr>
          <w:attr w:name="ProductID" w:val="1,5 m"/>
        </w:smartTagPr>
        <w:r w:rsidRPr="00B8239B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1,5 m</w:t>
        </w:r>
      </w:smartTag>
      <w:r w:rsidRPr="00B8239B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3</w:t>
      </w:r>
      <w:r w:rsidR="00E46344" w:rsidRPr="00B8239B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5F6819" w:rsidRPr="005F6819" w:rsidRDefault="005F6819" w:rsidP="005F6819">
      <w:pPr>
        <w:widowControl w:val="0"/>
        <w:tabs>
          <w:tab w:val="num" w:pos="360"/>
        </w:tabs>
        <w:autoSpaceDE w:val="0"/>
        <w:autoSpaceDN w:val="0"/>
        <w:adjustRightInd w:val="0"/>
        <w:spacing w:before="72" w:after="0" w:line="240" w:lineRule="auto"/>
        <w:ind w:right="7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b) Worki do selektywnego zbierania odpadów </w:t>
      </w:r>
      <w:r w:rsidRPr="005F6819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w ramach usług dodatkowych</w:t>
      </w:r>
      <w:r w:rsidRPr="005F681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before="2" w:after="0" w:line="240" w:lineRule="auto"/>
        <w:ind w:right="5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F6819" w:rsidRPr="005F6819" w:rsidRDefault="000205D3" w:rsidP="000205D3">
      <w:pPr>
        <w:widowControl w:val="0"/>
        <w:autoSpaceDE w:val="0"/>
        <w:autoSpaceDN w:val="0"/>
        <w:adjustRightInd w:val="0"/>
        <w:spacing w:before="2" w:after="0" w:line="240" w:lineRule="auto"/>
        <w:ind w:right="5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36ADA">
        <w:rPr>
          <w:rFonts w:ascii="Times New Roman" w:eastAsia="Times New Roman" w:hAnsi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="005F6819" w:rsidRPr="005F6819">
        <w:rPr>
          <w:rFonts w:ascii="Times New Roman" w:eastAsia="Times New Roman" w:hAnsi="Times New Roman"/>
          <w:b/>
          <w:sz w:val="24"/>
          <w:szCs w:val="24"/>
          <w:lang w:eastAsia="pl-PL"/>
        </w:rPr>
        <w:t>Rodzaje kontenerów do gromadzenia odpadów na PSZOK-u: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before="2" w:after="0" w:line="240" w:lineRule="auto"/>
        <w:ind w:left="340" w:right="5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3"/>
        <w:gridCol w:w="4865"/>
        <w:gridCol w:w="2080"/>
      </w:tblGrid>
      <w:tr w:rsidR="005F6819" w:rsidRPr="005F6819" w:rsidTr="003F7A36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Kod odpadów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Rodzaj odpadów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Liczba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 pojemność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kontenerów</w:t>
            </w:r>
          </w:p>
        </w:tc>
      </w:tr>
      <w:tr w:rsidR="005F6819" w:rsidRPr="005F6819" w:rsidTr="003F7A36">
        <w:trPr>
          <w:trHeight w:val="2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15 01 01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z papieru i tektury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10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F6819" w:rsidRPr="005F6819" w:rsidTr="00F1526F">
        <w:trPr>
          <w:trHeight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F1526F" w:rsidRDefault="005F6819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15 01 02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z tworzyw sztucznych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C2" w:rsidRDefault="00E110C2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F1526F" w:rsidRDefault="005F6819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10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5F6819" w:rsidRPr="005F6819" w:rsidTr="003F7A36">
        <w:trPr>
          <w:trHeight w:val="42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15 01 04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z metali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5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5F6819" w:rsidRPr="005F6819" w:rsidTr="003F7A36"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20 01 40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8F6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Metale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8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F1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15 01 05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wielomateriałowe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zakryty </w:t>
            </w:r>
            <w:smartTag w:uri="urn:schemas-microsoft-com:office:smarttags" w:element="metricconverter">
              <w:smartTagPr>
                <w:attr w:name="ProductID" w:val="5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5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</w:tc>
      </w:tr>
      <w:tr w:rsidR="005F6819" w:rsidRPr="005F6819" w:rsidTr="003F7A36">
        <w:trPr>
          <w:trHeight w:val="7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15 01 07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zakryty </w:t>
            </w:r>
            <w:smartTag w:uri="urn:schemas-microsoft-com:office:smarttags" w:element="metricconverter">
              <w:smartTagPr>
                <w:attr w:name="ProductID" w:val="5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5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</w:tc>
      </w:tr>
      <w:tr w:rsidR="005F6819" w:rsidRPr="005F6819" w:rsidTr="003F7A36">
        <w:trPr>
          <w:trHeight w:val="687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01 10*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zawierające  pozostałości substancji niebezpiecznych lub nimi zanieczyszczone ( opakowania po farbach  i lakierach )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zakryty </w:t>
            </w:r>
            <w:smartTag w:uri="urn:schemas-microsoft-com:office:smarttags" w:element="metricconverter">
              <w:smartTagPr>
                <w:attr w:name="ProductID" w:val="5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5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8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16 01 03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50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odkryty </w:t>
            </w:r>
            <w:smartTag w:uri="urn:schemas-microsoft-com:office:smarttags" w:element="metricconverter">
              <w:smartTagPr>
                <w:attr w:name="ProductID" w:val="7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7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76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17 01 01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Odpady betonu oraz gruz betonowy             z rozbiórek i remontów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91771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kontener odkryty 12 m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5F6819" w:rsidRPr="005F6819" w:rsidTr="003F7A36">
        <w:trPr>
          <w:trHeight w:val="5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17 01 02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Gruz ceglany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1249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891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891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17 01 07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odkryty 12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6503BF">
        <w:trPr>
          <w:trHeight w:val="11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937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50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50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17 06 04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9376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AC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Materiały izolacyjne inne niż wymienione w 17 06 01 i 17 06 03 ( styropian budowlany  </w:t>
            </w:r>
            <w:r w:rsidR="0050457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 </w:t>
            </w:r>
            <w:r w:rsidR="00AC1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opakowaniowy 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9376F9" w:rsidRDefault="005F6819" w:rsidP="009376F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kontenery zakryte 10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9166FC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każdy z 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kontenerów</w:t>
            </w:r>
          </w:p>
        </w:tc>
      </w:tr>
      <w:tr w:rsidR="006503BF" w:rsidRPr="005F6819" w:rsidTr="009376F9">
        <w:trPr>
          <w:trHeight w:val="3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F" w:rsidRPr="005F6819" w:rsidRDefault="006503BF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F" w:rsidRPr="005F6819" w:rsidRDefault="006503BF" w:rsidP="0050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17 09 04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F" w:rsidRPr="005F6819" w:rsidRDefault="006503BF" w:rsidP="006503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Zmieszane odpad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y z budowy, remontów </w:t>
            </w:r>
            <w:r w:rsidR="004976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demontażu inne niż wymienione w 17 09 01, 17 09 02 i 17 09 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F" w:rsidRPr="005F6819" w:rsidRDefault="006503BF" w:rsidP="00650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odkryty 12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6503BF" w:rsidRPr="009376F9" w:rsidRDefault="006503BF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</w:tc>
      </w:tr>
      <w:tr w:rsidR="005F6819" w:rsidRPr="005F6819" w:rsidTr="003F7A36">
        <w:trPr>
          <w:trHeight w:val="8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C090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20 01 01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Papier i tektura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10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9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C090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20 01 02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5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AC198E" w:rsidRDefault="00AC198E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AC198E" w:rsidRPr="005F6819" w:rsidRDefault="00AC198E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5F6819" w:rsidRPr="005F6819" w:rsidTr="003F7A36">
        <w:trPr>
          <w:trHeight w:val="7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C090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20 01 10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Odzież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10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5F6819" w:rsidRPr="005F6819" w:rsidTr="003F7A36">
        <w:trPr>
          <w:trHeight w:val="65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20 01 11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Tekstylia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23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8C0909" w:rsidP="00A6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23*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Urządzenia zawierające freony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</w:t>
            </w:r>
            <w:r w:rsidR="00395F5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zakryty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( na placu w trakcie załadunku, przechowywanie do załadunku  w zamykanych kontenerach )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141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35*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Zużyte urządzenia elektryczne  i elektroniczne inne niż wymienione</w:t>
            </w:r>
          </w:p>
          <w:p w:rsidR="005F6819" w:rsidRPr="005F6819" w:rsidRDefault="005F6819" w:rsidP="00F80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 20 01 21 i 20 01 23 zawi</w:t>
            </w:r>
            <w:r w:rsidR="00F80B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erające niebezpieczne wskaźniki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62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20 01 36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Zużyte urządzenia elektryczne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elektroniczne inne niż wymienione</w:t>
            </w:r>
          </w:p>
          <w:p w:rsidR="005F6819" w:rsidRPr="005F6819" w:rsidRDefault="00F80BF6" w:rsidP="00F80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20 01 21, 20 01 23 i 20 01 35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7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C090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20 01 39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Tworzywa sztuczne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odkryty </w:t>
            </w:r>
            <w:smartTag w:uri="urn:schemas-microsoft-com:office:smarttags" w:element="metricconverter">
              <w:smartTagPr>
                <w:attr w:name="ProductID" w:val="20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20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F6819" w:rsidRPr="005F6819" w:rsidTr="003F7A36">
        <w:trPr>
          <w:trHeight w:val="7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8C090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20 01 99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Inne nie wymienione frakcje zbierane  w sposób selektywny ( popioły 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kontener zakryty </w:t>
            </w:r>
            <w:smartTag w:uri="urn:schemas-microsoft-com:office:smarttags" w:element="metricconverter">
              <w:smartTagPr>
                <w:attr w:name="ProductID" w:val="5 m3"/>
              </w:smartTagPr>
              <w:r w:rsidRPr="005F6819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5 m</w:t>
              </w:r>
              <w:r w:rsidRPr="005F6819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pl-PL"/>
                </w:rPr>
                <w:t>3</w:t>
              </w:r>
            </w:smartTag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75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8C0909" w:rsidP="00A6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20 01 08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Odpady kuchenne ulegające biodegradacji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zakryty 20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kontener odkryty 30 m</w:t>
            </w:r>
            <w:r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6819" w:rsidRPr="005F6819" w:rsidTr="003F7A36">
        <w:trPr>
          <w:trHeight w:val="115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20 02 01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Odpady ulegające biodegradacji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F6819" w:rsidRPr="005F6819" w:rsidTr="003F7A36">
        <w:trPr>
          <w:trHeight w:val="11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8C0909" w:rsidP="00AA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20 03 07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9" w:rsidRPr="005F6819" w:rsidRDefault="005F6819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F6819" w:rsidRPr="005F6819" w:rsidRDefault="00AA78A6" w:rsidP="00CA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kontener odkryty 30 m</w:t>
            </w:r>
            <w:r w:rsidR="005F6819" w:rsidRPr="005F68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</w:tbl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5F6819" w:rsidP="009376F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Wykonawca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zobowiązany jest do ustawienia na terenie PSZOK-u kontenerów wymienionych w powyższej tabeli.</w:t>
      </w: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Kontenery razem ze zgromadzonymi w nich odpadami będą odbierane przez Wykonawcę. Bezpośrednio, od razu  po odebraniu kontenera z odpadami Wykonawca ustawi kolejny pusty kontener do gromadzenia kolejnej partii danego rodzaju odpadu .</w:t>
      </w: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Zamawiający</w:t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zapewnia wyposażenie PSZOK-u w:</w:t>
      </w: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    - wagę - 1 szt.;</w:t>
      </w:r>
    </w:p>
    <w:p w:rsidR="005F6819" w:rsidRP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    - rębak do gałęzi – 1 szt.</w:t>
      </w:r>
    </w:p>
    <w:p w:rsidR="005F6819" w:rsidRDefault="005F6819" w:rsidP="005F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     - kontenery z drzwiczkami z boku zamykanymi na klucz z podwójnym dnem – 3 szt. </w:t>
      </w:r>
    </w:p>
    <w:p w:rsidR="005F6819" w:rsidRPr="005F6819" w:rsidRDefault="005F6819" w:rsidP="005F6819">
      <w:pPr>
        <w:widowControl w:val="0"/>
        <w:autoSpaceDE w:val="0"/>
        <w:autoSpaceDN w:val="0"/>
        <w:adjustRightInd w:val="0"/>
        <w:spacing w:before="2" w:after="0" w:line="240" w:lineRule="auto"/>
        <w:ind w:right="5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5F6819" w:rsidRDefault="00AA6DDD" w:rsidP="005F6819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Sprzęt</w:t>
      </w:r>
      <w:r w:rsidR="000A3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techn</w:t>
      </w:r>
      <w:r w:rsidR="005F6819" w:rsidRPr="005F681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i</w:t>
      </w:r>
      <w:r w:rsidR="005F6819" w:rsidRPr="005F681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c</w:t>
      </w:r>
      <w:r w:rsidR="005F6819" w:rsidRPr="005F681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pl-PL"/>
        </w:rPr>
        <w:t>z</w:t>
      </w:r>
      <w:r w:rsidR="005F6819" w:rsidRPr="005F6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ny</w:t>
      </w:r>
    </w:p>
    <w:p w:rsidR="005F6819" w:rsidRPr="005F6819" w:rsidRDefault="00B942F1" w:rsidP="003F7A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zobowiązany będzie</w:t>
      </w:r>
      <w:r w:rsidR="00AA6DD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realizować zamówienie przy wykorzystaniu mi</w:t>
      </w:r>
      <w:r w:rsidR="006252A6">
        <w:rPr>
          <w:rFonts w:ascii="Times New Roman" w:eastAsia="Times New Roman" w:hAnsi="Times New Roman"/>
          <w:sz w:val="24"/>
          <w:szCs w:val="24"/>
          <w:lang w:eastAsia="pl-PL"/>
        </w:rPr>
        <w:t>nimum sprzętu, o jakim mowa w S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WZ. Ponadto Zamawiający wymaga, aby pojazdy do odbierania odpadów posiadały zamontowaną kamerę, która umożliwi monitorowanie i kontrolę segregacji odpadów na terenie poszczególnych nieruchomości. Wykonawca zobowiązany jest do dostosowania pod względem technicznym i logistycznym pojazdów do odbierania </w:t>
      </w:r>
      <w:r w:rsidR="00C80694">
        <w:rPr>
          <w:rFonts w:ascii="Times New Roman" w:eastAsia="Times New Roman" w:hAnsi="Times New Roman"/>
          <w:sz w:val="24"/>
          <w:szCs w:val="24"/>
          <w:lang w:eastAsia="pl-PL"/>
        </w:rPr>
        <w:t xml:space="preserve">niesegregowanych (zmieszanych) 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 xml:space="preserve">odpadów komunalnych zmiesza i 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selektywnie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> zbieranych odpadów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z wszystkich rodzajów pojemników i kontenerów (zgodnych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obowiązującymi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przepisami) </w:t>
      </w:r>
      <w:r w:rsidR="006252A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 terenu nieruchomości zamieszkałych oraz punktu 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selektywnego zbierania odpadów komunalnych.  Wszystkie pojazdy muszą być wyposażone w rejestrator GPS. Ponadto wszystkie  pojazdy  muszą być  trwale i czytelnie oznakowane, </w:t>
      </w:r>
      <w:r w:rsidR="00814E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5F6819" w:rsidRPr="005F6819">
        <w:rPr>
          <w:rFonts w:ascii="Times New Roman" w:eastAsia="Times New Roman" w:hAnsi="Times New Roman"/>
          <w:sz w:val="24"/>
          <w:szCs w:val="24"/>
          <w:lang w:eastAsia="pl-PL"/>
        </w:rPr>
        <w:t>w widocznym miejscu, nazwą firmy oraz danymi adresowymi i numerem telefonu podmiotu odbierającego odpady komunalne od właścicieli nieruchomości.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wymagań technicznych dotyczących wyposażenia pojazdów należy zapewnić, aby konstrukcja pojazdów zabezpieczyła przed rozwiewaniem i rozpylaniem przewożonych odpadów oraz minimalizowała oddziaływanie czynników atmosferycznych na odpady, </w:t>
      </w:r>
      <w:r w:rsidR="006252A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a pojazdy były wyposażone w system:</w:t>
      </w:r>
    </w:p>
    <w:p w:rsidR="005F6819" w:rsidRP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monitoringu bazującego na systemie pozycjonowania satelitarnego, umożliwiający trwałe zapisywanie, przechowywanie i odczytywanie danych o położeniu pojazdu i miejscach postojów oraz</w:t>
      </w:r>
    </w:p>
    <w:p w:rsid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- czujników zapisujących dane o miejscach wyładunku odpadów umożliwiający weryfikację tych danych, a także w narzędzia lub urządzenia umożliwiające sprzątanie te</w:t>
      </w:r>
      <w:r w:rsidR="00F63153">
        <w:rPr>
          <w:rFonts w:ascii="Times New Roman" w:eastAsia="Times New Roman" w:hAnsi="Times New Roman"/>
          <w:sz w:val="24"/>
          <w:szCs w:val="24"/>
          <w:lang w:eastAsia="pl-PL"/>
        </w:rPr>
        <w:t>renu po opróżnieniu pojemników.</w:t>
      </w:r>
    </w:p>
    <w:p w:rsidR="00F63153" w:rsidRPr="005F6819" w:rsidRDefault="00F63153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3F7A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W zakresie utrzymania odpowiedniego stanu sanitarnego pojazdów i urządzeń należy zapewnić, aby urządzenia utrzymane były we właściwym stanie technicznym i sanitarnym. Pojazdy i urządzenia muszą być zabezpieczone przed niekontrolowanym wydostawaniem się na zewnątrz odpadów podczas ich magazynowania, przeładunku, a także transportu. Pojazdy</w:t>
      </w:r>
      <w:r w:rsidR="006252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252A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6819">
        <w:rPr>
          <w:rFonts w:ascii="Times New Roman" w:eastAsia="Times New Roman" w:hAnsi="Times New Roman"/>
          <w:sz w:val="24"/>
          <w:szCs w:val="24"/>
          <w:lang w:eastAsia="pl-PL"/>
        </w:rPr>
        <w:t>i urządzenia muszą być poddawane myciu i dezynfekcji z częstotliwością gwarantującą zapewnienie im właściwego stanu sanitarnego, nie rzadziej niż raz na 2 tygodnie. Wykonawca zobowiązany będzie posiadać dokumenty potwierdzające wykonanie tych czynności. Pojazdy muszą na koniec dnia roboczego zostać opróżnione z odpadów i zaparkowane na terenie bazy magazynowo - transportowej.</w:t>
      </w:r>
    </w:p>
    <w:p w:rsidR="005F6819" w:rsidRDefault="005F6819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0BF6" w:rsidRDefault="00F80BF6" w:rsidP="005F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6DDD" w:rsidRPr="00AA6DDD" w:rsidRDefault="00AA6DDD" w:rsidP="005F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A6DD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6. Liczba mieszkańców Gmi</w:t>
      </w:r>
      <w:r w:rsidR="0082689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ny Osielsko w latach 2013 – 2020</w:t>
      </w:r>
      <w:r w:rsidRPr="00AA6DD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na podstawie złożonych deklaracji o wysokości opłaty za gospodarowanie odpadami komunalnymi.</w:t>
      </w:r>
    </w:p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114" w:rsidRDefault="00450114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1702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450114" w:rsidTr="00826898">
        <w:trPr>
          <w:trHeight w:val="438"/>
        </w:trPr>
        <w:tc>
          <w:tcPr>
            <w:tcW w:w="1702" w:type="dxa"/>
            <w:vAlign w:val="center"/>
          </w:tcPr>
          <w:p w:rsidR="00450114" w:rsidRPr="00AA6DDD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DDD">
              <w:rPr>
                <w:rFonts w:ascii="Times New Roman" w:eastAsia="Times New Roman" w:hAnsi="Times New Roman"/>
                <w:b/>
                <w:sz w:val="24"/>
                <w:szCs w:val="24"/>
              </w:rPr>
              <w:t>Rok</w:t>
            </w:r>
            <w:r w:rsidR="008268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826898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="00826898" w:rsidRPr="00826898">
              <w:rPr>
                <w:rFonts w:ascii="Times New Roman" w:eastAsia="Times New Roman" w:hAnsi="Times New Roman"/>
                <w:b/>
              </w:rPr>
              <w:t xml:space="preserve">(stan na </w:t>
            </w:r>
            <w:r w:rsidR="00826898">
              <w:rPr>
                <w:rFonts w:ascii="Times New Roman" w:eastAsia="Times New Roman" w:hAnsi="Times New Roman"/>
                <w:b/>
              </w:rPr>
              <w:br/>
            </w:r>
            <w:r w:rsidR="00826898" w:rsidRPr="00826898">
              <w:rPr>
                <w:rFonts w:ascii="Times New Roman" w:eastAsia="Times New Roman" w:hAnsi="Times New Roman"/>
                <w:b/>
              </w:rPr>
              <w:t>31 grudnia)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2013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2014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2015</w:t>
            </w:r>
          </w:p>
        </w:tc>
        <w:tc>
          <w:tcPr>
            <w:tcW w:w="993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992" w:type="dxa"/>
            <w:vAlign w:val="center"/>
          </w:tcPr>
          <w:p w:rsidR="00450114" w:rsidRPr="00AA6DDD" w:rsidRDefault="005835EB" w:rsidP="00450114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205A"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vAlign w:val="center"/>
          </w:tcPr>
          <w:p w:rsidR="00450114" w:rsidRPr="00AA6DDD" w:rsidRDefault="005835EB" w:rsidP="00450114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450114" w:rsidTr="00826898">
        <w:tc>
          <w:tcPr>
            <w:tcW w:w="1702" w:type="dxa"/>
            <w:vAlign w:val="center"/>
          </w:tcPr>
          <w:p w:rsidR="00450114" w:rsidRPr="00AA6DDD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DDD">
              <w:rPr>
                <w:rFonts w:ascii="Times New Roman" w:eastAsia="Times New Roman" w:hAnsi="Times New Roman"/>
                <w:b/>
                <w:sz w:val="24"/>
                <w:szCs w:val="24"/>
              </w:rPr>
              <w:t>Liczba mieszkańców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11 922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11 835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12 017</w:t>
            </w:r>
          </w:p>
        </w:tc>
        <w:tc>
          <w:tcPr>
            <w:tcW w:w="993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12 543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13 179</w:t>
            </w:r>
          </w:p>
        </w:tc>
        <w:tc>
          <w:tcPr>
            <w:tcW w:w="992" w:type="dxa"/>
            <w:vAlign w:val="center"/>
          </w:tcPr>
          <w:p w:rsidR="00450114" w:rsidRPr="00450114" w:rsidRDefault="00450114" w:rsidP="00AA6DD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0114">
              <w:rPr>
                <w:rFonts w:ascii="Times New Roman" w:eastAsia="Times New Roman" w:hAnsi="Times New Roman"/>
                <w:sz w:val="22"/>
                <w:szCs w:val="22"/>
              </w:rPr>
              <w:t>13 670</w:t>
            </w:r>
          </w:p>
        </w:tc>
        <w:tc>
          <w:tcPr>
            <w:tcW w:w="992" w:type="dxa"/>
            <w:vAlign w:val="center"/>
          </w:tcPr>
          <w:p w:rsidR="00450114" w:rsidRPr="008A205A" w:rsidRDefault="008A205A" w:rsidP="00450114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205A">
              <w:rPr>
                <w:rFonts w:ascii="Times New Roman" w:eastAsia="Times New Roman" w:hAnsi="Times New Roman"/>
                <w:sz w:val="22"/>
                <w:szCs w:val="22"/>
              </w:rPr>
              <w:t>14 059</w:t>
            </w:r>
          </w:p>
        </w:tc>
        <w:tc>
          <w:tcPr>
            <w:tcW w:w="993" w:type="dxa"/>
            <w:vAlign w:val="center"/>
          </w:tcPr>
          <w:p w:rsidR="00450114" w:rsidRPr="001A6E33" w:rsidRDefault="001A6E33" w:rsidP="00450114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A6E33">
              <w:rPr>
                <w:rFonts w:ascii="Times New Roman" w:eastAsia="Times New Roman" w:hAnsi="Times New Roman"/>
                <w:sz w:val="22"/>
                <w:szCs w:val="22"/>
              </w:rPr>
              <w:t>14 710</w:t>
            </w:r>
          </w:p>
        </w:tc>
      </w:tr>
    </w:tbl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Pr="000F3476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9F588F" w:rsidRDefault="000F3476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0F347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7. </w:t>
      </w:r>
      <w:r w:rsidR="009F588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Warunki wykonywania usług</w:t>
      </w:r>
    </w:p>
    <w:p w:rsidR="009F588F" w:rsidRDefault="009F588F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F3476" w:rsidRPr="00EE0B74" w:rsidRDefault="009F588F" w:rsidP="009F588F">
      <w:pPr>
        <w:shd w:val="clear" w:color="auto" w:fill="FFFFFF"/>
        <w:ind w:right="91"/>
        <w:rPr>
          <w:rFonts w:ascii="Times New Roman" w:hAnsi="Times New Roman"/>
          <w:b/>
        </w:rPr>
      </w:pPr>
      <w:r w:rsidRPr="00EE0B74">
        <w:rPr>
          <w:rFonts w:ascii="Times New Roman" w:hAnsi="Times New Roman"/>
          <w:b/>
        </w:rPr>
        <w:t xml:space="preserve"> 1) </w:t>
      </w:r>
      <w:r w:rsidR="000F3476" w:rsidRPr="00EE0B74">
        <w:rPr>
          <w:rFonts w:ascii="Times New Roman" w:eastAsia="Times New Roman" w:hAnsi="Times New Roman"/>
          <w:b/>
          <w:sz w:val="24"/>
          <w:szCs w:val="24"/>
          <w:lang w:eastAsia="pl-PL"/>
        </w:rPr>
        <w:t>Wykonawca na każdym etapie realizacji umowy winien monitorować obowiązujące przepisy</w:t>
      </w:r>
      <w:r w:rsidR="00983933" w:rsidRPr="00EE0B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prawa</w:t>
      </w:r>
      <w:r w:rsidR="000F3476" w:rsidRPr="00EE0B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zgodnie z </w:t>
      </w:r>
      <w:r w:rsidRPr="00EE0B74">
        <w:rPr>
          <w:rFonts w:ascii="Times New Roman" w:eastAsia="Times New Roman" w:hAnsi="Times New Roman"/>
          <w:b/>
          <w:sz w:val="24"/>
          <w:szCs w:val="24"/>
          <w:lang w:eastAsia="pl-PL"/>
        </w:rPr>
        <w:t>nimi realizować przedmiot zamówienia.</w:t>
      </w:r>
    </w:p>
    <w:p w:rsidR="005F6819" w:rsidRDefault="000F3476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powyższych przepisów należą w szczególności:</w:t>
      </w:r>
    </w:p>
    <w:p w:rsidR="000F3476" w:rsidRPr="005C24BA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24BA">
        <w:rPr>
          <w:rFonts w:ascii="Times New Roman" w:eastAsia="Times New Roman" w:hAnsi="Times New Roman"/>
          <w:sz w:val="24"/>
          <w:szCs w:val="24"/>
        </w:rPr>
        <w:t>a) Us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C24BA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pacing w:val="5"/>
          <w:sz w:val="24"/>
          <w:szCs w:val="24"/>
        </w:rPr>
        <w:t>w</w:t>
      </w:r>
      <w:r w:rsidR="00983933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 z dn</w:t>
      </w:r>
      <w:r w:rsidRPr="005C24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C24BA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pacing w:val="-4"/>
          <w:sz w:val="24"/>
          <w:szCs w:val="24"/>
        </w:rPr>
        <w:t xml:space="preserve"> 14 grudnia 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2012 </w:t>
      </w:r>
      <w:r w:rsidRPr="005C24BA">
        <w:rPr>
          <w:rFonts w:ascii="Times New Roman" w:eastAsia="Times New Roman" w:hAnsi="Times New Roman"/>
          <w:spacing w:val="-14"/>
          <w:sz w:val="24"/>
          <w:szCs w:val="24"/>
        </w:rPr>
        <w:t>r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. o odpadach ( tekst jednolity: Dz. U. z </w:t>
      </w:r>
      <w:r>
        <w:rPr>
          <w:rFonts w:ascii="Times New Roman" w:eastAsia="Times New Roman" w:hAnsi="Times New Roman"/>
          <w:sz w:val="24"/>
          <w:szCs w:val="24"/>
        </w:rPr>
        <w:t>2021</w:t>
      </w:r>
      <w:r w:rsidR="008268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C24BA">
        <w:rPr>
          <w:rFonts w:ascii="Times New Roman" w:eastAsia="Times New Roman" w:hAnsi="Times New Roman"/>
          <w:spacing w:val="-14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., poz. 779</w:t>
      </w:r>
      <w:r w:rsidR="008268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C24BA">
        <w:rPr>
          <w:rFonts w:ascii="Times New Roman" w:eastAsia="Times New Roman" w:hAnsi="Times New Roman"/>
          <w:sz w:val="24"/>
          <w:szCs w:val="24"/>
        </w:rPr>
        <w:t>ze zm.);</w:t>
      </w:r>
    </w:p>
    <w:p w:rsidR="000F3476" w:rsidRPr="005C24BA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2"/>
          <w:sz w:val="24"/>
          <w:szCs w:val="24"/>
        </w:rPr>
      </w:pPr>
      <w:r w:rsidRPr="005C24BA">
        <w:rPr>
          <w:rFonts w:ascii="Times New Roman" w:eastAsia="Times New Roman" w:hAnsi="Times New Roman"/>
          <w:sz w:val="24"/>
          <w:szCs w:val="24"/>
        </w:rPr>
        <w:t>b) Us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C24BA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pacing w:val="5"/>
          <w:sz w:val="24"/>
          <w:szCs w:val="24"/>
        </w:rPr>
        <w:t>w</w:t>
      </w:r>
      <w:r w:rsidR="00983933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 z dn</w:t>
      </w:r>
      <w:r w:rsidRPr="005C24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C24BA">
        <w:rPr>
          <w:rFonts w:ascii="Times New Roman" w:eastAsia="Times New Roman" w:hAnsi="Times New Roman"/>
          <w:sz w:val="24"/>
          <w:szCs w:val="24"/>
        </w:rPr>
        <w:t>a 13 wrześn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a 1996 </w:t>
      </w:r>
      <w:r w:rsidRPr="005C24BA">
        <w:rPr>
          <w:rFonts w:ascii="Times New Roman" w:eastAsia="Times New Roman" w:hAnsi="Times New Roman"/>
          <w:spacing w:val="-14"/>
          <w:sz w:val="24"/>
          <w:szCs w:val="24"/>
        </w:rPr>
        <w:t>r</w:t>
      </w:r>
      <w:r w:rsidRPr="005C24BA">
        <w:rPr>
          <w:rFonts w:ascii="Times New Roman" w:eastAsia="Times New Roman" w:hAnsi="Times New Roman"/>
          <w:sz w:val="24"/>
          <w:szCs w:val="24"/>
        </w:rPr>
        <w:t>. o u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C24BA">
        <w:rPr>
          <w:rFonts w:ascii="Times New Roman" w:eastAsia="Times New Roman" w:hAnsi="Times New Roman"/>
          <w:sz w:val="24"/>
          <w:szCs w:val="24"/>
        </w:rPr>
        <w:t>r</w:t>
      </w:r>
      <w:r w:rsidRPr="005C24BA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5C24BA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m</w:t>
      </w:r>
      <w:r w:rsidRPr="005C24BA">
        <w:rPr>
          <w:rFonts w:ascii="Times New Roman" w:eastAsia="Times New Roman" w:hAnsi="Times New Roman"/>
          <w:sz w:val="24"/>
          <w:szCs w:val="24"/>
        </w:rPr>
        <w:t>a</w:t>
      </w:r>
      <w:r w:rsidRPr="005C24B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C24BA">
        <w:rPr>
          <w:rFonts w:ascii="Times New Roman" w:eastAsia="Times New Roman" w:hAnsi="Times New Roman"/>
          <w:sz w:val="24"/>
          <w:szCs w:val="24"/>
        </w:rPr>
        <w:t>u c</w:t>
      </w:r>
      <w:r w:rsidRPr="005C24BA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5C24B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5C24BA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ości i porządku w </w:t>
      </w:r>
      <w:r w:rsidRPr="005C24BA">
        <w:rPr>
          <w:rFonts w:ascii="Times New Roman" w:eastAsia="Times New Roman" w:hAnsi="Times New Roman"/>
          <w:spacing w:val="2"/>
          <w:sz w:val="24"/>
          <w:szCs w:val="24"/>
        </w:rPr>
        <w:t>g</w:t>
      </w:r>
      <w:r w:rsidRPr="005C24BA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C24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C24B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5C24BA">
        <w:rPr>
          <w:rFonts w:ascii="Times New Roman" w:eastAsia="Times New Roman" w:hAnsi="Times New Roman"/>
          <w:sz w:val="24"/>
          <w:szCs w:val="24"/>
        </w:rPr>
        <w:t>ach</w:t>
      </w:r>
    </w:p>
    <w:p w:rsidR="000F3476" w:rsidRPr="005C24BA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24BA">
        <w:rPr>
          <w:rFonts w:ascii="Times New Roman" w:eastAsia="Times New Roman" w:hAnsi="Times New Roman"/>
          <w:sz w:val="24"/>
          <w:szCs w:val="24"/>
        </w:rPr>
        <w:t>(</w:t>
      </w:r>
      <w:r w:rsidRPr="005C24BA">
        <w:rPr>
          <w:rFonts w:ascii="Times New Roman" w:eastAsia="Times New Roman" w:hAnsi="Times New Roman"/>
          <w:spacing w:val="20"/>
          <w:sz w:val="24"/>
          <w:szCs w:val="24"/>
        </w:rPr>
        <w:t xml:space="preserve"> tekst jednolity: </w:t>
      </w:r>
      <w:r w:rsidRPr="005C24BA">
        <w:rPr>
          <w:rFonts w:ascii="Times New Roman" w:eastAsia="Times New Roman" w:hAnsi="Times New Roman"/>
          <w:sz w:val="24"/>
          <w:szCs w:val="24"/>
        </w:rPr>
        <w:t xml:space="preserve">Dz. U. z 2018 </w:t>
      </w:r>
      <w:r w:rsidRPr="005C24BA">
        <w:rPr>
          <w:rFonts w:ascii="Times New Roman" w:eastAsia="Times New Roman" w:hAnsi="Times New Roman"/>
          <w:spacing w:val="-14"/>
          <w:sz w:val="24"/>
          <w:szCs w:val="24"/>
        </w:rPr>
        <w:t>r</w:t>
      </w:r>
      <w:r w:rsidRPr="005C24BA">
        <w:rPr>
          <w:rFonts w:ascii="Times New Roman" w:eastAsia="Times New Roman" w:hAnsi="Times New Roman"/>
          <w:sz w:val="24"/>
          <w:szCs w:val="24"/>
        </w:rPr>
        <w:t>., poz.</w:t>
      </w:r>
      <w:r w:rsidRPr="005C24BA">
        <w:rPr>
          <w:rFonts w:ascii="Times New Roman" w:eastAsia="Times New Roman" w:hAnsi="Times New Roman"/>
          <w:spacing w:val="-3"/>
          <w:sz w:val="24"/>
          <w:szCs w:val="24"/>
        </w:rPr>
        <w:t>1454 ze zm.</w:t>
      </w:r>
      <w:r w:rsidRPr="005C24BA">
        <w:rPr>
          <w:rFonts w:ascii="Times New Roman" w:eastAsia="Times New Roman" w:hAnsi="Times New Roman"/>
          <w:sz w:val="24"/>
          <w:szCs w:val="24"/>
        </w:rPr>
        <w:t>);</w:t>
      </w:r>
    </w:p>
    <w:p w:rsidR="000F3476" w:rsidRPr="005C24BA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Ustawa</w:t>
      </w:r>
      <w:r w:rsidR="000F3476" w:rsidRPr="005C24BA">
        <w:rPr>
          <w:rFonts w:ascii="Times New Roman" w:eastAsia="Times New Roman" w:hAnsi="Times New Roman"/>
          <w:sz w:val="24"/>
          <w:szCs w:val="24"/>
        </w:rPr>
        <w:t xml:space="preserve"> z dnia 27 kwietnia 2001 r. Prawo ochrony środowiska (tekst jednolity: Dz. U. </w:t>
      </w:r>
      <w:r w:rsidR="008164EC">
        <w:rPr>
          <w:rFonts w:ascii="Times New Roman" w:eastAsia="Times New Roman" w:hAnsi="Times New Roman"/>
          <w:sz w:val="24"/>
          <w:szCs w:val="24"/>
        </w:rPr>
        <w:br/>
      </w:r>
      <w:r w:rsidR="000F3476" w:rsidRPr="005C24BA">
        <w:rPr>
          <w:rFonts w:ascii="Times New Roman" w:eastAsia="Times New Roman" w:hAnsi="Times New Roman"/>
          <w:sz w:val="24"/>
          <w:szCs w:val="24"/>
        </w:rPr>
        <w:t xml:space="preserve">z </w:t>
      </w:r>
      <w:r w:rsidR="000F3476">
        <w:rPr>
          <w:rFonts w:ascii="Times New Roman" w:eastAsia="Times New Roman" w:hAnsi="Times New Roman"/>
          <w:sz w:val="24"/>
          <w:szCs w:val="24"/>
        </w:rPr>
        <w:t>2021 r., poz. 888</w:t>
      </w:r>
      <w:r w:rsidR="000F3476" w:rsidRPr="005C24BA">
        <w:rPr>
          <w:rFonts w:ascii="Times New Roman" w:eastAsia="Times New Roman" w:hAnsi="Times New Roman"/>
          <w:sz w:val="24"/>
          <w:szCs w:val="24"/>
        </w:rPr>
        <w:t>);</w:t>
      </w:r>
    </w:p>
    <w:p w:rsidR="000F3476" w:rsidRPr="005C24BA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d) Ustawa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z dnia 11 września 201</w:t>
      </w:r>
      <w:r w:rsidR="000F3476" w:rsidRPr="005C24BA">
        <w:rPr>
          <w:rFonts w:ascii="Times New Roman" w:eastAsia="Times New Roman" w:hAnsi="Times New Roman"/>
          <w:sz w:val="24"/>
          <w:szCs w:val="24"/>
        </w:rPr>
        <w:t>5 r. o zużytym sprzęcie elektrycznym i elektronicznym</w:t>
      </w:r>
    </w:p>
    <w:p w:rsidR="000F3476" w:rsidRPr="005C24BA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( tekst jednolity: Dz. U. z 2020 </w:t>
      </w:r>
      <w:r w:rsidRPr="005C24BA">
        <w:rPr>
          <w:rFonts w:ascii="Times New Roman" w:eastAsia="Times New Roman" w:hAnsi="Times New Roman"/>
          <w:sz w:val="24"/>
          <w:szCs w:val="24"/>
        </w:rPr>
        <w:t>r., poz. 1</w:t>
      </w:r>
      <w:r>
        <w:rPr>
          <w:rFonts w:ascii="Times New Roman" w:eastAsia="Times New Roman" w:hAnsi="Times New Roman"/>
          <w:sz w:val="24"/>
          <w:szCs w:val="24"/>
        </w:rPr>
        <w:t>893)</w:t>
      </w:r>
      <w:r w:rsidRPr="005C24BA">
        <w:rPr>
          <w:rFonts w:ascii="Times New Roman" w:eastAsia="Times New Roman" w:hAnsi="Times New Roman"/>
          <w:sz w:val="24"/>
          <w:szCs w:val="24"/>
        </w:rPr>
        <w:t>;</w:t>
      </w:r>
    </w:p>
    <w:p w:rsidR="000F3476" w:rsidRPr="005C24BA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e) Ustawa</w:t>
      </w:r>
      <w:r w:rsidR="000F3476" w:rsidRPr="005C24BA">
        <w:rPr>
          <w:rFonts w:ascii="Times New Roman" w:eastAsia="Times New Roman" w:hAnsi="Times New Roman"/>
          <w:sz w:val="24"/>
          <w:szCs w:val="24"/>
        </w:rPr>
        <w:t xml:space="preserve"> z dnia 24 kwietnia 2009 r. o bateriach i akumulatorach (tekst jednolity: Dz. U. 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       z 2020 r., poz.1850</w:t>
      </w:r>
      <w:r w:rsidR="000F3476" w:rsidRPr="005C24BA">
        <w:rPr>
          <w:rFonts w:ascii="Times New Roman" w:eastAsia="Times New Roman" w:hAnsi="Times New Roman"/>
          <w:sz w:val="24"/>
          <w:szCs w:val="24"/>
        </w:rPr>
        <w:t>);</w:t>
      </w:r>
    </w:p>
    <w:p w:rsidR="000F3476" w:rsidRPr="00B109B3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f) Ustawa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z dnia 6 marca 2018 r. Prawo przedsiębiorców </w:t>
      </w:r>
      <w:r w:rsidR="000F3476" w:rsidRPr="00B109B3">
        <w:rPr>
          <w:rFonts w:ascii="Times New Roman" w:eastAsia="Times New Roman" w:hAnsi="Times New Roman"/>
          <w:sz w:val="24"/>
          <w:szCs w:val="24"/>
        </w:rPr>
        <w:t xml:space="preserve">(tekst jednolity: </w:t>
      </w:r>
      <w:r w:rsidR="000F3476" w:rsidRPr="00B109B3">
        <w:rPr>
          <w:rFonts w:ascii="Times New Roman" w:eastAsia="Times New Roman" w:hAnsi="Times New Roman"/>
          <w:sz w:val="24"/>
          <w:szCs w:val="24"/>
        </w:rPr>
        <w:br/>
      </w:r>
      <w:r w:rsidR="000F3476">
        <w:rPr>
          <w:rFonts w:ascii="Times New Roman" w:eastAsia="Times New Roman" w:hAnsi="Times New Roman"/>
          <w:sz w:val="24"/>
          <w:szCs w:val="24"/>
        </w:rPr>
        <w:t>Dz. U. z 2021 r., poz. 162</w:t>
      </w:r>
      <w:r w:rsidR="000F3476" w:rsidRPr="00B109B3">
        <w:rPr>
          <w:rFonts w:ascii="Times New Roman" w:eastAsia="Times New Roman" w:hAnsi="Times New Roman"/>
          <w:sz w:val="24"/>
          <w:szCs w:val="24"/>
        </w:rPr>
        <w:t>.);</w:t>
      </w:r>
    </w:p>
    <w:p w:rsidR="000F3476" w:rsidRPr="005E6599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g) Ustawa </w:t>
      </w:r>
      <w:r w:rsidR="000F3476">
        <w:rPr>
          <w:rFonts w:ascii="Times New Roman" w:eastAsia="Times New Roman" w:hAnsi="Times New Roman"/>
          <w:sz w:val="24"/>
          <w:szCs w:val="24"/>
        </w:rPr>
        <w:t>z dnia 20 lipca 2017 r.</w:t>
      </w:r>
      <w:r w:rsidR="000F3476" w:rsidRPr="005E6599">
        <w:rPr>
          <w:rFonts w:ascii="Times New Roman" w:eastAsia="Times New Roman" w:hAnsi="Times New Roman"/>
          <w:sz w:val="24"/>
          <w:szCs w:val="24"/>
        </w:rPr>
        <w:t xml:space="preserve"> r. Prawo wodne  </w:t>
      </w:r>
      <w:r w:rsidR="000F3476">
        <w:rPr>
          <w:rFonts w:ascii="Times New Roman" w:eastAsia="Times New Roman" w:hAnsi="Times New Roman"/>
          <w:sz w:val="24"/>
          <w:szCs w:val="24"/>
        </w:rPr>
        <w:t>(tekst jednolity: Dz. U. z 2021</w:t>
      </w:r>
      <w:r w:rsidR="000F3476" w:rsidRPr="005E6599">
        <w:rPr>
          <w:rFonts w:ascii="Times New Roman" w:eastAsia="Times New Roman" w:hAnsi="Times New Roman"/>
          <w:sz w:val="24"/>
          <w:szCs w:val="24"/>
        </w:rPr>
        <w:t xml:space="preserve"> r., poz. </w:t>
      </w:r>
      <w:r w:rsidR="000F3476" w:rsidRPr="005E6599">
        <w:rPr>
          <w:rFonts w:ascii="Times New Roman" w:eastAsia="Times New Roman" w:hAnsi="Times New Roman"/>
          <w:sz w:val="24"/>
          <w:szCs w:val="24"/>
        </w:rPr>
        <w:br/>
      </w:r>
      <w:r w:rsidR="000F3476">
        <w:rPr>
          <w:rFonts w:ascii="Times New Roman" w:eastAsia="Times New Roman" w:hAnsi="Times New Roman"/>
          <w:sz w:val="24"/>
          <w:szCs w:val="24"/>
        </w:rPr>
        <w:t>624 ze zm.</w:t>
      </w:r>
      <w:r w:rsidR="000F3476" w:rsidRPr="005E6599">
        <w:rPr>
          <w:rFonts w:ascii="Times New Roman" w:eastAsia="Times New Roman" w:hAnsi="Times New Roman"/>
          <w:sz w:val="24"/>
          <w:szCs w:val="24"/>
        </w:rPr>
        <w:t>);</w:t>
      </w:r>
    </w:p>
    <w:p w:rsidR="000F3476" w:rsidRPr="005E6599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h) Rozporządzenie</w:t>
      </w:r>
      <w:r w:rsidR="000F3476" w:rsidRPr="005E6599">
        <w:rPr>
          <w:rFonts w:ascii="Times New Roman" w:eastAsia="Times New Roman" w:hAnsi="Times New Roman"/>
          <w:sz w:val="24"/>
          <w:szCs w:val="24"/>
        </w:rPr>
        <w:t xml:space="preserve"> Ministra Środowiska z dnia 14 grudnia 2016 r. w sprawie poziomów recyklingu, przygotowania do ponownego użycia i odzysku innymi metodami niektórych frakcji odpadów komunalnych ( Dz. U. z 2016 r., poz. 2167 ); </w:t>
      </w:r>
    </w:p>
    <w:p w:rsidR="004976A8" w:rsidRPr="00B5301F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6C01">
        <w:rPr>
          <w:rFonts w:ascii="Times New Roman" w:eastAsia="Times New Roman" w:hAnsi="Times New Roman"/>
          <w:sz w:val="24"/>
          <w:szCs w:val="24"/>
        </w:rPr>
        <w:t>i) Rozpor</w:t>
      </w:r>
      <w:r w:rsidR="00983933">
        <w:rPr>
          <w:rFonts w:ascii="Times New Roman" w:eastAsia="Times New Roman" w:hAnsi="Times New Roman"/>
          <w:sz w:val="24"/>
          <w:szCs w:val="24"/>
        </w:rPr>
        <w:t>ządzenie</w:t>
      </w:r>
      <w:r w:rsidRPr="00F96C01">
        <w:rPr>
          <w:rFonts w:ascii="Times New Roman" w:eastAsia="Times New Roman" w:hAnsi="Times New Roman"/>
          <w:sz w:val="24"/>
          <w:szCs w:val="24"/>
        </w:rPr>
        <w:t xml:space="preserve"> Ministra Środowiska z 15 grudnia 2017 r. w sprawie poziomów </w:t>
      </w:r>
      <w:r>
        <w:rPr>
          <w:rFonts w:ascii="Times New Roman" w:eastAsia="Times New Roman" w:hAnsi="Times New Roman"/>
          <w:sz w:val="24"/>
          <w:szCs w:val="24"/>
        </w:rPr>
        <w:t>ogranicze</w:t>
      </w:r>
      <w:r w:rsidRPr="00F96C01">
        <w:rPr>
          <w:rFonts w:ascii="Times New Roman" w:eastAsia="Times New Roman" w:hAnsi="Times New Roman"/>
          <w:sz w:val="24"/>
          <w:szCs w:val="24"/>
        </w:rPr>
        <w:t>nia</w:t>
      </w:r>
      <w:r>
        <w:rPr>
          <w:rFonts w:ascii="Times New Roman" w:eastAsia="Times New Roman" w:hAnsi="Times New Roman"/>
          <w:sz w:val="24"/>
          <w:szCs w:val="24"/>
        </w:rPr>
        <w:t xml:space="preserve"> składowania</w:t>
      </w:r>
      <w:r w:rsidRPr="00F96C01">
        <w:rPr>
          <w:rFonts w:ascii="Times New Roman" w:eastAsia="Times New Roman" w:hAnsi="Times New Roman"/>
          <w:sz w:val="24"/>
          <w:szCs w:val="24"/>
        </w:rPr>
        <w:t xml:space="preserve"> masy odpadów komunalnych ulegających biodegradacji przekazywanych do składowania oraz sposobu obliczania poziomu ograniczania masy tych odpadów ( Dz. U.</w:t>
      </w:r>
      <w:r>
        <w:rPr>
          <w:rFonts w:ascii="Times New Roman" w:eastAsia="Times New Roman" w:hAnsi="Times New Roman"/>
          <w:sz w:val="24"/>
          <w:szCs w:val="24"/>
        </w:rPr>
        <w:t xml:space="preserve"> z 2017 r., p</w:t>
      </w:r>
      <w:r w:rsidRPr="00F96C01">
        <w:rPr>
          <w:rFonts w:ascii="Times New Roman" w:eastAsia="Times New Roman" w:hAnsi="Times New Roman"/>
          <w:sz w:val="24"/>
          <w:szCs w:val="24"/>
        </w:rPr>
        <w:t>oz. 2412 );</w:t>
      </w:r>
    </w:p>
    <w:p w:rsidR="000F3476" w:rsidRPr="000E0E57" w:rsidRDefault="000F3476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301F">
        <w:rPr>
          <w:rFonts w:ascii="Times New Roman" w:eastAsia="Times New Roman" w:hAnsi="Times New Roman"/>
          <w:sz w:val="24"/>
          <w:szCs w:val="24"/>
        </w:rPr>
        <w:t>j) P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="00983933">
        <w:rPr>
          <w:rFonts w:ascii="Times New Roman" w:eastAsia="Times New Roman" w:hAnsi="Times New Roman"/>
          <w:sz w:val="24"/>
          <w:szCs w:val="24"/>
        </w:rPr>
        <w:t>an</w:t>
      </w:r>
      <w:r w:rsidR="00DB3A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G</w:t>
      </w:r>
      <w:r w:rsidRPr="00B5301F">
        <w:rPr>
          <w:rFonts w:ascii="Times New Roman" w:eastAsia="Times New Roman" w:hAnsi="Times New Roman"/>
          <w:sz w:val="24"/>
          <w:szCs w:val="24"/>
        </w:rPr>
        <w:t>ospodarki</w:t>
      </w:r>
      <w:r w:rsidR="00DB3A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B5301F">
        <w:rPr>
          <w:rFonts w:ascii="Times New Roman" w:eastAsia="Times New Roman" w:hAnsi="Times New Roman"/>
          <w:sz w:val="24"/>
          <w:szCs w:val="24"/>
        </w:rPr>
        <w:t>dpad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mi</w:t>
      </w:r>
      <w:r w:rsidR="00DB3A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pr</w:t>
      </w:r>
      <w:r w:rsidRPr="00B5301F">
        <w:rPr>
          <w:rFonts w:ascii="Times New Roman" w:eastAsia="Times New Roman" w:hAnsi="Times New Roman"/>
          <w:spacing w:val="3"/>
          <w:sz w:val="24"/>
          <w:szCs w:val="24"/>
        </w:rPr>
        <w:t>z</w:t>
      </w:r>
      <w:r w:rsidRPr="00B5301F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5301F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B5301F">
        <w:rPr>
          <w:rFonts w:ascii="Times New Roman" w:eastAsia="Times New Roman" w:hAnsi="Times New Roman"/>
          <w:sz w:val="24"/>
          <w:szCs w:val="24"/>
        </w:rPr>
        <w:t>ę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5301F">
        <w:rPr>
          <w:rFonts w:ascii="Times New Roman" w:eastAsia="Times New Roman" w:hAnsi="Times New Roman"/>
          <w:sz w:val="24"/>
          <w:szCs w:val="24"/>
        </w:rPr>
        <w:t>ego</w:t>
      </w:r>
      <w:r w:rsidR="00DB3A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pacing w:val="-5"/>
          <w:sz w:val="24"/>
          <w:szCs w:val="24"/>
        </w:rPr>
        <w:t>U</w:t>
      </w:r>
      <w:r w:rsidRPr="00B5301F">
        <w:rPr>
          <w:rFonts w:ascii="Times New Roman" w:eastAsia="Times New Roman" w:hAnsi="Times New Roman"/>
          <w:sz w:val="24"/>
          <w:szCs w:val="24"/>
        </w:rPr>
        <w:t>chwa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ł</w:t>
      </w:r>
      <w:r w:rsidRPr="00B5301F">
        <w:rPr>
          <w:rFonts w:ascii="Times New Roman" w:eastAsia="Times New Roman" w:hAnsi="Times New Roman"/>
          <w:sz w:val="24"/>
          <w:szCs w:val="24"/>
        </w:rPr>
        <w:t>ą</w:t>
      </w:r>
      <w:r w:rsidR="00DB3A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S</w:t>
      </w:r>
      <w:r w:rsidRPr="00B5301F">
        <w:rPr>
          <w:rFonts w:ascii="Times New Roman" w:eastAsia="Times New Roman" w:hAnsi="Times New Roman"/>
          <w:spacing w:val="-3"/>
          <w:sz w:val="24"/>
          <w:szCs w:val="24"/>
        </w:rPr>
        <w:t>e</w:t>
      </w:r>
      <w:r w:rsidRPr="00B5301F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B5301F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5301F">
        <w:rPr>
          <w:rFonts w:ascii="Times New Roman" w:eastAsia="Times New Roman" w:hAnsi="Times New Roman"/>
          <w:sz w:val="24"/>
          <w:szCs w:val="24"/>
        </w:rPr>
        <w:t>ku</w:t>
      </w:r>
      <w:r w:rsidR="00DB3A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pacing w:val="-18"/>
          <w:sz w:val="24"/>
          <w:szCs w:val="24"/>
        </w:rPr>
        <w:t>W</w:t>
      </w:r>
      <w:r w:rsidRPr="00B5301F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5301F">
        <w:rPr>
          <w:rFonts w:ascii="Times New Roman" w:eastAsia="Times New Roman" w:hAnsi="Times New Roman"/>
          <w:sz w:val="24"/>
          <w:szCs w:val="24"/>
        </w:rPr>
        <w:t>ewódz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5301F">
        <w:rPr>
          <w:rFonts w:ascii="Times New Roman" w:eastAsia="Times New Roman" w:hAnsi="Times New Roman"/>
          <w:sz w:val="24"/>
          <w:szCs w:val="24"/>
        </w:rPr>
        <w:t>wa</w:t>
      </w:r>
      <w:r w:rsidRPr="00B5301F">
        <w:rPr>
          <w:rFonts w:ascii="Times New Roman" w:eastAsia="Times New Roman" w:hAnsi="Times New Roman"/>
          <w:spacing w:val="-8"/>
          <w:sz w:val="24"/>
          <w:szCs w:val="24"/>
        </w:rPr>
        <w:t xml:space="preserve"> Kujawsko</w:t>
      </w:r>
      <w:r w:rsidR="008164E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pacing w:val="-8"/>
          <w:sz w:val="24"/>
          <w:szCs w:val="24"/>
        </w:rPr>
        <w:t>-Pomorskiego</w:t>
      </w:r>
      <w:r>
        <w:rPr>
          <w:rFonts w:ascii="Times New Roman" w:eastAsia="Times New Roman" w:hAnsi="Times New Roman"/>
          <w:sz w:val="24"/>
          <w:szCs w:val="24"/>
        </w:rPr>
        <w:t xml:space="preserve"> Nr </w:t>
      </w:r>
      <w:r w:rsidRPr="00B5301F">
        <w:rPr>
          <w:rFonts w:ascii="Times New Roman" w:eastAsia="Times New Roman" w:hAnsi="Times New Roman"/>
          <w:sz w:val="24"/>
          <w:szCs w:val="24"/>
        </w:rPr>
        <w:t>XXXII/545/17 z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dn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5301F">
        <w:rPr>
          <w:rFonts w:ascii="Times New Roman" w:eastAsia="Times New Roman" w:hAnsi="Times New Roman"/>
          <w:sz w:val="24"/>
          <w:szCs w:val="24"/>
        </w:rPr>
        <w:t>a 29 maja 2017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roku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w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spraw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5301F">
        <w:rPr>
          <w:rFonts w:ascii="Times New Roman" w:eastAsia="Times New Roman" w:hAnsi="Times New Roman"/>
          <w:sz w:val="24"/>
          <w:szCs w:val="24"/>
        </w:rPr>
        <w:t>e</w:t>
      </w:r>
      <w:r w:rsidRPr="00B5301F">
        <w:rPr>
          <w:rFonts w:ascii="Times New Roman" w:eastAsia="Times New Roman" w:hAnsi="Times New Roman"/>
          <w:spacing w:val="32"/>
          <w:sz w:val="24"/>
          <w:szCs w:val="24"/>
        </w:rPr>
        <w:t xml:space="preserve"> u</w:t>
      </w:r>
      <w:r w:rsidRPr="00B5301F">
        <w:rPr>
          <w:rFonts w:ascii="Times New Roman" w:eastAsia="Times New Roman" w:hAnsi="Times New Roman"/>
          <w:sz w:val="24"/>
          <w:szCs w:val="24"/>
        </w:rPr>
        <w:t>chwa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e</w:t>
      </w:r>
      <w:r w:rsidRPr="00B5301F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5301F">
        <w:rPr>
          <w:rFonts w:ascii="Times New Roman" w:eastAsia="Times New Roman" w:hAnsi="Times New Roman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26"/>
          <w:sz w:val="24"/>
          <w:szCs w:val="24"/>
        </w:rPr>
        <w:t xml:space="preserve"> „</w:t>
      </w:r>
      <w:r w:rsidRPr="00B5301F">
        <w:rPr>
          <w:rFonts w:ascii="Times New Roman" w:eastAsia="Times New Roman" w:hAnsi="Times New Roman"/>
          <w:sz w:val="24"/>
          <w:szCs w:val="24"/>
        </w:rPr>
        <w:t>P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anu</w:t>
      </w:r>
      <w:r w:rsidRPr="00B5301F">
        <w:rPr>
          <w:rFonts w:ascii="Times New Roman" w:eastAsia="Times New Roman" w:hAnsi="Times New Roman"/>
          <w:spacing w:val="35"/>
          <w:sz w:val="24"/>
          <w:szCs w:val="24"/>
        </w:rPr>
        <w:t xml:space="preserve"> g</w:t>
      </w:r>
      <w:r w:rsidRPr="00B5301F">
        <w:rPr>
          <w:rFonts w:ascii="Times New Roman" w:eastAsia="Times New Roman" w:hAnsi="Times New Roman"/>
          <w:sz w:val="24"/>
          <w:szCs w:val="24"/>
        </w:rPr>
        <w:t>ospodarki</w:t>
      </w:r>
      <w:r w:rsidRPr="00B5301F">
        <w:rPr>
          <w:rFonts w:ascii="Times New Roman" w:eastAsia="Times New Roman" w:hAnsi="Times New Roman"/>
          <w:spacing w:val="30"/>
          <w:sz w:val="24"/>
          <w:szCs w:val="24"/>
        </w:rPr>
        <w:t xml:space="preserve"> o</w:t>
      </w:r>
      <w:r w:rsidRPr="00B5301F">
        <w:rPr>
          <w:rFonts w:ascii="Times New Roman" w:eastAsia="Times New Roman" w:hAnsi="Times New Roman"/>
          <w:sz w:val="24"/>
          <w:szCs w:val="24"/>
        </w:rPr>
        <w:t>dpad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 xml:space="preserve">i </w:t>
      </w:r>
      <w:r w:rsidRPr="00B5301F">
        <w:rPr>
          <w:rFonts w:ascii="Times New Roman" w:eastAsia="Times New Roman" w:hAnsi="Times New Roman"/>
          <w:sz w:val="24"/>
          <w:szCs w:val="24"/>
        </w:rPr>
        <w:t>województwa kujawsko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B5301F">
        <w:rPr>
          <w:rFonts w:ascii="Times New Roman" w:eastAsia="Times New Roman" w:hAnsi="Times New Roman"/>
          <w:sz w:val="24"/>
          <w:szCs w:val="24"/>
        </w:rPr>
        <w:t>pomorskiego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na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5301F">
        <w:rPr>
          <w:rFonts w:ascii="Times New Roman" w:eastAsia="Times New Roman" w:hAnsi="Times New Roman"/>
          <w:sz w:val="24"/>
          <w:szCs w:val="24"/>
        </w:rPr>
        <w:t>a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2016-2022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z perspektywą na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ata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2023-2028”</w:t>
      </w:r>
      <w:r w:rsidR="00094A20">
        <w:rPr>
          <w:rFonts w:ascii="Times New Roman" w:eastAsia="Times New Roman" w:hAnsi="Times New Roman"/>
          <w:sz w:val="24"/>
          <w:szCs w:val="24"/>
        </w:rPr>
        <w:t xml:space="preserve"> </w:t>
      </w:r>
      <w:r w:rsidR="00983933">
        <w:rPr>
          <w:rFonts w:ascii="Times New Roman" w:eastAsia="Times New Roman" w:hAnsi="Times New Roman"/>
          <w:sz w:val="24"/>
          <w:szCs w:val="24"/>
        </w:rPr>
        <w:t>oraz Uchwała</w:t>
      </w:r>
      <w:r>
        <w:rPr>
          <w:rFonts w:ascii="Times New Roman" w:eastAsia="Times New Roman" w:hAnsi="Times New Roman"/>
          <w:sz w:val="24"/>
          <w:szCs w:val="24"/>
        </w:rPr>
        <w:t xml:space="preserve"> Sejmiku Województwa Kujawsko – Pomorskiego Nr III/79/19 z dnia 18 lutego 2019 r. w sprawie aktualizacji „</w:t>
      </w:r>
      <w:r w:rsidRPr="00B5301F">
        <w:rPr>
          <w:rFonts w:ascii="Times New Roman" w:eastAsia="Times New Roman" w:hAnsi="Times New Roman"/>
          <w:sz w:val="24"/>
          <w:szCs w:val="24"/>
        </w:rPr>
        <w:t>P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anu</w:t>
      </w:r>
      <w:r w:rsidRPr="00B5301F">
        <w:rPr>
          <w:rFonts w:ascii="Times New Roman" w:eastAsia="Times New Roman" w:hAnsi="Times New Roman"/>
          <w:spacing w:val="35"/>
          <w:sz w:val="24"/>
          <w:szCs w:val="24"/>
        </w:rPr>
        <w:t xml:space="preserve"> g</w:t>
      </w:r>
      <w:r w:rsidRPr="00B5301F">
        <w:rPr>
          <w:rFonts w:ascii="Times New Roman" w:eastAsia="Times New Roman" w:hAnsi="Times New Roman"/>
          <w:sz w:val="24"/>
          <w:szCs w:val="24"/>
        </w:rPr>
        <w:t>ospodarki</w:t>
      </w:r>
      <w:r w:rsidRPr="00B5301F">
        <w:rPr>
          <w:rFonts w:ascii="Times New Roman" w:eastAsia="Times New Roman" w:hAnsi="Times New Roman"/>
          <w:spacing w:val="30"/>
          <w:sz w:val="24"/>
          <w:szCs w:val="24"/>
        </w:rPr>
        <w:t xml:space="preserve"> o</w:t>
      </w:r>
      <w:r w:rsidRPr="00B5301F">
        <w:rPr>
          <w:rFonts w:ascii="Times New Roman" w:eastAsia="Times New Roman" w:hAnsi="Times New Roman"/>
          <w:sz w:val="24"/>
          <w:szCs w:val="24"/>
        </w:rPr>
        <w:t>dpad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 xml:space="preserve">i </w:t>
      </w:r>
      <w:r w:rsidRPr="00B5301F">
        <w:rPr>
          <w:rFonts w:ascii="Times New Roman" w:eastAsia="Times New Roman" w:hAnsi="Times New Roman"/>
          <w:sz w:val="24"/>
          <w:szCs w:val="24"/>
        </w:rPr>
        <w:t>województwa kujawsko-pomorskiego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na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5301F">
        <w:rPr>
          <w:rFonts w:ascii="Times New Roman" w:eastAsia="Times New Roman" w:hAnsi="Times New Roman"/>
          <w:sz w:val="24"/>
          <w:szCs w:val="24"/>
        </w:rPr>
        <w:t>a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2016-2022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z perspektywą na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5301F">
        <w:rPr>
          <w:rFonts w:ascii="Times New Roman" w:eastAsia="Times New Roman" w:hAnsi="Times New Roman"/>
          <w:sz w:val="24"/>
          <w:szCs w:val="24"/>
        </w:rPr>
        <w:t>ata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2023-2028</w:t>
      </w:r>
      <w:r>
        <w:rPr>
          <w:rFonts w:ascii="Times New Roman" w:eastAsia="Times New Roman" w:hAnsi="Times New Roman"/>
          <w:sz w:val="24"/>
          <w:szCs w:val="24"/>
        </w:rPr>
        <w:t xml:space="preserve">” w zakresie wskazania miejsc spełniających warunki magazynowania odpadów     </w:t>
      </w:r>
      <w:r w:rsidRPr="00B5301F">
        <w:rPr>
          <w:rFonts w:ascii="Times New Roman" w:eastAsia="Times New Roman" w:hAnsi="Times New Roman"/>
          <w:sz w:val="24"/>
          <w:szCs w:val="24"/>
        </w:rPr>
        <w:t>z</w:t>
      </w:r>
      <w:r w:rsidR="008164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F">
        <w:rPr>
          <w:rFonts w:ascii="Times New Roman" w:eastAsia="Times New Roman" w:hAnsi="Times New Roman"/>
          <w:sz w:val="24"/>
          <w:szCs w:val="24"/>
        </w:rPr>
        <w:t>za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ł</w:t>
      </w:r>
      <w:r w:rsidRPr="00B5301F">
        <w:rPr>
          <w:rFonts w:ascii="Times New Roman" w:eastAsia="Times New Roman" w:hAnsi="Times New Roman"/>
          <w:sz w:val="24"/>
          <w:szCs w:val="24"/>
        </w:rPr>
        <w:t>ącz</w:t>
      </w:r>
      <w:r w:rsidRPr="00B5301F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5301F">
        <w:rPr>
          <w:rFonts w:ascii="Times New Roman" w:eastAsia="Times New Roman" w:hAnsi="Times New Roman"/>
          <w:sz w:val="24"/>
          <w:szCs w:val="24"/>
        </w:rPr>
        <w:t>k</w:t>
      </w:r>
      <w:r w:rsidRPr="00B5301F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B5301F">
        <w:rPr>
          <w:rFonts w:ascii="Times New Roman" w:eastAsia="Times New Roman" w:hAnsi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i, a także U</w:t>
      </w:r>
      <w:r w:rsidR="00983933">
        <w:rPr>
          <w:rFonts w:ascii="Times New Roman" w:eastAsia="Times New Roman" w:hAnsi="Times New Roman"/>
          <w:spacing w:val="-1"/>
          <w:sz w:val="24"/>
          <w:szCs w:val="24"/>
        </w:rPr>
        <w:t>chwała</w:t>
      </w:r>
      <w:r w:rsidRPr="00B5301F">
        <w:rPr>
          <w:rFonts w:ascii="Times New Roman" w:eastAsia="Times New Roman" w:hAnsi="Times New Roman"/>
          <w:spacing w:val="-1"/>
          <w:sz w:val="24"/>
          <w:szCs w:val="24"/>
        </w:rPr>
        <w:t xml:space="preserve">  Nr XXXII/546/17 Sejmiku Województwa Kujawsko – Pomorskiego z dnia 29 maja 2017 r. w sprawie wykonania „Planu gospodarki odpadami województwa kujawsko – pomorskiego na lata 2016 – 2022 z perspektywą na lata 2023 – 2028” z późniejszymi zmianami;</w:t>
      </w:r>
    </w:p>
    <w:p w:rsidR="000F3476" w:rsidRPr="000E0E57" w:rsidRDefault="00983933" w:rsidP="000F34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k) Uchwała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 Nr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X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/</w:t>
      </w:r>
      <w:r w:rsidR="000F3476">
        <w:rPr>
          <w:rFonts w:ascii="Times New Roman" w:eastAsia="Times New Roman" w:hAnsi="Times New Roman"/>
          <w:sz w:val="24"/>
          <w:szCs w:val="24"/>
        </w:rPr>
        <w:t>84/2020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 Rady Gminy Osielsko z dnia 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17 grudnia 2020 r. w sprawie 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Regulaminu utrzymania  czystości i porządku na terenie Gminy Osielsko;</w:t>
      </w:r>
    </w:p>
    <w:p w:rsidR="000F3476" w:rsidRPr="00B5301F" w:rsidRDefault="00983933" w:rsidP="000F34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l) Uchwała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 Nr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X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/</w:t>
      </w:r>
      <w:r w:rsidR="000F3476">
        <w:rPr>
          <w:rFonts w:ascii="Times New Roman" w:eastAsia="Times New Roman" w:hAnsi="Times New Roman"/>
          <w:sz w:val="24"/>
          <w:szCs w:val="24"/>
        </w:rPr>
        <w:t>85/2020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 Rady Gminy Osielsko z dnia </w:t>
      </w:r>
      <w:r w:rsidR="000F3476">
        <w:rPr>
          <w:rFonts w:ascii="Times New Roman" w:eastAsia="Times New Roman" w:hAnsi="Times New Roman"/>
          <w:sz w:val="24"/>
          <w:szCs w:val="24"/>
        </w:rPr>
        <w:t>1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7 </w:t>
      </w:r>
      <w:r w:rsidR="000F3476">
        <w:rPr>
          <w:rFonts w:ascii="Times New Roman" w:eastAsia="Times New Roman" w:hAnsi="Times New Roman"/>
          <w:sz w:val="24"/>
          <w:szCs w:val="24"/>
        </w:rPr>
        <w:t>grudnia 2020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 xml:space="preserve"> r. w sprawie 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określenia szczegółowego 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sposobu i zakresu świadczenia usług w zakresie odbierania odpadów komunalnych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od właścicieli 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nieruchomości i zagospodarowania tych odpadów,</w:t>
      </w:r>
      <w:r w:rsidR="000F3476">
        <w:rPr>
          <w:rFonts w:ascii="Times New Roman" w:eastAsia="Times New Roman" w:hAnsi="Times New Roman"/>
          <w:sz w:val="24"/>
          <w:szCs w:val="24"/>
        </w:rPr>
        <w:t xml:space="preserve"> w </w:t>
      </w:r>
      <w:r w:rsidR="000F3476" w:rsidRPr="00B5301F">
        <w:rPr>
          <w:rFonts w:ascii="Times New Roman" w:eastAsia="Times New Roman" w:hAnsi="Times New Roman"/>
          <w:sz w:val="24"/>
          <w:szCs w:val="24"/>
        </w:rPr>
        <w:t>zamian za uiszczoną przez właściciela nieruchomości opłatę za gospodarowanie odpadami komunalnymi;</w:t>
      </w:r>
    </w:p>
    <w:p w:rsidR="000F3476" w:rsidRPr="00B65DAF" w:rsidRDefault="000F3476" w:rsidP="000F34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5DAF">
        <w:rPr>
          <w:rFonts w:ascii="Times New Roman" w:eastAsia="Times New Roman" w:hAnsi="Times New Roman"/>
          <w:sz w:val="24"/>
          <w:szCs w:val="24"/>
        </w:rPr>
        <w:t xml:space="preserve">ł)  </w:t>
      </w:r>
      <w:r w:rsidR="00983933">
        <w:rPr>
          <w:rFonts w:ascii="Times New Roman" w:eastAsia="Times New Roman" w:hAnsi="Times New Roman"/>
          <w:sz w:val="24"/>
          <w:szCs w:val="24"/>
        </w:rPr>
        <w:t>Uchwała</w:t>
      </w:r>
      <w:r>
        <w:rPr>
          <w:rFonts w:ascii="Times New Roman" w:eastAsia="Times New Roman" w:hAnsi="Times New Roman"/>
          <w:sz w:val="24"/>
          <w:szCs w:val="24"/>
        </w:rPr>
        <w:t xml:space="preserve"> Nr IV/61/2017 Rady Gminy Osielsko z dnia 27 czerwca 2017 r. w sprawie określenia rodzajów dodatkowych usług świadczonych przez Gminę Osielsko w zakresie odbierania odpadów komunalnych od właścicieli nieruchomości i zagospodarowania tych odpadów, sposobu ich świadczenia oraz wysokości cen za te usługi, zmienionej </w:t>
      </w:r>
      <w:r w:rsidRPr="00B65DAF">
        <w:rPr>
          <w:rFonts w:ascii="Times New Roman" w:eastAsia="Times New Roman" w:hAnsi="Times New Roman"/>
          <w:sz w:val="24"/>
          <w:szCs w:val="24"/>
        </w:rPr>
        <w:t>Uch</w:t>
      </w:r>
      <w:r>
        <w:rPr>
          <w:rFonts w:ascii="Times New Roman" w:eastAsia="Times New Roman" w:hAnsi="Times New Roman"/>
          <w:sz w:val="24"/>
          <w:szCs w:val="24"/>
        </w:rPr>
        <w:t>wałą</w:t>
      </w:r>
      <w:r w:rsidRPr="00B65DAF">
        <w:rPr>
          <w:rFonts w:ascii="Times New Roman" w:eastAsia="Times New Roman" w:hAnsi="Times New Roman"/>
          <w:sz w:val="24"/>
          <w:szCs w:val="24"/>
        </w:rPr>
        <w:t xml:space="preserve"> Nr </w:t>
      </w:r>
      <w:r>
        <w:rPr>
          <w:rFonts w:ascii="Times New Roman" w:eastAsia="Times New Roman" w:hAnsi="Times New Roman"/>
          <w:sz w:val="24"/>
          <w:szCs w:val="24"/>
        </w:rPr>
        <w:t>VIII</w:t>
      </w:r>
      <w:r w:rsidRPr="00B65DAF">
        <w:rPr>
          <w:rFonts w:ascii="Times New Roman" w:eastAsia="Times New Roman" w:hAnsi="Times New Roman"/>
          <w:sz w:val="24"/>
          <w:szCs w:val="24"/>
        </w:rPr>
        <w:t xml:space="preserve">/79/2018 Rady Gminy Osielsko z dnia 12 października 2018 r. o zmianie uchwały </w:t>
      </w:r>
      <w:r w:rsidR="003F078A">
        <w:rPr>
          <w:rFonts w:ascii="Times New Roman" w:eastAsia="Times New Roman" w:hAnsi="Times New Roman"/>
          <w:sz w:val="24"/>
          <w:szCs w:val="24"/>
        </w:rPr>
        <w:br/>
      </w:r>
      <w:r w:rsidRPr="00B65DAF">
        <w:rPr>
          <w:rFonts w:ascii="Times New Roman" w:eastAsia="Times New Roman" w:hAnsi="Times New Roman"/>
          <w:sz w:val="24"/>
          <w:szCs w:val="24"/>
        </w:rPr>
        <w:t>w sprawie  określenia rodzajów dodatkowych usług świadczonych przez Gminę Osielsko w zakresie odbierania odpadów komunalnych od właścicieli nieruchomości i zagospodarowania tych odpadów oraz wysokości cen za te usługi;</w:t>
      </w:r>
    </w:p>
    <w:p w:rsidR="000F3476" w:rsidRDefault="0098393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m) rozporządzenia</w:t>
      </w:r>
      <w:r w:rsidR="000F3476" w:rsidRPr="00B65DAF">
        <w:rPr>
          <w:rFonts w:ascii="Times New Roman" w:eastAsia="Times New Roman" w:hAnsi="Times New Roman"/>
          <w:spacing w:val="-4"/>
          <w:sz w:val="24"/>
          <w:szCs w:val="24"/>
        </w:rPr>
        <w:t xml:space="preserve"> w</w:t>
      </w:r>
      <w:r>
        <w:rPr>
          <w:rFonts w:ascii="Times New Roman" w:eastAsia="Times New Roman" w:hAnsi="Times New Roman"/>
          <w:spacing w:val="-4"/>
          <w:sz w:val="24"/>
          <w:szCs w:val="24"/>
        </w:rPr>
        <w:t>ykonawcze</w:t>
      </w:r>
      <w:r w:rsidR="000F3476" w:rsidRPr="00B65DAF">
        <w:rPr>
          <w:rFonts w:ascii="Times New Roman" w:eastAsia="Times New Roman" w:hAnsi="Times New Roman"/>
          <w:spacing w:val="-4"/>
          <w:sz w:val="24"/>
          <w:szCs w:val="24"/>
        </w:rPr>
        <w:t xml:space="preserve"> do w/w ustaw.</w:t>
      </w:r>
    </w:p>
    <w:p w:rsidR="003F078A" w:rsidRDefault="003F078A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3C4DC4" w:rsidRPr="004D0F8B" w:rsidRDefault="009F588F" w:rsidP="00B936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0F8B">
        <w:rPr>
          <w:rFonts w:ascii="Times New Roman" w:eastAsia="Times New Roman" w:hAnsi="Times New Roman"/>
          <w:b/>
          <w:spacing w:val="-4"/>
          <w:sz w:val="24"/>
          <w:szCs w:val="24"/>
        </w:rPr>
        <w:t>2) </w:t>
      </w:r>
      <w:r w:rsidR="003C4DC4" w:rsidRPr="004D0F8B">
        <w:rPr>
          <w:rFonts w:ascii="Times New Roman" w:eastAsia="Times New Roman" w:hAnsi="Times New Roman"/>
          <w:b/>
          <w:sz w:val="24"/>
          <w:szCs w:val="24"/>
        </w:rPr>
        <w:t>W</w:t>
      </w:r>
      <w:r w:rsidR="00A72819" w:rsidRPr="004D0F8B">
        <w:rPr>
          <w:rFonts w:ascii="Times New Roman" w:eastAsia="Times New Roman" w:hAnsi="Times New Roman"/>
          <w:b/>
          <w:sz w:val="24"/>
          <w:szCs w:val="24"/>
        </w:rPr>
        <w:t>y</w:t>
      </w:r>
      <w:r w:rsidR="003C4DC4" w:rsidRPr="004D0F8B">
        <w:rPr>
          <w:rFonts w:ascii="Times New Roman" w:eastAsia="Times New Roman" w:hAnsi="Times New Roman"/>
          <w:b/>
          <w:sz w:val="24"/>
          <w:szCs w:val="24"/>
        </w:rPr>
        <w:t>konawca podczas realizacji zamówienia jest zobowiązany do:</w:t>
      </w:r>
    </w:p>
    <w:p w:rsidR="00EE0B74" w:rsidRPr="004D0F8B" w:rsidRDefault="00EE0B74" w:rsidP="00B936DF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3C4DC4" w:rsidRPr="004D0F8B" w:rsidRDefault="003C4DC4" w:rsidP="00B93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0F8B">
        <w:rPr>
          <w:rFonts w:ascii="Times New Roman" w:eastAsia="Times New Roman" w:hAnsi="Times New Roman"/>
          <w:sz w:val="24"/>
          <w:szCs w:val="24"/>
        </w:rPr>
        <w:t>a) uzyskania poziomów recyklingu, przygotowania do ponownego użycia i odzysku innymi metodami w poszczególnych latach odpadów takich jak: papier, metale, tworzywa sztuczne     i szkło oraz inne niż niebezpieczne odpady budowlane i rozbiórkowe w ilościach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D0F8B">
        <w:rPr>
          <w:rFonts w:ascii="Times New Roman" w:eastAsia="Times New Roman" w:hAnsi="Times New Roman"/>
          <w:sz w:val="24"/>
          <w:szCs w:val="24"/>
        </w:rPr>
        <w:t xml:space="preserve">wymaganych 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 xml:space="preserve">Rozporządzeniem Ministra Środowiska z dnia 14 grudnia 2016 r. w sprawie poziomów recyklingu, przygotowania do ponownego użycia i odzysku innymi metodami niektórych frakcji odpadów komunalnych ( Dz. U. z 2016 r., poz. 2167 ) </w:t>
      </w:r>
      <w:r w:rsidRPr="004D0F8B">
        <w:rPr>
          <w:rFonts w:ascii="Times New Roman" w:eastAsia="Times New Roman" w:hAnsi="Times New Roman"/>
          <w:sz w:val="24"/>
          <w:szCs w:val="24"/>
        </w:rPr>
        <w:t xml:space="preserve">oraz art. 3b ustawy 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D0F8B">
        <w:rPr>
          <w:rFonts w:ascii="Times New Roman" w:eastAsia="Times New Roman" w:hAnsi="Times New Roman"/>
          <w:sz w:val="24"/>
          <w:szCs w:val="24"/>
        </w:rPr>
        <w:t>o utrzymaniu czystości i porządku w gminach</w:t>
      </w:r>
      <w:r w:rsidR="006D405D" w:rsidRPr="004D0F8B">
        <w:rPr>
          <w:rFonts w:ascii="Times New Roman" w:eastAsia="Times New Roman" w:hAnsi="Times New Roman"/>
          <w:sz w:val="24"/>
          <w:szCs w:val="24"/>
        </w:rPr>
        <w:t xml:space="preserve"> (</w:t>
      </w:r>
      <w:r w:rsidR="006D405D" w:rsidRPr="004D0F8B">
        <w:rPr>
          <w:rFonts w:ascii="Times New Roman" w:eastAsia="Times New Roman" w:hAnsi="Times New Roman"/>
          <w:spacing w:val="20"/>
          <w:sz w:val="24"/>
          <w:szCs w:val="24"/>
        </w:rPr>
        <w:t xml:space="preserve">tekst jednolity: 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>Dz. U. z 2021</w:t>
      </w:r>
      <w:r w:rsidR="006D405D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="006D405D" w:rsidRPr="004D0F8B">
        <w:rPr>
          <w:rFonts w:ascii="Times New Roman" w:eastAsia="Times New Roman" w:hAnsi="Times New Roman"/>
          <w:spacing w:val="-14"/>
          <w:sz w:val="24"/>
          <w:szCs w:val="24"/>
        </w:rPr>
        <w:t>r</w:t>
      </w:r>
      <w:r w:rsidR="006D405D" w:rsidRPr="004D0F8B">
        <w:rPr>
          <w:rFonts w:ascii="Times New Roman" w:eastAsia="Times New Roman" w:hAnsi="Times New Roman"/>
          <w:sz w:val="24"/>
          <w:szCs w:val="24"/>
        </w:rPr>
        <w:t>.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="006D405D" w:rsidRPr="004D0F8B">
        <w:rPr>
          <w:rFonts w:ascii="Times New Roman" w:eastAsia="Times New Roman" w:hAnsi="Times New Roman"/>
          <w:sz w:val="24"/>
          <w:szCs w:val="24"/>
        </w:rPr>
        <w:t>,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>poz. 888</w:t>
      </w:r>
      <w:r w:rsidR="006D405D" w:rsidRPr="004D0F8B">
        <w:rPr>
          <w:rFonts w:ascii="Times New Roman" w:eastAsia="Times New Roman" w:hAnsi="Times New Roman"/>
          <w:sz w:val="24"/>
          <w:szCs w:val="24"/>
        </w:rPr>
        <w:t>)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D0F8B">
        <w:rPr>
          <w:rFonts w:ascii="Times New Roman" w:eastAsia="Times New Roman" w:hAnsi="Times New Roman"/>
          <w:sz w:val="24"/>
          <w:szCs w:val="24"/>
        </w:rPr>
        <w:lastRenderedPageBreak/>
        <w:t>i aktów wykonawczych do tej ustawy. Zamawia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>jący będzie rozliczał Wykonawc</w:t>
      </w:r>
      <w:r w:rsidR="004D0F8B">
        <w:rPr>
          <w:rFonts w:ascii="Times New Roman" w:eastAsia="Times New Roman" w:hAnsi="Times New Roman"/>
          <w:sz w:val="24"/>
          <w:szCs w:val="24"/>
        </w:rPr>
        <w:t>ę</w:t>
      </w:r>
      <w:r w:rsidR="006D405D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="00025394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4D0F8B">
        <w:rPr>
          <w:rFonts w:ascii="Times New Roman" w:eastAsia="Times New Roman" w:hAnsi="Times New Roman"/>
          <w:sz w:val="24"/>
          <w:szCs w:val="24"/>
        </w:rPr>
        <w:t>z poziomów recyklingu, przy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>gotowania do ponownego użycia i</w:t>
      </w:r>
      <w:r w:rsidRPr="004D0F8B">
        <w:rPr>
          <w:rFonts w:ascii="Times New Roman" w:eastAsia="Times New Roman" w:hAnsi="Times New Roman"/>
          <w:sz w:val="24"/>
          <w:szCs w:val="24"/>
        </w:rPr>
        <w:t xml:space="preserve"> odzysku innymi  metodami zgodnie 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4D0F8B">
        <w:rPr>
          <w:rFonts w:ascii="Times New Roman" w:eastAsia="Times New Roman" w:hAnsi="Times New Roman"/>
          <w:sz w:val="24"/>
          <w:szCs w:val="24"/>
        </w:rPr>
        <w:t>z metodologią opisaną w ww. rozporządzeniu;</w:t>
      </w:r>
    </w:p>
    <w:p w:rsidR="004976A8" w:rsidRDefault="003C4DC4" w:rsidP="00B93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0F8B">
        <w:rPr>
          <w:rFonts w:ascii="Times New Roman" w:eastAsia="Times New Roman" w:hAnsi="Times New Roman"/>
          <w:sz w:val="24"/>
          <w:szCs w:val="24"/>
        </w:rPr>
        <w:t>b) ograniczenia masy odpadów ulegających biodegradacji przekazywanych do składowania  w poszczególnych latach w ilościach wymaganych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>Rozporządzeniem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 xml:space="preserve"> Ministra Środowiska 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 xml:space="preserve">   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>z 15 grudnia 2017 r. w sprawie poziomów ograniczenia składowania masy odpadów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>komunalnych ulegających biodegradacji przekazywanych do składowania oraz sposobu obliczania poziomu ograniczania masy tych odpadów ( Dz. U.</w:t>
      </w:r>
      <w:r w:rsidR="003F078A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="00796C8A" w:rsidRPr="004D0F8B">
        <w:rPr>
          <w:rFonts w:ascii="Times New Roman" w:eastAsia="Times New Roman" w:hAnsi="Times New Roman"/>
          <w:sz w:val="24"/>
          <w:szCs w:val="24"/>
        </w:rPr>
        <w:t>z 2017 r., p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>oz. 2412 )</w:t>
      </w:r>
      <w:r w:rsidRPr="004D0F8B">
        <w:rPr>
          <w:rFonts w:ascii="Times New Roman" w:eastAsia="Times New Roman" w:hAnsi="Times New Roman"/>
          <w:sz w:val="24"/>
          <w:szCs w:val="24"/>
        </w:rPr>
        <w:t xml:space="preserve"> oraz 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>ustawą</w:t>
      </w:r>
      <w:r w:rsidRPr="004D0F8B">
        <w:rPr>
          <w:rFonts w:ascii="Times New Roman" w:eastAsia="Times New Roman" w:hAnsi="Times New Roman"/>
          <w:sz w:val="24"/>
          <w:szCs w:val="24"/>
        </w:rPr>
        <w:t xml:space="preserve"> o utrzymaniu czystości i porządku w gminach</w:t>
      </w:r>
      <w:r w:rsidR="002E067A" w:rsidRPr="004D0F8B">
        <w:rPr>
          <w:rFonts w:ascii="Times New Roman" w:eastAsia="Times New Roman" w:hAnsi="Times New Roman"/>
          <w:sz w:val="24"/>
          <w:szCs w:val="24"/>
        </w:rPr>
        <w:t xml:space="preserve"> (</w:t>
      </w:r>
      <w:r w:rsidR="002E067A" w:rsidRPr="004D0F8B">
        <w:rPr>
          <w:rFonts w:ascii="Times New Roman" w:eastAsia="Times New Roman" w:hAnsi="Times New Roman"/>
          <w:spacing w:val="20"/>
          <w:sz w:val="24"/>
          <w:szCs w:val="24"/>
        </w:rPr>
        <w:t xml:space="preserve">tekst jednolity: 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>Dz. U. z 2021</w:t>
      </w:r>
      <w:r w:rsidR="002E067A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="002E067A" w:rsidRPr="004D0F8B">
        <w:rPr>
          <w:rFonts w:ascii="Times New Roman" w:eastAsia="Times New Roman" w:hAnsi="Times New Roman"/>
          <w:spacing w:val="-14"/>
          <w:sz w:val="24"/>
          <w:szCs w:val="24"/>
        </w:rPr>
        <w:t>r</w:t>
      </w:r>
      <w:r w:rsidR="002E067A" w:rsidRPr="004D0F8B">
        <w:rPr>
          <w:rFonts w:ascii="Times New Roman" w:eastAsia="Times New Roman" w:hAnsi="Times New Roman"/>
          <w:sz w:val="24"/>
          <w:szCs w:val="24"/>
        </w:rPr>
        <w:t>.,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="002E067A" w:rsidRPr="004D0F8B">
        <w:rPr>
          <w:rFonts w:ascii="Times New Roman" w:eastAsia="Times New Roman" w:hAnsi="Times New Roman"/>
          <w:sz w:val="24"/>
          <w:szCs w:val="24"/>
        </w:rPr>
        <w:t>poz.</w:t>
      </w:r>
      <w:r w:rsidR="00A45C5F" w:rsidRPr="004D0F8B">
        <w:rPr>
          <w:rFonts w:ascii="Times New Roman" w:eastAsia="Times New Roman" w:hAnsi="Times New Roman"/>
          <w:spacing w:val="-3"/>
          <w:sz w:val="24"/>
          <w:szCs w:val="24"/>
        </w:rPr>
        <w:t xml:space="preserve"> 888</w:t>
      </w:r>
      <w:r w:rsidR="002E067A" w:rsidRPr="004D0F8B">
        <w:rPr>
          <w:rFonts w:ascii="Times New Roman" w:eastAsia="Times New Roman" w:hAnsi="Times New Roman"/>
          <w:sz w:val="24"/>
          <w:szCs w:val="24"/>
        </w:rPr>
        <w:t xml:space="preserve">) 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 xml:space="preserve"> i aktami wykonawczymi</w:t>
      </w:r>
      <w:r w:rsidRPr="004D0F8B">
        <w:rPr>
          <w:rFonts w:ascii="Times New Roman" w:eastAsia="Times New Roman" w:hAnsi="Times New Roman"/>
          <w:sz w:val="24"/>
          <w:szCs w:val="24"/>
        </w:rPr>
        <w:t xml:space="preserve"> do tej u</w:t>
      </w:r>
      <w:r w:rsidR="00A45C5F" w:rsidRPr="004D0F8B">
        <w:rPr>
          <w:rFonts w:ascii="Times New Roman" w:eastAsia="Times New Roman" w:hAnsi="Times New Roman"/>
          <w:sz w:val="24"/>
          <w:szCs w:val="24"/>
        </w:rPr>
        <w:t xml:space="preserve">stawy.  </w:t>
      </w:r>
      <w:r w:rsidRPr="004D0F8B">
        <w:rPr>
          <w:rFonts w:ascii="Times New Roman" w:eastAsia="Times New Roman" w:hAnsi="Times New Roman"/>
          <w:sz w:val="24"/>
          <w:szCs w:val="24"/>
        </w:rPr>
        <w:t>Zamawiający będzie rozliczał Wykonawcę z poziomów ograniczenia masy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D0F8B">
        <w:rPr>
          <w:rFonts w:ascii="Times New Roman" w:eastAsia="Times New Roman" w:hAnsi="Times New Roman"/>
          <w:sz w:val="24"/>
          <w:szCs w:val="24"/>
        </w:rPr>
        <w:t>odpadów ulegających biodegradacji przekazywanych</w:t>
      </w:r>
      <w:r w:rsidR="00A72819" w:rsidRPr="004D0F8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D0F8B">
        <w:rPr>
          <w:rFonts w:ascii="Times New Roman" w:eastAsia="Times New Roman" w:hAnsi="Times New Roman"/>
          <w:sz w:val="24"/>
          <w:szCs w:val="24"/>
        </w:rPr>
        <w:t>do składowania w poszczególnych latach, zgodnie z metodologią opisaną ww. rozporządzeniu;</w:t>
      </w:r>
    </w:p>
    <w:p w:rsidR="00025394" w:rsidRPr="001A17F9" w:rsidRDefault="00D83EAB" w:rsidP="001A17F9">
      <w:pPr>
        <w:spacing w:after="0" w:line="240" w:lineRule="auto"/>
        <w:ind w:right="-142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</w:rPr>
        <w:t>c) </w:t>
      </w:r>
      <w:r>
        <w:rPr>
          <w:rFonts w:ascii="Times New Roman" w:eastAsia="Times New Roman" w:hAnsi="Times New Roman"/>
          <w:lang w:eastAsia="pl-PL"/>
        </w:rPr>
        <w:t>zapoznania się</w:t>
      </w:r>
      <w:r w:rsidRPr="008E748D">
        <w:rPr>
          <w:rFonts w:ascii="Times New Roman" w:eastAsia="Times New Roman" w:hAnsi="Times New Roman"/>
          <w:lang w:eastAsia="pl-PL"/>
        </w:rPr>
        <w:t xml:space="preserve"> z terenem i lokalizacją</w:t>
      </w:r>
      <w:r>
        <w:rPr>
          <w:rFonts w:ascii="Times New Roman" w:eastAsia="Times New Roman" w:hAnsi="Times New Roman"/>
          <w:lang w:eastAsia="pl-PL"/>
        </w:rPr>
        <w:t xml:space="preserve"> budynków zamieszkałych na terenie Gminy Osielsko, a także punktem selektywnego zbierania odpadów komunalnych w Żołędowie;</w:t>
      </w:r>
    </w:p>
    <w:p w:rsidR="00C61066" w:rsidRPr="004D0F8B" w:rsidRDefault="008C0909" w:rsidP="00B93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d) w przypadku uszkodzenia lub zniszczenia pojemnika na odpady komunalne z winy Wykonawcy, Wykonawca zobowiązany jest do na</w:t>
      </w:r>
      <w:r w:rsidR="00E856D2">
        <w:rPr>
          <w:rFonts w:ascii="Times New Roman" w:eastAsia="Times New Roman" w:hAnsi="Times New Roman"/>
          <w:sz w:val="24"/>
          <w:szCs w:val="24"/>
        </w:rPr>
        <w:t xml:space="preserve">prawy uszkodzonego pojemnika lub zakupu nowego pojemnika. </w:t>
      </w:r>
    </w:p>
    <w:p w:rsidR="003C4DC4" w:rsidRPr="004D0F8B" w:rsidRDefault="003C4DC4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2E067A" w:rsidRPr="004D0F8B" w:rsidRDefault="002E067A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4D0F8B">
        <w:rPr>
          <w:rFonts w:ascii="Times New Roman" w:eastAsia="Times New Roman" w:hAnsi="Times New Roman"/>
          <w:b/>
          <w:spacing w:val="-4"/>
          <w:sz w:val="24"/>
          <w:szCs w:val="24"/>
        </w:rPr>
        <w:t>3)</w:t>
      </w:r>
      <w:r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Wykonawca w ramach realizacji przedmiotu zamówienia nie będzie mógł mieszać selektywnie zebranych odpadów komunalnych z niesegregowanymi (zmieszanymi) odpadami komunalnymi oraz selektywnie zebranych odpadów komunalnych poszczególnych rodzajów ze sobą. </w:t>
      </w:r>
    </w:p>
    <w:p w:rsidR="002E067A" w:rsidRPr="004D0F8B" w:rsidRDefault="00C81DDF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4D0F8B">
        <w:rPr>
          <w:rFonts w:ascii="Times New Roman" w:eastAsia="Times New Roman" w:hAnsi="Times New Roman"/>
          <w:spacing w:val="-4"/>
          <w:sz w:val="24"/>
          <w:szCs w:val="24"/>
        </w:rPr>
        <w:t>Ponadto W</w:t>
      </w:r>
      <w:r w:rsidR="002E067A"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ykonawca nie będzie mógł mieszać odpadów zebranych z nieruchomości zamieszkałych z odpadami odebranymi z nieruchomości </w:t>
      </w:r>
      <w:r w:rsidR="00B10286" w:rsidRPr="004D0F8B">
        <w:rPr>
          <w:rFonts w:ascii="Times New Roman" w:eastAsia="Times New Roman" w:hAnsi="Times New Roman"/>
          <w:spacing w:val="-4"/>
          <w:sz w:val="24"/>
          <w:szCs w:val="24"/>
        </w:rPr>
        <w:t>niezamieszkałych</w:t>
      </w:r>
      <w:r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nieobjętych gminnym systemem gospodarowania odpadami</w:t>
      </w:r>
      <w:r w:rsidR="00B10286"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( np. firm, instytucji),</w:t>
      </w:r>
      <w:r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a także z odpadami odbieranymi        </w:t>
      </w:r>
      <w:r w:rsidR="00B10286"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z punktu selektywnej zbiórki odpadów</w:t>
      </w:r>
      <w:r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komunalnych w Żołędowie</w:t>
      </w:r>
      <w:r w:rsidR="00B10286" w:rsidRPr="004D0F8B">
        <w:rPr>
          <w:rFonts w:ascii="Times New Roman" w:eastAsia="Times New Roman" w:hAnsi="Times New Roman"/>
          <w:spacing w:val="-4"/>
          <w:sz w:val="24"/>
          <w:szCs w:val="24"/>
        </w:rPr>
        <w:t xml:space="preserve"> oraz odpadów z Gminy Osielsko z odpadami pochodzącymi z innych gmin i miast.</w:t>
      </w:r>
    </w:p>
    <w:p w:rsidR="00063583" w:rsidRPr="004D0F8B" w:rsidRDefault="0006358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highlight w:val="yellow"/>
        </w:rPr>
      </w:pPr>
    </w:p>
    <w:p w:rsidR="00063583" w:rsidRPr="00025394" w:rsidRDefault="00063583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025394">
        <w:rPr>
          <w:rFonts w:ascii="Times New Roman" w:eastAsia="Times New Roman" w:hAnsi="Times New Roman"/>
          <w:b/>
          <w:spacing w:val="-4"/>
          <w:sz w:val="24"/>
          <w:szCs w:val="24"/>
        </w:rPr>
        <w:t>4)</w:t>
      </w:r>
      <w:r w:rsidRPr="00025394">
        <w:rPr>
          <w:rFonts w:ascii="Times New Roman" w:eastAsia="Times New Roman" w:hAnsi="Times New Roman"/>
          <w:spacing w:val="-4"/>
          <w:sz w:val="24"/>
          <w:szCs w:val="24"/>
        </w:rPr>
        <w:t xml:space="preserve"> W sytuacjach nadzwyczajnych ( np. nieprzejezdność, zamknięcie drogi), gdy nie jest możliwa realizacja usługi zgodnie z umową, sposób i termin odbierania odpadów będzie każdorazowo uzgadniany p</w:t>
      </w:r>
      <w:r w:rsidR="00432689">
        <w:rPr>
          <w:rFonts w:ascii="Times New Roman" w:eastAsia="Times New Roman" w:hAnsi="Times New Roman"/>
          <w:spacing w:val="-4"/>
          <w:sz w:val="24"/>
          <w:szCs w:val="24"/>
        </w:rPr>
        <w:t>omiędzy Zamawiającym a Wykonawcą</w:t>
      </w:r>
      <w:r w:rsidRPr="00025394">
        <w:rPr>
          <w:rFonts w:ascii="Times New Roman" w:eastAsia="Times New Roman" w:hAnsi="Times New Roman"/>
          <w:spacing w:val="-4"/>
          <w:sz w:val="24"/>
          <w:szCs w:val="24"/>
        </w:rPr>
        <w:t xml:space="preserve"> i </w:t>
      </w:r>
      <w:r w:rsidR="00F653BD" w:rsidRPr="00025394">
        <w:rPr>
          <w:rFonts w:ascii="Times New Roman" w:eastAsia="Times New Roman" w:hAnsi="Times New Roman"/>
          <w:spacing w:val="-4"/>
          <w:sz w:val="24"/>
          <w:szCs w:val="24"/>
        </w:rPr>
        <w:t>może polegać</w:t>
      </w:r>
      <w:r w:rsidRPr="00025394">
        <w:rPr>
          <w:rFonts w:ascii="Times New Roman" w:eastAsia="Times New Roman" w:hAnsi="Times New Roman"/>
          <w:spacing w:val="-4"/>
          <w:sz w:val="24"/>
          <w:szCs w:val="24"/>
        </w:rPr>
        <w:t xml:space="preserve"> na wyznaczeniu innych terminów ich odbioru lub wyznaczeniu zastępczych miejsc gromadzenia odpadów przez właścicieli nieru</w:t>
      </w:r>
      <w:r w:rsidR="004D0F8B" w:rsidRPr="00025394">
        <w:rPr>
          <w:rFonts w:ascii="Times New Roman" w:eastAsia="Times New Roman" w:hAnsi="Times New Roman"/>
          <w:spacing w:val="-4"/>
          <w:sz w:val="24"/>
          <w:szCs w:val="24"/>
        </w:rPr>
        <w:t>chomości. W takich przypadkach W</w:t>
      </w:r>
      <w:r w:rsidRPr="00025394">
        <w:rPr>
          <w:rFonts w:ascii="Times New Roman" w:eastAsia="Times New Roman" w:hAnsi="Times New Roman"/>
          <w:spacing w:val="-4"/>
          <w:sz w:val="24"/>
          <w:szCs w:val="24"/>
        </w:rPr>
        <w:t>ykonawcy nie przysługuje dodatkowe wynagrodzenie.</w:t>
      </w:r>
    </w:p>
    <w:p w:rsidR="004D0F8B" w:rsidRDefault="004D0F8B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432689" w:rsidRDefault="00432689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432689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5) 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Wszystkie odebrane niesegregowane (zmieszane) odpady komunalne Wykonawca jest obowiązany przekazywać bezpośrednio do instalacji komunalnej, o której mowa w art. 35 ust 6 ustawy z dnia 14 grudnia 2012 r. o odpadach (tj. Dz. U. z 2021 r., poz. </w:t>
      </w:r>
      <w:r w:rsidR="009721BA">
        <w:rPr>
          <w:rFonts w:ascii="Times New Roman" w:eastAsia="Times New Roman" w:hAnsi="Times New Roman"/>
          <w:spacing w:val="-4"/>
          <w:sz w:val="24"/>
          <w:szCs w:val="24"/>
        </w:rPr>
        <w:t>779 ze zm.), która została wskazana w złożonej ofercie wraz ze zmianami i innymi lokalizacjami wskazanymi w trakcie realizacji umowy.</w:t>
      </w:r>
    </w:p>
    <w:p w:rsidR="002F16CC" w:rsidRDefault="002F16CC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Dopuszcza się przekazywanie niesegregowanych (zmieszanych) odpadów komunalnych za pośrednictwem stacji przeładunkowej, o której mowa w art. 23 ust. 10 ww. ustawy o odpadach.</w:t>
      </w:r>
    </w:p>
    <w:p w:rsidR="002F16CC" w:rsidRDefault="002F16CC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Wykonawca zobowiązany jest do zagospodarowania selektywnie zebranych odpadów komunalnych w instalacjach wskazanych w złożonej ofercie wraz ze zmianami i innymi lokalizacjami wskazanymi w trakcie realizacji umowy.</w:t>
      </w:r>
    </w:p>
    <w:p w:rsidR="002F16CC" w:rsidRDefault="00103818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W przypadku niewielkich ilości odebranych odpadów selektywnie zbieranych możliwe jest wskazanie podmiotu zbierającego te odpady.</w:t>
      </w:r>
    </w:p>
    <w:p w:rsidR="00103818" w:rsidRDefault="00103818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W przypadku wystąpienia awarii instalacji, o której mowa powyżej, wykonawca może skierować odpady do innych instalacji komunalnych.</w:t>
      </w:r>
    </w:p>
    <w:p w:rsidR="00103818" w:rsidRDefault="00103818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 xml:space="preserve">W przypadku zaistnienia okoliczności </w:t>
      </w:r>
      <w:r w:rsidR="00073B48">
        <w:rPr>
          <w:rFonts w:ascii="Times New Roman" w:eastAsia="Times New Roman" w:hAnsi="Times New Roman"/>
          <w:spacing w:val="-4"/>
          <w:sz w:val="24"/>
          <w:szCs w:val="24"/>
        </w:rPr>
        <w:t xml:space="preserve">opisanych w zdaniu poprzednim Wykonawca zobowiązany jest do poinformowania Zamawiającego na piśmie w terminie 3 dni od skierowania odpadów do </w:t>
      </w:r>
      <w:r w:rsidR="00073B48">
        <w:rPr>
          <w:rFonts w:ascii="Times New Roman" w:eastAsia="Times New Roman" w:hAnsi="Times New Roman"/>
          <w:spacing w:val="-4"/>
          <w:sz w:val="24"/>
          <w:szCs w:val="24"/>
        </w:rPr>
        <w:lastRenderedPageBreak/>
        <w:t>instalacji innej, niż wskazano powyżej oraz uzasadnienia takiego działania wraz z dokumentami potwierdzającymi istnienie awarii oraz odmowę przyj</w:t>
      </w:r>
      <w:r w:rsidR="00DF7CB8">
        <w:rPr>
          <w:rFonts w:ascii="Times New Roman" w:eastAsia="Times New Roman" w:hAnsi="Times New Roman"/>
          <w:spacing w:val="-4"/>
          <w:sz w:val="24"/>
          <w:szCs w:val="24"/>
        </w:rPr>
        <w:t>ę</w:t>
      </w:r>
      <w:r w:rsidR="00073B48">
        <w:rPr>
          <w:rFonts w:ascii="Times New Roman" w:eastAsia="Times New Roman" w:hAnsi="Times New Roman"/>
          <w:spacing w:val="-4"/>
          <w:sz w:val="24"/>
          <w:szCs w:val="24"/>
        </w:rPr>
        <w:t xml:space="preserve">cia niesegregowanych (zmieszanych) odpadów komunalnych przez </w:t>
      </w:r>
      <w:r w:rsidR="00DF7CB8">
        <w:rPr>
          <w:rFonts w:ascii="Times New Roman" w:eastAsia="Times New Roman" w:hAnsi="Times New Roman"/>
          <w:spacing w:val="-4"/>
          <w:sz w:val="24"/>
          <w:szCs w:val="24"/>
        </w:rPr>
        <w:t>wszystkie instalacje komunalne wskazane w ofercie.</w:t>
      </w:r>
    </w:p>
    <w:p w:rsidR="00452B2C" w:rsidRDefault="00452B2C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452B2C" w:rsidRPr="00432689" w:rsidRDefault="00452B2C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452B2C">
        <w:rPr>
          <w:rFonts w:ascii="Times New Roman" w:eastAsia="Times New Roman" w:hAnsi="Times New Roman"/>
          <w:b/>
          <w:spacing w:val="-4"/>
          <w:sz w:val="24"/>
          <w:szCs w:val="24"/>
        </w:rPr>
        <w:t>6)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452B2C">
        <w:rPr>
          <w:rFonts w:ascii="Times New Roman" w:eastAsia="Times New Roman" w:hAnsi="Times New Roman"/>
          <w:spacing w:val="-4"/>
          <w:sz w:val="24"/>
          <w:szCs w:val="24"/>
          <w:u w:val="single"/>
        </w:rPr>
        <w:t>W przypadku, gdy Zamawiający zdecyduje się na wdrożenie systemu monitorowania przy pomocy kodów QR, Wykonawca będzie zobowiązany do wyposażenia swoich pracowników w urządzenia techniczne (np. telefon</w:t>
      </w:r>
      <w:r w:rsidR="003A57B1">
        <w:rPr>
          <w:rFonts w:ascii="Times New Roman" w:eastAsia="Times New Roman" w:hAnsi="Times New Roman"/>
          <w:spacing w:val="-4"/>
          <w:sz w:val="24"/>
          <w:szCs w:val="24"/>
          <w:u w:val="single"/>
        </w:rPr>
        <w:t>y</w:t>
      </w:r>
      <w:bookmarkStart w:id="0" w:name="_GoBack"/>
      <w:bookmarkEnd w:id="0"/>
      <w:r w:rsidRPr="00452B2C">
        <w:rPr>
          <w:rFonts w:ascii="Times New Roman" w:eastAsia="Times New Roman" w:hAnsi="Times New Roman"/>
          <w:spacing w:val="-4"/>
          <w:sz w:val="24"/>
          <w:szCs w:val="24"/>
          <w:u w:val="single"/>
        </w:rPr>
        <w:t>) umożliwiające  sczytywanie danych (kodów QR) za pośrednictwem dedykowanej aplikacji.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</w:p>
    <w:p w:rsidR="004D0F8B" w:rsidRPr="004D0F8B" w:rsidRDefault="004D0F8B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</w:rPr>
      </w:pPr>
    </w:p>
    <w:p w:rsidR="009F588F" w:rsidRPr="00B5301F" w:rsidRDefault="009F588F" w:rsidP="000F3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0F3476" w:rsidRPr="00700260" w:rsidRDefault="000F3476" w:rsidP="000F347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6819" w:rsidRDefault="005F6819" w:rsidP="005F6819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5F6819" w:rsidSect="0066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</w:rPr>
    </w:lvl>
  </w:abstractNum>
  <w:abstractNum w:abstractNumId="1">
    <w:nsid w:val="06B929C4"/>
    <w:multiLevelType w:val="hybridMultilevel"/>
    <w:tmpl w:val="C9C06408"/>
    <w:lvl w:ilvl="0" w:tplc="E1BED7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11EA"/>
    <w:multiLevelType w:val="hybridMultilevel"/>
    <w:tmpl w:val="A72C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83155"/>
    <w:multiLevelType w:val="hybridMultilevel"/>
    <w:tmpl w:val="75CEC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A44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2" w:tplc="9D1CD33A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6B668144">
      <w:start w:val="14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1070"/>
    <w:multiLevelType w:val="hybridMultilevel"/>
    <w:tmpl w:val="B812F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373B8"/>
    <w:multiLevelType w:val="hybridMultilevel"/>
    <w:tmpl w:val="0E9233D8"/>
    <w:lvl w:ilvl="0" w:tplc="6860C900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E58DE"/>
    <w:multiLevelType w:val="hybridMultilevel"/>
    <w:tmpl w:val="E5BE2ABC"/>
    <w:lvl w:ilvl="0" w:tplc="EC9E07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5232E"/>
    <w:multiLevelType w:val="hybridMultilevel"/>
    <w:tmpl w:val="4490BC1A"/>
    <w:lvl w:ilvl="0" w:tplc="C9C62F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9635540"/>
    <w:multiLevelType w:val="hybridMultilevel"/>
    <w:tmpl w:val="4A725B7C"/>
    <w:lvl w:ilvl="0" w:tplc="C1C42A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0"/>
        <w:szCs w:val="20"/>
      </w:rPr>
    </w:lvl>
    <w:lvl w:ilvl="1" w:tplc="1D000A18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6819"/>
    <w:rsid w:val="00002838"/>
    <w:rsid w:val="000205D3"/>
    <w:rsid w:val="00021FB1"/>
    <w:rsid w:val="00025394"/>
    <w:rsid w:val="00050CEC"/>
    <w:rsid w:val="00053321"/>
    <w:rsid w:val="00063583"/>
    <w:rsid w:val="00065C3A"/>
    <w:rsid w:val="000734FD"/>
    <w:rsid w:val="00073B48"/>
    <w:rsid w:val="00077572"/>
    <w:rsid w:val="00080E1B"/>
    <w:rsid w:val="00082659"/>
    <w:rsid w:val="00094A20"/>
    <w:rsid w:val="000A3FF2"/>
    <w:rsid w:val="000A648F"/>
    <w:rsid w:val="000C042E"/>
    <w:rsid w:val="000D3C3B"/>
    <w:rsid w:val="000E30EE"/>
    <w:rsid w:val="000F0E00"/>
    <w:rsid w:val="000F3476"/>
    <w:rsid w:val="000F3DA6"/>
    <w:rsid w:val="00103818"/>
    <w:rsid w:val="00106A35"/>
    <w:rsid w:val="00122198"/>
    <w:rsid w:val="00125071"/>
    <w:rsid w:val="00127C82"/>
    <w:rsid w:val="00140B6A"/>
    <w:rsid w:val="00151E18"/>
    <w:rsid w:val="00164A4E"/>
    <w:rsid w:val="00164D92"/>
    <w:rsid w:val="001673B8"/>
    <w:rsid w:val="001711E0"/>
    <w:rsid w:val="00172F63"/>
    <w:rsid w:val="00184090"/>
    <w:rsid w:val="001A17F9"/>
    <w:rsid w:val="001A6E33"/>
    <w:rsid w:val="001C08BF"/>
    <w:rsid w:val="001D2D3D"/>
    <w:rsid w:val="001E4B70"/>
    <w:rsid w:val="002030F3"/>
    <w:rsid w:val="00235F2A"/>
    <w:rsid w:val="00251A69"/>
    <w:rsid w:val="0025386C"/>
    <w:rsid w:val="00265358"/>
    <w:rsid w:val="002A2CEF"/>
    <w:rsid w:val="002A7979"/>
    <w:rsid w:val="002B2AFC"/>
    <w:rsid w:val="002C36B8"/>
    <w:rsid w:val="002C3D6E"/>
    <w:rsid w:val="002C78ED"/>
    <w:rsid w:val="002E067A"/>
    <w:rsid w:val="002E54B5"/>
    <w:rsid w:val="002F16CC"/>
    <w:rsid w:val="002F6EE6"/>
    <w:rsid w:val="003100BB"/>
    <w:rsid w:val="00335364"/>
    <w:rsid w:val="00343FF1"/>
    <w:rsid w:val="0035188B"/>
    <w:rsid w:val="00353E95"/>
    <w:rsid w:val="003561F3"/>
    <w:rsid w:val="00384332"/>
    <w:rsid w:val="00391B81"/>
    <w:rsid w:val="00395F50"/>
    <w:rsid w:val="003A57B1"/>
    <w:rsid w:val="003A72F9"/>
    <w:rsid w:val="003B2EEF"/>
    <w:rsid w:val="003C0673"/>
    <w:rsid w:val="003C4DC4"/>
    <w:rsid w:val="003E7AFC"/>
    <w:rsid w:val="003F078A"/>
    <w:rsid w:val="003F1787"/>
    <w:rsid w:val="003F72CF"/>
    <w:rsid w:val="003F7A36"/>
    <w:rsid w:val="00401744"/>
    <w:rsid w:val="00432689"/>
    <w:rsid w:val="00447D9C"/>
    <w:rsid w:val="00450114"/>
    <w:rsid w:val="004518B1"/>
    <w:rsid w:val="00452B2C"/>
    <w:rsid w:val="0045708A"/>
    <w:rsid w:val="00460164"/>
    <w:rsid w:val="00463B4C"/>
    <w:rsid w:val="00481AE9"/>
    <w:rsid w:val="00481C88"/>
    <w:rsid w:val="00483CCE"/>
    <w:rsid w:val="004866FD"/>
    <w:rsid w:val="004976A8"/>
    <w:rsid w:val="004A35EA"/>
    <w:rsid w:val="004D0F8B"/>
    <w:rsid w:val="004D2C6B"/>
    <w:rsid w:val="004D6E19"/>
    <w:rsid w:val="004D7FBE"/>
    <w:rsid w:val="004E37BF"/>
    <w:rsid w:val="004E3E3E"/>
    <w:rsid w:val="004E4146"/>
    <w:rsid w:val="004E5EC2"/>
    <w:rsid w:val="004F1683"/>
    <w:rsid w:val="004F611B"/>
    <w:rsid w:val="00504579"/>
    <w:rsid w:val="00507C20"/>
    <w:rsid w:val="00516DC2"/>
    <w:rsid w:val="00523F3F"/>
    <w:rsid w:val="005401E0"/>
    <w:rsid w:val="00542311"/>
    <w:rsid w:val="00551B85"/>
    <w:rsid w:val="00555230"/>
    <w:rsid w:val="00555300"/>
    <w:rsid w:val="005562F6"/>
    <w:rsid w:val="00561A32"/>
    <w:rsid w:val="00564634"/>
    <w:rsid w:val="00574A63"/>
    <w:rsid w:val="005835EB"/>
    <w:rsid w:val="00583DC5"/>
    <w:rsid w:val="005867B1"/>
    <w:rsid w:val="005A3459"/>
    <w:rsid w:val="005A3DD1"/>
    <w:rsid w:val="005A6773"/>
    <w:rsid w:val="005A77DE"/>
    <w:rsid w:val="005E01ED"/>
    <w:rsid w:val="005E0A79"/>
    <w:rsid w:val="005F17B9"/>
    <w:rsid w:val="005F6819"/>
    <w:rsid w:val="006158C6"/>
    <w:rsid w:val="006252A6"/>
    <w:rsid w:val="006308CE"/>
    <w:rsid w:val="006309EF"/>
    <w:rsid w:val="00633564"/>
    <w:rsid w:val="0063476A"/>
    <w:rsid w:val="006503BF"/>
    <w:rsid w:val="00663B80"/>
    <w:rsid w:val="00665086"/>
    <w:rsid w:val="006679FE"/>
    <w:rsid w:val="006754D5"/>
    <w:rsid w:val="006771F1"/>
    <w:rsid w:val="00677569"/>
    <w:rsid w:val="006802C1"/>
    <w:rsid w:val="00682F60"/>
    <w:rsid w:val="006909C7"/>
    <w:rsid w:val="00697BBC"/>
    <w:rsid w:val="006D405D"/>
    <w:rsid w:val="006D4F84"/>
    <w:rsid w:val="006E1128"/>
    <w:rsid w:val="007324F7"/>
    <w:rsid w:val="00733682"/>
    <w:rsid w:val="007426E2"/>
    <w:rsid w:val="007467D1"/>
    <w:rsid w:val="007506EF"/>
    <w:rsid w:val="00753C03"/>
    <w:rsid w:val="007550F7"/>
    <w:rsid w:val="00770BB6"/>
    <w:rsid w:val="00776A96"/>
    <w:rsid w:val="00787D07"/>
    <w:rsid w:val="00794E9F"/>
    <w:rsid w:val="00796C8A"/>
    <w:rsid w:val="007A4ECB"/>
    <w:rsid w:val="007B269F"/>
    <w:rsid w:val="007B3634"/>
    <w:rsid w:val="007B7887"/>
    <w:rsid w:val="007E5482"/>
    <w:rsid w:val="00800167"/>
    <w:rsid w:val="0080426F"/>
    <w:rsid w:val="00804B4C"/>
    <w:rsid w:val="00814E56"/>
    <w:rsid w:val="008164EC"/>
    <w:rsid w:val="00826898"/>
    <w:rsid w:val="0084228E"/>
    <w:rsid w:val="008451D4"/>
    <w:rsid w:val="008454C4"/>
    <w:rsid w:val="0084744A"/>
    <w:rsid w:val="00877524"/>
    <w:rsid w:val="00891771"/>
    <w:rsid w:val="008A205A"/>
    <w:rsid w:val="008A359B"/>
    <w:rsid w:val="008A799C"/>
    <w:rsid w:val="008B02AD"/>
    <w:rsid w:val="008B5867"/>
    <w:rsid w:val="008C0909"/>
    <w:rsid w:val="008C7082"/>
    <w:rsid w:val="008D183F"/>
    <w:rsid w:val="008D7677"/>
    <w:rsid w:val="008F6BF0"/>
    <w:rsid w:val="00904B38"/>
    <w:rsid w:val="009137F4"/>
    <w:rsid w:val="009166FC"/>
    <w:rsid w:val="00916EFF"/>
    <w:rsid w:val="00936ADA"/>
    <w:rsid w:val="009376F9"/>
    <w:rsid w:val="009721BA"/>
    <w:rsid w:val="00983933"/>
    <w:rsid w:val="00986B4C"/>
    <w:rsid w:val="00992BB7"/>
    <w:rsid w:val="009A105A"/>
    <w:rsid w:val="009A12B7"/>
    <w:rsid w:val="009A29F1"/>
    <w:rsid w:val="009A4593"/>
    <w:rsid w:val="009C5375"/>
    <w:rsid w:val="009C53F2"/>
    <w:rsid w:val="009E40DB"/>
    <w:rsid w:val="009E5B1E"/>
    <w:rsid w:val="009F28E0"/>
    <w:rsid w:val="009F4674"/>
    <w:rsid w:val="009F588F"/>
    <w:rsid w:val="00A00EB6"/>
    <w:rsid w:val="00A064FB"/>
    <w:rsid w:val="00A16CAC"/>
    <w:rsid w:val="00A3001D"/>
    <w:rsid w:val="00A45C5F"/>
    <w:rsid w:val="00A63C41"/>
    <w:rsid w:val="00A647E4"/>
    <w:rsid w:val="00A703F5"/>
    <w:rsid w:val="00A72542"/>
    <w:rsid w:val="00A72819"/>
    <w:rsid w:val="00A72E13"/>
    <w:rsid w:val="00A73C63"/>
    <w:rsid w:val="00A9007B"/>
    <w:rsid w:val="00A922D1"/>
    <w:rsid w:val="00AA2A9C"/>
    <w:rsid w:val="00AA6DDD"/>
    <w:rsid w:val="00AA78A6"/>
    <w:rsid w:val="00AB386F"/>
    <w:rsid w:val="00AC198E"/>
    <w:rsid w:val="00AD3E0A"/>
    <w:rsid w:val="00B03104"/>
    <w:rsid w:val="00B10286"/>
    <w:rsid w:val="00B338AF"/>
    <w:rsid w:val="00B426F0"/>
    <w:rsid w:val="00B527BA"/>
    <w:rsid w:val="00B560BA"/>
    <w:rsid w:val="00B64263"/>
    <w:rsid w:val="00B8239B"/>
    <w:rsid w:val="00B82B02"/>
    <w:rsid w:val="00B936DF"/>
    <w:rsid w:val="00B93BE3"/>
    <w:rsid w:val="00B942F1"/>
    <w:rsid w:val="00BA0899"/>
    <w:rsid w:val="00BA7F86"/>
    <w:rsid w:val="00BC14E8"/>
    <w:rsid w:val="00BD1BB2"/>
    <w:rsid w:val="00BF07CD"/>
    <w:rsid w:val="00C0065E"/>
    <w:rsid w:val="00C064E0"/>
    <w:rsid w:val="00C152D2"/>
    <w:rsid w:val="00C36E0C"/>
    <w:rsid w:val="00C40BB1"/>
    <w:rsid w:val="00C44568"/>
    <w:rsid w:val="00C52430"/>
    <w:rsid w:val="00C54E48"/>
    <w:rsid w:val="00C61066"/>
    <w:rsid w:val="00C80694"/>
    <w:rsid w:val="00C81DDF"/>
    <w:rsid w:val="00CA36DA"/>
    <w:rsid w:val="00CB69FF"/>
    <w:rsid w:val="00CC0D31"/>
    <w:rsid w:val="00CC1F04"/>
    <w:rsid w:val="00CD6131"/>
    <w:rsid w:val="00CE437B"/>
    <w:rsid w:val="00CF6B27"/>
    <w:rsid w:val="00D14055"/>
    <w:rsid w:val="00D20CEB"/>
    <w:rsid w:val="00D24122"/>
    <w:rsid w:val="00D2741E"/>
    <w:rsid w:val="00D36B35"/>
    <w:rsid w:val="00D4507B"/>
    <w:rsid w:val="00D454A7"/>
    <w:rsid w:val="00D63B6B"/>
    <w:rsid w:val="00D80794"/>
    <w:rsid w:val="00D8337B"/>
    <w:rsid w:val="00D83D6E"/>
    <w:rsid w:val="00D83EAB"/>
    <w:rsid w:val="00D935F4"/>
    <w:rsid w:val="00DA7F90"/>
    <w:rsid w:val="00DB3AF5"/>
    <w:rsid w:val="00DB3D0B"/>
    <w:rsid w:val="00DC1C2A"/>
    <w:rsid w:val="00DF272C"/>
    <w:rsid w:val="00DF7CB8"/>
    <w:rsid w:val="00E0454F"/>
    <w:rsid w:val="00E110C2"/>
    <w:rsid w:val="00E116BD"/>
    <w:rsid w:val="00E26909"/>
    <w:rsid w:val="00E33604"/>
    <w:rsid w:val="00E35F72"/>
    <w:rsid w:val="00E4469D"/>
    <w:rsid w:val="00E448CD"/>
    <w:rsid w:val="00E46344"/>
    <w:rsid w:val="00E525BA"/>
    <w:rsid w:val="00E708B9"/>
    <w:rsid w:val="00E7102B"/>
    <w:rsid w:val="00E76A21"/>
    <w:rsid w:val="00E856D2"/>
    <w:rsid w:val="00E9563F"/>
    <w:rsid w:val="00E95BF0"/>
    <w:rsid w:val="00EA1071"/>
    <w:rsid w:val="00EA410D"/>
    <w:rsid w:val="00EB0B47"/>
    <w:rsid w:val="00EB4BE1"/>
    <w:rsid w:val="00EB591D"/>
    <w:rsid w:val="00EC16C1"/>
    <w:rsid w:val="00EC231A"/>
    <w:rsid w:val="00EC31B0"/>
    <w:rsid w:val="00ED20EF"/>
    <w:rsid w:val="00EE0B74"/>
    <w:rsid w:val="00EE2349"/>
    <w:rsid w:val="00F07E29"/>
    <w:rsid w:val="00F10FC6"/>
    <w:rsid w:val="00F1526F"/>
    <w:rsid w:val="00F246CC"/>
    <w:rsid w:val="00F32509"/>
    <w:rsid w:val="00F55A54"/>
    <w:rsid w:val="00F56EB8"/>
    <w:rsid w:val="00F63153"/>
    <w:rsid w:val="00F6391E"/>
    <w:rsid w:val="00F653BD"/>
    <w:rsid w:val="00F80BF6"/>
    <w:rsid w:val="00F94EB3"/>
    <w:rsid w:val="00FB6397"/>
    <w:rsid w:val="00FC14E8"/>
    <w:rsid w:val="00FC4396"/>
    <w:rsid w:val="00FC5BA7"/>
    <w:rsid w:val="00FD79F3"/>
    <w:rsid w:val="00FE3889"/>
    <w:rsid w:val="00FF1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81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F6819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5F6819"/>
    <w:pPr>
      <w:keepNext/>
      <w:spacing w:after="0" w:line="360" w:lineRule="auto"/>
      <w:ind w:left="360"/>
      <w:outlineLvl w:val="1"/>
    </w:pPr>
    <w:rPr>
      <w:rFonts w:ascii="Verdana" w:eastAsia="Times New Roman" w:hAnsi="Verdana"/>
      <w:b/>
      <w:bCs/>
      <w:color w:val="000000"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5F6819"/>
    <w:pPr>
      <w:keepNext/>
      <w:spacing w:after="0" w:line="240" w:lineRule="auto"/>
      <w:jc w:val="center"/>
      <w:outlineLvl w:val="2"/>
    </w:pPr>
    <w:rPr>
      <w:rFonts w:ascii="Verdana" w:eastAsia="Times New Roman" w:hAnsi="Verdana"/>
      <w:b/>
      <w:bCs/>
      <w:color w:val="000000"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5F6819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Nagwek6">
    <w:name w:val="heading 6"/>
    <w:basedOn w:val="Normalny"/>
    <w:next w:val="Normalny"/>
    <w:link w:val="Nagwek6Znak"/>
    <w:qFormat/>
    <w:rsid w:val="005F6819"/>
    <w:pPr>
      <w:keepNext/>
      <w:spacing w:after="0" w:line="360" w:lineRule="auto"/>
      <w:ind w:left="360"/>
      <w:jc w:val="center"/>
      <w:outlineLvl w:val="5"/>
    </w:pPr>
    <w:rPr>
      <w:rFonts w:ascii="Verdana" w:eastAsia="Times New Roman" w:hAnsi="Verdana"/>
      <w:b/>
      <w:bCs/>
      <w:color w:val="000000"/>
      <w:sz w:val="72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F6819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6819"/>
    <w:rPr>
      <w:rFonts w:ascii="Verdana" w:eastAsia="Times New Roman" w:hAnsi="Verdana" w:cs="Times New Roman"/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5F6819"/>
    <w:rPr>
      <w:rFonts w:ascii="Verdana" w:eastAsia="Times New Roman" w:hAnsi="Verdana" w:cs="Times New Roman"/>
      <w:b/>
      <w:bCs/>
      <w:color w:val="000000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5F6819"/>
    <w:rPr>
      <w:rFonts w:ascii="Verdana" w:eastAsia="Times New Roman" w:hAnsi="Verdana" w:cs="Times New Roman"/>
      <w:b/>
      <w:bCs/>
      <w:color w:val="000000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5F6819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5F6819"/>
    <w:rPr>
      <w:rFonts w:ascii="Verdana" w:eastAsia="Times New Roman" w:hAnsi="Verdana" w:cs="Times New Roman"/>
      <w:b/>
      <w:bCs/>
      <w:color w:val="000000"/>
      <w:sz w:val="72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5F6819"/>
    <w:rPr>
      <w:rFonts w:ascii="Calibri" w:eastAsia="Times New Roman" w:hAnsi="Calibri" w:cs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F6819"/>
  </w:style>
  <w:style w:type="character" w:styleId="Hipercze">
    <w:name w:val="Hyperlink"/>
    <w:rsid w:val="005F681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5F6819"/>
    <w:pPr>
      <w:spacing w:after="0" w:line="240" w:lineRule="auto"/>
      <w:ind w:left="360"/>
    </w:pPr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681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5F6819"/>
    <w:pPr>
      <w:spacing w:after="0" w:line="240" w:lineRule="auto"/>
      <w:jc w:val="both"/>
    </w:pPr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681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Tekstblokowy">
    <w:name w:val="Block Text"/>
    <w:basedOn w:val="Normalny"/>
    <w:semiHidden/>
    <w:rsid w:val="005F6819"/>
    <w:pPr>
      <w:autoSpaceDE w:val="0"/>
      <w:autoSpaceDN w:val="0"/>
      <w:adjustRightInd w:val="0"/>
      <w:spacing w:after="0" w:line="240" w:lineRule="atLeast"/>
      <w:ind w:left="360" w:right="750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5F6819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681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5F6819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6819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5F6819"/>
    <w:pPr>
      <w:spacing w:after="0" w:line="120" w:lineRule="atLeast"/>
      <w:ind w:left="360"/>
      <w:jc w:val="both"/>
    </w:pPr>
    <w:rPr>
      <w:rFonts w:ascii="Times New Roman" w:eastAsia="Times New Roman" w:hAnsi="Times New Roman"/>
      <w:bCs/>
      <w:color w:val="FF0000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F6819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F6819"/>
    <w:pPr>
      <w:autoSpaceDE w:val="0"/>
      <w:autoSpaceDN w:val="0"/>
      <w:adjustRightInd w:val="0"/>
      <w:spacing w:after="0" w:line="240" w:lineRule="atLeast"/>
      <w:ind w:right="750"/>
      <w:jc w:val="both"/>
    </w:pPr>
    <w:rPr>
      <w:rFonts w:ascii="Arial" w:eastAsia="Times New Roman" w:hAnsi="Arial"/>
      <w:color w:val="FF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6819"/>
    <w:rPr>
      <w:rFonts w:ascii="Arial" w:eastAsia="Times New Roman" w:hAnsi="Arial" w:cs="Times New Roman"/>
      <w:color w:val="FF0000"/>
      <w:sz w:val="20"/>
      <w:szCs w:val="20"/>
    </w:rPr>
  </w:style>
  <w:style w:type="paragraph" w:styleId="Akapitzlist">
    <w:name w:val="List Paragraph"/>
    <w:basedOn w:val="Normalny"/>
    <w:uiPriority w:val="99"/>
    <w:qFormat/>
    <w:rsid w:val="005F68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68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F681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F68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F681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F68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99"/>
    <w:qFormat/>
    <w:rsid w:val="005F6819"/>
    <w:pPr>
      <w:spacing w:after="0" w:line="240" w:lineRule="auto"/>
      <w:jc w:val="both"/>
    </w:pPr>
    <w:rPr>
      <w:rFonts w:ascii="Cambria" w:eastAsia="Times New Roman" w:hAnsi="Cambria" w:cs="Cambria"/>
    </w:rPr>
  </w:style>
  <w:style w:type="paragraph" w:styleId="Tekstdymka">
    <w:name w:val="Balloon Text"/>
    <w:basedOn w:val="Normalny"/>
    <w:link w:val="TekstdymkaZnak"/>
    <w:uiPriority w:val="99"/>
    <w:semiHidden/>
    <w:rsid w:val="005F6819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819"/>
    <w:rPr>
      <w:rFonts w:ascii="Tahoma" w:eastAsia="Times New Roman" w:hAnsi="Tahoma" w:cs="Times New Roman"/>
      <w:sz w:val="16"/>
      <w:szCs w:val="16"/>
    </w:rPr>
  </w:style>
  <w:style w:type="paragraph" w:styleId="Mapadokumentu">
    <w:name w:val="Document Map"/>
    <w:basedOn w:val="Normalny"/>
    <w:link w:val="MapadokumentuZnak1"/>
    <w:uiPriority w:val="99"/>
    <w:semiHidden/>
    <w:rsid w:val="005F6819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MapadokumentuZnak">
    <w:name w:val="Mapa dokumentu Znak"/>
    <w:basedOn w:val="Domylnaczcionkaakapitu"/>
    <w:uiPriority w:val="99"/>
    <w:semiHidden/>
    <w:rsid w:val="005F6819"/>
    <w:rPr>
      <w:rFonts w:ascii="Segoe UI" w:eastAsia="Calibri" w:hAnsi="Segoe UI" w:cs="Segoe UI"/>
      <w:sz w:val="16"/>
      <w:szCs w:val="16"/>
    </w:rPr>
  </w:style>
  <w:style w:type="character" w:customStyle="1" w:styleId="MapadokumentuZnak1">
    <w:name w:val="Mapa dokumentu Znak1"/>
    <w:link w:val="Mapadokumentu"/>
    <w:uiPriority w:val="99"/>
    <w:semiHidden/>
    <w:rsid w:val="005F6819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styleId="Numerstrony">
    <w:name w:val="page number"/>
    <w:uiPriority w:val="99"/>
    <w:rsid w:val="005F681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68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681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F681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6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6819"/>
    <w:rPr>
      <w:rFonts w:ascii="Courier New" w:eastAsia="Times New Roman" w:hAnsi="Courier New" w:cs="Times New Roman"/>
      <w:sz w:val="20"/>
      <w:szCs w:val="20"/>
    </w:rPr>
  </w:style>
  <w:style w:type="character" w:styleId="UyteHipercze">
    <w:name w:val="FollowedHyperlink"/>
    <w:uiPriority w:val="99"/>
    <w:semiHidden/>
    <w:unhideWhenUsed/>
    <w:rsid w:val="005F6819"/>
    <w:rPr>
      <w:color w:val="800080"/>
      <w:u w:val="single"/>
    </w:rPr>
  </w:style>
  <w:style w:type="table" w:styleId="Tabela-Siatka">
    <w:name w:val="Table Grid"/>
    <w:basedOn w:val="Standardowy"/>
    <w:uiPriority w:val="59"/>
    <w:rsid w:val="005F6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ny"/>
    <w:link w:val="standardZnak"/>
    <w:rsid w:val="005F6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andardZnak">
    <w:name w:val="standard Znak"/>
    <w:link w:val="standard"/>
    <w:rsid w:val="005F681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0">
    <w:name w:val="Standard"/>
    <w:link w:val="StandardZnak0"/>
    <w:rsid w:val="005F68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0">
    <w:name w:val="Standard Znak"/>
    <w:link w:val="Standard0"/>
    <w:locked/>
    <w:rsid w:val="005F68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F6819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5F6819"/>
    <w:pPr>
      <w:suppressAutoHyphens/>
      <w:spacing w:after="0" w:line="240" w:lineRule="auto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F6819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3">
    <w:name w:val="xl63"/>
    <w:basedOn w:val="Normalny"/>
    <w:rsid w:val="005F68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u w:val="single"/>
      <w:lang w:eastAsia="pl-PL"/>
    </w:rPr>
  </w:style>
  <w:style w:type="paragraph" w:customStyle="1" w:styleId="xl64">
    <w:name w:val="xl64"/>
    <w:basedOn w:val="Normalny"/>
    <w:rsid w:val="005F681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5F681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5F6819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5F6819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5F6819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5F6819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5F681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71">
    <w:name w:val="xl71"/>
    <w:basedOn w:val="Normalny"/>
    <w:rsid w:val="005F68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5F68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5F68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5F68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77">
    <w:name w:val="xl77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pl-PL"/>
    </w:rPr>
  </w:style>
  <w:style w:type="paragraph" w:customStyle="1" w:styleId="xl81">
    <w:name w:val="xl81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83">
    <w:name w:val="xl83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85">
    <w:name w:val="xl85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pl-PL"/>
    </w:rPr>
  </w:style>
  <w:style w:type="paragraph" w:customStyle="1" w:styleId="xl86">
    <w:name w:val="xl86"/>
    <w:basedOn w:val="Normalny"/>
    <w:rsid w:val="005F68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u w:val="single"/>
      <w:lang w:eastAsia="pl-PL"/>
    </w:rPr>
  </w:style>
  <w:style w:type="paragraph" w:customStyle="1" w:styleId="xl87">
    <w:name w:val="xl87"/>
    <w:basedOn w:val="Normalny"/>
    <w:rsid w:val="005F68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88">
    <w:name w:val="xl88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u w:val="single"/>
      <w:lang w:eastAsia="pl-PL"/>
    </w:rPr>
  </w:style>
  <w:style w:type="paragraph" w:customStyle="1" w:styleId="xl89">
    <w:name w:val="xl89"/>
    <w:basedOn w:val="Normalny"/>
    <w:rsid w:val="005F68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16"/>
      <w:szCs w:val="16"/>
      <w:lang w:eastAsia="pl-PL"/>
    </w:rPr>
  </w:style>
  <w:style w:type="paragraph" w:customStyle="1" w:styleId="xl90">
    <w:name w:val="xl90"/>
    <w:basedOn w:val="Normalny"/>
    <w:rsid w:val="005F68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16"/>
      <w:szCs w:val="16"/>
      <w:lang w:eastAsia="pl-PL"/>
    </w:rPr>
  </w:style>
  <w:style w:type="paragraph" w:customStyle="1" w:styleId="xl91">
    <w:name w:val="xl91"/>
    <w:basedOn w:val="Normalny"/>
    <w:rsid w:val="005F68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16"/>
      <w:szCs w:val="16"/>
      <w:lang w:eastAsia="pl-PL"/>
    </w:rPr>
  </w:style>
  <w:style w:type="paragraph" w:customStyle="1" w:styleId="xl92">
    <w:name w:val="xl92"/>
    <w:basedOn w:val="Normalny"/>
    <w:rsid w:val="005F68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16"/>
      <w:szCs w:val="16"/>
      <w:lang w:eastAsia="pl-PL"/>
    </w:rPr>
  </w:style>
  <w:style w:type="paragraph" w:customStyle="1" w:styleId="xl93">
    <w:name w:val="xl93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94">
    <w:name w:val="xl94"/>
    <w:basedOn w:val="Normalny"/>
    <w:rsid w:val="005F68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5F681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5F681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pl-PL"/>
    </w:rPr>
  </w:style>
  <w:style w:type="paragraph" w:customStyle="1" w:styleId="xl97">
    <w:name w:val="xl97"/>
    <w:basedOn w:val="Normalny"/>
    <w:rsid w:val="005F68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pl-PL"/>
    </w:rPr>
  </w:style>
  <w:style w:type="paragraph" w:customStyle="1" w:styleId="xl98">
    <w:name w:val="xl98"/>
    <w:basedOn w:val="Normalny"/>
    <w:rsid w:val="005F6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pl-PL"/>
    </w:rPr>
  </w:style>
  <w:style w:type="paragraph" w:customStyle="1" w:styleId="xl99">
    <w:name w:val="xl99"/>
    <w:basedOn w:val="Normalny"/>
    <w:rsid w:val="005F6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AB08D-C435-496B-9CBC-6B571969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7661</Words>
  <Characters>45966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 bbbb</dc:creator>
  <cp:lastModifiedBy>Zampub</cp:lastModifiedBy>
  <cp:revision>105</cp:revision>
  <cp:lastPrinted>2021-08-06T09:09:00Z</cp:lastPrinted>
  <dcterms:created xsi:type="dcterms:W3CDTF">2019-02-21T14:11:00Z</dcterms:created>
  <dcterms:modified xsi:type="dcterms:W3CDTF">2021-08-06T09:17:00Z</dcterms:modified>
</cp:coreProperties>
</file>