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A1D4A" w14:textId="77777777" w:rsidR="001C5D4A" w:rsidRPr="00272334" w:rsidRDefault="001C5D4A" w:rsidP="004408F0">
      <w:pPr>
        <w:pStyle w:val="Bezodstpw"/>
        <w:jc w:val="center"/>
        <w:rPr>
          <w:rFonts w:asciiTheme="minorHAnsi" w:hAnsiTheme="minorHAnsi"/>
          <w:b w:val="0"/>
          <w:sz w:val="22"/>
          <w:szCs w:val="24"/>
        </w:rPr>
      </w:pPr>
      <w:r w:rsidRPr="00272334">
        <w:rPr>
          <w:rFonts w:asciiTheme="minorHAnsi" w:hAnsiTheme="minorHAnsi" w:cs="Tahoma"/>
          <w:b w:val="0"/>
          <w:sz w:val="32"/>
          <w:szCs w:val="40"/>
        </w:rPr>
        <w:t>Szczegółowy opis zamówienia</w:t>
      </w:r>
    </w:p>
    <w:p w14:paraId="7E325B99" w14:textId="77777777" w:rsidR="007B5D6F" w:rsidRDefault="007B5D6F" w:rsidP="007B5D6F">
      <w:pPr>
        <w:widowControl/>
        <w:suppressAutoHyphens w:val="0"/>
        <w:autoSpaceDE/>
        <w:jc w:val="both"/>
        <w:rPr>
          <w:rFonts w:ascii="Calibri" w:hAnsi="Calibri"/>
          <w:lang w:eastAsia="pl-PL"/>
        </w:rPr>
      </w:pPr>
    </w:p>
    <w:p w14:paraId="6CF0F3DE" w14:textId="04AB3AE9" w:rsidR="00AA583B" w:rsidRPr="004A4ED4" w:rsidRDefault="004A4ED4" w:rsidP="00272334">
      <w:pPr>
        <w:widowControl/>
        <w:suppressAutoHyphens w:val="0"/>
        <w:autoSpaceDE/>
        <w:spacing w:after="120" w:line="276" w:lineRule="auto"/>
        <w:rPr>
          <w:rFonts w:ascii="Calibri" w:hAnsi="Calibri" w:cs="Tahoma"/>
          <w:sz w:val="22"/>
          <w:szCs w:val="22"/>
          <w:u w:val="single"/>
        </w:rPr>
      </w:pPr>
      <w:r w:rsidRPr="004A4ED4">
        <w:rPr>
          <w:rFonts w:ascii="Calibri" w:hAnsi="Calibri" w:cs="Tahoma"/>
          <w:sz w:val="22"/>
          <w:szCs w:val="22"/>
          <w:u w:val="single"/>
        </w:rPr>
        <w:t xml:space="preserve">Budowa sieci wodociągowej i kanalizacji sanitarnej </w:t>
      </w:r>
      <w:r w:rsidR="00FD02E6">
        <w:rPr>
          <w:rFonts w:ascii="Calibri" w:hAnsi="Calibri" w:cs="Tahoma"/>
          <w:sz w:val="22"/>
          <w:szCs w:val="22"/>
          <w:u w:val="single"/>
        </w:rPr>
        <w:t>w miejscowości Osielsko</w:t>
      </w:r>
      <w:r w:rsidR="00F5206B">
        <w:rPr>
          <w:rFonts w:ascii="Calibri" w:hAnsi="Calibri" w:cs="Tahoma"/>
          <w:sz w:val="22"/>
          <w:szCs w:val="22"/>
          <w:u w:val="single"/>
        </w:rPr>
        <w:t xml:space="preserve"> </w:t>
      </w:r>
      <w:r w:rsidR="009D33AF">
        <w:rPr>
          <w:rFonts w:ascii="Calibri" w:hAnsi="Calibri" w:cs="Tahoma"/>
          <w:sz w:val="22"/>
          <w:szCs w:val="22"/>
          <w:u w:val="single"/>
        </w:rPr>
        <w:t>gm. Osielsko</w:t>
      </w:r>
      <w:r w:rsidRPr="004A4ED4">
        <w:rPr>
          <w:rFonts w:ascii="Calibri" w:hAnsi="Calibri" w:cs="Tahoma"/>
          <w:sz w:val="22"/>
          <w:szCs w:val="22"/>
          <w:u w:val="single"/>
        </w:rPr>
        <w:t>:</w:t>
      </w:r>
    </w:p>
    <w:p w14:paraId="72C86C14" w14:textId="77777777" w:rsidR="00B97078" w:rsidRDefault="00B97078" w:rsidP="00AA583B">
      <w:pPr>
        <w:tabs>
          <w:tab w:val="center" w:pos="4818"/>
        </w:tabs>
        <w:jc w:val="both"/>
        <w:rPr>
          <w:rFonts w:ascii="Calibri" w:eastAsia="Calibri" w:hAnsi="Calibri" w:cs="Calibri"/>
          <w:b w:val="0"/>
        </w:rPr>
      </w:pPr>
      <w:bookmarkStart w:id="0" w:name="_Hlk67052305"/>
      <w:r>
        <w:rPr>
          <w:rFonts w:ascii="Calibri" w:eastAsia="Calibri" w:hAnsi="Calibri" w:cs="Calibri"/>
        </w:rPr>
        <w:t>Część A:</w:t>
      </w:r>
    </w:p>
    <w:p w14:paraId="0DE732C8" w14:textId="236F6694" w:rsidR="00B97078" w:rsidRDefault="00B97078" w:rsidP="00B97078">
      <w:pPr>
        <w:tabs>
          <w:tab w:val="center" w:pos="4818"/>
        </w:tabs>
        <w:jc w:val="both"/>
        <w:rPr>
          <w:rFonts w:ascii="Calibri" w:eastAsia="Calibri" w:hAnsi="Calibri" w:cs="Calibri"/>
        </w:rPr>
      </w:pPr>
      <w:bookmarkStart w:id="1" w:name="_Hlk67295854"/>
      <w:r>
        <w:rPr>
          <w:rFonts w:ascii="Calibri" w:eastAsia="Calibri" w:hAnsi="Calibri" w:cs="Calibri"/>
        </w:rPr>
        <w:t xml:space="preserve">Budowa sieci wodociągowej </w:t>
      </w:r>
      <w:r w:rsidR="00100126">
        <w:rPr>
          <w:rFonts w:ascii="Calibri" w:eastAsia="Calibri" w:hAnsi="Calibri" w:cs="Calibri"/>
        </w:rPr>
        <w:t xml:space="preserve">i kanalizacji sanitarnej </w:t>
      </w:r>
      <w:r w:rsidR="00FD02E6">
        <w:rPr>
          <w:rFonts w:ascii="Calibri" w:eastAsia="Calibri" w:hAnsi="Calibri" w:cs="Calibri"/>
        </w:rPr>
        <w:t xml:space="preserve">grawitacyjnej i </w:t>
      </w:r>
      <w:r w:rsidR="00DF7E81">
        <w:rPr>
          <w:rFonts w:ascii="Calibri" w:eastAsia="Calibri" w:hAnsi="Calibri" w:cs="Calibri"/>
        </w:rPr>
        <w:t>ciśnieniowej</w:t>
      </w:r>
      <w:r w:rsidR="00FD02E6">
        <w:rPr>
          <w:rFonts w:ascii="Calibri" w:eastAsia="Calibri" w:hAnsi="Calibri" w:cs="Calibri"/>
        </w:rPr>
        <w:t xml:space="preserve"> wraz z odgałęzieniami do granicy działek </w:t>
      </w:r>
      <w:r w:rsidR="00F5206B">
        <w:rPr>
          <w:rFonts w:ascii="Calibri" w:eastAsia="Calibri" w:hAnsi="Calibri" w:cs="Calibri"/>
        </w:rPr>
        <w:t xml:space="preserve">w ul. </w:t>
      </w:r>
      <w:r w:rsidR="00FD02E6">
        <w:rPr>
          <w:rFonts w:ascii="Calibri" w:eastAsia="Calibri" w:hAnsi="Calibri" w:cs="Calibri"/>
        </w:rPr>
        <w:t>Parowy</w:t>
      </w:r>
      <w:r w:rsidR="00F5206B">
        <w:rPr>
          <w:rFonts w:ascii="Calibri" w:eastAsia="Calibri" w:hAnsi="Calibri" w:cs="Calibri"/>
        </w:rPr>
        <w:t xml:space="preserve"> miejscowości </w:t>
      </w:r>
      <w:r w:rsidR="00FD02E6">
        <w:rPr>
          <w:rFonts w:ascii="Calibri" w:eastAsia="Calibri" w:hAnsi="Calibri" w:cs="Calibri"/>
        </w:rPr>
        <w:t xml:space="preserve">Osielsko </w:t>
      </w:r>
      <w:r>
        <w:rPr>
          <w:rFonts w:ascii="Calibri" w:eastAsia="Calibri" w:hAnsi="Calibri" w:cs="Calibri"/>
        </w:rPr>
        <w:t xml:space="preserve">gm. Osielsko: </w:t>
      </w:r>
    </w:p>
    <w:p w14:paraId="1D2F666F" w14:textId="258DFBC9" w:rsidR="00100126" w:rsidRDefault="00F26510" w:rsidP="00B97078">
      <w:pPr>
        <w:tabs>
          <w:tab w:val="center" w:pos="4818"/>
        </w:tabs>
        <w:jc w:val="both"/>
        <w:rPr>
          <w:rFonts w:ascii="Calibri" w:eastAsia="Calibri" w:hAnsi="Calibri" w:cs="Calibri"/>
          <w:b w:val="0"/>
          <w:bCs/>
        </w:rPr>
      </w:pPr>
      <w:r>
        <w:rPr>
          <w:rFonts w:ascii="Calibri" w:eastAsia="Calibri" w:hAnsi="Calibri" w:cs="Calibri"/>
          <w:b w:val="0"/>
          <w:bCs/>
        </w:rPr>
        <w:t>- sieć kanalizacji sanitarnej</w:t>
      </w:r>
      <w:r w:rsidR="00FD02E6">
        <w:rPr>
          <w:rFonts w:ascii="Calibri" w:eastAsia="Calibri" w:hAnsi="Calibri" w:cs="Calibri"/>
          <w:b w:val="0"/>
          <w:bCs/>
        </w:rPr>
        <w:t xml:space="preserve"> grawitacyjnej</w:t>
      </w:r>
      <w:r>
        <w:rPr>
          <w:rFonts w:ascii="Calibri" w:eastAsia="Calibri" w:hAnsi="Calibri" w:cs="Calibri"/>
          <w:b w:val="0"/>
          <w:bCs/>
        </w:rPr>
        <w:t xml:space="preserve"> PCVØ200 </w:t>
      </w:r>
      <w:r w:rsidR="00DF7E81">
        <w:rPr>
          <w:rFonts w:ascii="Calibri" w:eastAsia="Calibri" w:hAnsi="Calibri" w:cs="Calibri"/>
          <w:b w:val="0"/>
          <w:bCs/>
        </w:rPr>
        <w:t xml:space="preserve">(S42 – S46) </w:t>
      </w:r>
      <w:r>
        <w:rPr>
          <w:rFonts w:ascii="Calibri" w:eastAsia="Calibri" w:hAnsi="Calibri" w:cs="Calibri"/>
          <w:b w:val="0"/>
          <w:bCs/>
        </w:rPr>
        <w:t xml:space="preserve">– </w:t>
      </w:r>
      <w:r w:rsidR="00DF7E81">
        <w:rPr>
          <w:rFonts w:ascii="Calibri" w:eastAsia="Calibri" w:hAnsi="Calibri" w:cs="Calibri"/>
          <w:b w:val="0"/>
          <w:bCs/>
        </w:rPr>
        <w:t>199</w:t>
      </w:r>
      <w:r>
        <w:rPr>
          <w:rFonts w:ascii="Calibri" w:eastAsia="Calibri" w:hAnsi="Calibri" w:cs="Calibri"/>
          <w:b w:val="0"/>
          <w:bCs/>
        </w:rPr>
        <w:t xml:space="preserve"> m</w:t>
      </w:r>
      <w:r w:rsidR="00DF7E81">
        <w:rPr>
          <w:rFonts w:ascii="Calibri" w:eastAsia="Calibri" w:hAnsi="Calibri" w:cs="Calibri"/>
          <w:b w:val="0"/>
          <w:bCs/>
        </w:rPr>
        <w:t xml:space="preserve"> </w:t>
      </w:r>
    </w:p>
    <w:p w14:paraId="6FC1CE3D" w14:textId="409FBF77" w:rsidR="00F26510" w:rsidRDefault="00F26510" w:rsidP="00B97078">
      <w:pPr>
        <w:tabs>
          <w:tab w:val="center" w:pos="4818"/>
        </w:tabs>
        <w:jc w:val="both"/>
        <w:rPr>
          <w:rFonts w:ascii="Calibri" w:eastAsia="Calibri" w:hAnsi="Calibri" w:cs="Calibri"/>
          <w:b w:val="0"/>
          <w:bCs/>
        </w:rPr>
      </w:pPr>
      <w:r>
        <w:rPr>
          <w:rFonts w:ascii="Calibri" w:eastAsia="Calibri" w:hAnsi="Calibri" w:cs="Calibri"/>
          <w:b w:val="0"/>
          <w:bCs/>
        </w:rPr>
        <w:t>- odgałęzieni</w:t>
      </w:r>
      <w:r w:rsidR="00FD02E6">
        <w:rPr>
          <w:rFonts w:ascii="Calibri" w:eastAsia="Calibri" w:hAnsi="Calibri" w:cs="Calibri"/>
          <w:b w:val="0"/>
          <w:bCs/>
        </w:rPr>
        <w:t>e</w:t>
      </w:r>
      <w:r>
        <w:rPr>
          <w:rFonts w:ascii="Calibri" w:eastAsia="Calibri" w:hAnsi="Calibri" w:cs="Calibri"/>
          <w:b w:val="0"/>
          <w:bCs/>
        </w:rPr>
        <w:t xml:space="preserve"> sieci kanalizacji sanitarnej PCVØ160 – </w:t>
      </w:r>
      <w:r w:rsidR="00FD02E6">
        <w:rPr>
          <w:rFonts w:ascii="Calibri" w:eastAsia="Calibri" w:hAnsi="Calibri" w:cs="Calibri"/>
          <w:b w:val="0"/>
          <w:bCs/>
        </w:rPr>
        <w:t>3</w:t>
      </w:r>
      <w:r>
        <w:rPr>
          <w:rFonts w:ascii="Calibri" w:eastAsia="Calibri" w:hAnsi="Calibri" w:cs="Calibri"/>
          <w:b w:val="0"/>
          <w:bCs/>
        </w:rPr>
        <w:t xml:space="preserve"> m szt. </w:t>
      </w:r>
      <w:r w:rsidR="00FD02E6">
        <w:rPr>
          <w:rFonts w:ascii="Calibri" w:eastAsia="Calibri" w:hAnsi="Calibri" w:cs="Calibri"/>
          <w:b w:val="0"/>
          <w:bCs/>
        </w:rPr>
        <w:t>1</w:t>
      </w:r>
      <w:r>
        <w:rPr>
          <w:rFonts w:ascii="Calibri" w:eastAsia="Calibri" w:hAnsi="Calibri" w:cs="Calibri"/>
          <w:b w:val="0"/>
          <w:bCs/>
        </w:rPr>
        <w:t xml:space="preserve"> </w:t>
      </w:r>
    </w:p>
    <w:p w14:paraId="3D266723" w14:textId="3EDA9DB0" w:rsidR="00DF7E81" w:rsidRDefault="00DF7E81" w:rsidP="00DF7E81">
      <w:pPr>
        <w:tabs>
          <w:tab w:val="center" w:pos="4818"/>
        </w:tabs>
        <w:jc w:val="both"/>
        <w:rPr>
          <w:rFonts w:ascii="Calibri" w:eastAsia="Calibri" w:hAnsi="Calibri" w:cs="Calibri"/>
          <w:b w:val="0"/>
          <w:bCs/>
        </w:rPr>
      </w:pPr>
      <w:r>
        <w:rPr>
          <w:rFonts w:ascii="Calibri" w:eastAsia="Calibri" w:hAnsi="Calibri" w:cs="Calibri"/>
          <w:b w:val="0"/>
          <w:bCs/>
        </w:rPr>
        <w:t>- sieć wodociągowa PCVØ110</w:t>
      </w:r>
      <w:r w:rsidR="007843A6">
        <w:rPr>
          <w:rFonts w:ascii="Calibri" w:eastAsia="Calibri" w:hAnsi="Calibri" w:cs="Calibri"/>
          <w:b w:val="0"/>
          <w:bCs/>
        </w:rPr>
        <w:t xml:space="preserve"> (</w:t>
      </w:r>
      <w:r w:rsidR="001F4377">
        <w:rPr>
          <w:rFonts w:ascii="Calibri" w:eastAsia="Calibri" w:hAnsi="Calibri" w:cs="Calibri"/>
          <w:b w:val="0"/>
          <w:bCs/>
        </w:rPr>
        <w:t xml:space="preserve">węzeł </w:t>
      </w:r>
      <w:r w:rsidR="007843A6">
        <w:rPr>
          <w:rFonts w:ascii="Calibri" w:eastAsia="Calibri" w:hAnsi="Calibri" w:cs="Calibri"/>
          <w:b w:val="0"/>
          <w:bCs/>
        </w:rPr>
        <w:t>W1 – Hn2)</w:t>
      </w:r>
      <w:r>
        <w:rPr>
          <w:rFonts w:ascii="Calibri" w:eastAsia="Calibri" w:hAnsi="Calibri" w:cs="Calibri"/>
          <w:b w:val="0"/>
          <w:bCs/>
        </w:rPr>
        <w:t xml:space="preserve"> –285 m</w:t>
      </w:r>
    </w:p>
    <w:p w14:paraId="3F4E0717" w14:textId="2CC0E2A6" w:rsidR="00DF7E81" w:rsidRDefault="00DF7E81" w:rsidP="00DF7E81">
      <w:pPr>
        <w:tabs>
          <w:tab w:val="center" w:pos="4818"/>
        </w:tabs>
        <w:jc w:val="both"/>
        <w:rPr>
          <w:rFonts w:ascii="Calibri" w:eastAsia="Calibri" w:hAnsi="Calibri" w:cs="Calibri"/>
          <w:b w:val="0"/>
          <w:bCs/>
        </w:rPr>
      </w:pPr>
      <w:r>
        <w:rPr>
          <w:rFonts w:ascii="Calibri" w:eastAsia="Calibri" w:hAnsi="Calibri" w:cs="Calibri"/>
          <w:b w:val="0"/>
          <w:bCs/>
        </w:rPr>
        <w:t>- sieć kanalizacji sanitarnej grawitacyjnej PCVØ200</w:t>
      </w:r>
      <w:r w:rsidR="007843A6">
        <w:rPr>
          <w:rFonts w:ascii="Calibri" w:eastAsia="Calibri" w:hAnsi="Calibri" w:cs="Calibri"/>
          <w:b w:val="0"/>
          <w:bCs/>
        </w:rPr>
        <w:t xml:space="preserve"> (Sist – S1)</w:t>
      </w:r>
      <w:r>
        <w:rPr>
          <w:rFonts w:ascii="Calibri" w:eastAsia="Calibri" w:hAnsi="Calibri" w:cs="Calibri"/>
          <w:b w:val="0"/>
          <w:bCs/>
        </w:rPr>
        <w:t xml:space="preserve"> – 5 m</w:t>
      </w:r>
    </w:p>
    <w:p w14:paraId="59537C38" w14:textId="57FD74B9" w:rsidR="00FD02E6" w:rsidRDefault="00FD02E6" w:rsidP="00FD02E6">
      <w:pPr>
        <w:tabs>
          <w:tab w:val="center" w:pos="4818"/>
        </w:tabs>
        <w:jc w:val="both"/>
        <w:rPr>
          <w:rFonts w:ascii="Calibri" w:eastAsia="Calibri" w:hAnsi="Calibri" w:cs="Calibri"/>
          <w:b w:val="0"/>
          <w:bCs/>
        </w:rPr>
      </w:pPr>
      <w:r>
        <w:rPr>
          <w:rFonts w:ascii="Calibri" w:eastAsia="Calibri" w:hAnsi="Calibri" w:cs="Calibri"/>
          <w:b w:val="0"/>
          <w:bCs/>
        </w:rPr>
        <w:t>- sieć kanalizacji sanitarnej ciśnieniowej PEØ110</w:t>
      </w:r>
      <w:r w:rsidR="007843A6">
        <w:rPr>
          <w:rFonts w:ascii="Calibri" w:eastAsia="Calibri" w:hAnsi="Calibri" w:cs="Calibri"/>
          <w:b w:val="0"/>
          <w:bCs/>
        </w:rPr>
        <w:t xml:space="preserve"> (</w:t>
      </w:r>
      <w:r w:rsidR="001F4377">
        <w:rPr>
          <w:rFonts w:ascii="Calibri" w:eastAsia="Calibri" w:hAnsi="Calibri" w:cs="Calibri"/>
          <w:b w:val="0"/>
          <w:bCs/>
        </w:rPr>
        <w:t xml:space="preserve">odcinek </w:t>
      </w:r>
      <w:r w:rsidR="007843A6">
        <w:rPr>
          <w:rFonts w:ascii="Calibri" w:eastAsia="Calibri" w:hAnsi="Calibri" w:cs="Calibri"/>
          <w:b w:val="0"/>
          <w:bCs/>
        </w:rPr>
        <w:t>S1 – S2)</w:t>
      </w:r>
      <w:r>
        <w:rPr>
          <w:rFonts w:ascii="Calibri" w:eastAsia="Calibri" w:hAnsi="Calibri" w:cs="Calibri"/>
          <w:b w:val="0"/>
          <w:bCs/>
        </w:rPr>
        <w:t xml:space="preserve"> – 234 m</w:t>
      </w:r>
    </w:p>
    <w:p w14:paraId="72D160A9" w14:textId="06A59CE0" w:rsidR="00FD02E6" w:rsidRDefault="00FD02E6" w:rsidP="00FD02E6">
      <w:pPr>
        <w:tabs>
          <w:tab w:val="center" w:pos="4818"/>
        </w:tabs>
        <w:jc w:val="both"/>
        <w:rPr>
          <w:rFonts w:ascii="Calibri" w:eastAsia="Calibri" w:hAnsi="Calibri" w:cs="Calibri"/>
          <w:b w:val="0"/>
          <w:bCs/>
        </w:rPr>
      </w:pPr>
      <w:r>
        <w:rPr>
          <w:rFonts w:ascii="Calibri" w:eastAsia="Calibri" w:hAnsi="Calibri" w:cs="Calibri"/>
          <w:b w:val="0"/>
          <w:bCs/>
        </w:rPr>
        <w:t xml:space="preserve">- odgałęzienie sieci kanalizacji sanitarnej PEØ40 – 20 m szt. 7 </w:t>
      </w:r>
    </w:p>
    <w:bookmarkEnd w:id="0"/>
    <w:bookmarkEnd w:id="1"/>
    <w:p w14:paraId="4BC570C1" w14:textId="7083689D" w:rsidR="00BB4F8E" w:rsidRDefault="00BB4F8E" w:rsidP="00A02CAD">
      <w:pPr>
        <w:tabs>
          <w:tab w:val="center" w:pos="4818"/>
        </w:tabs>
        <w:jc w:val="both"/>
        <w:rPr>
          <w:rFonts w:ascii="Calibri" w:eastAsia="Calibri" w:hAnsi="Calibri" w:cs="Calibri"/>
          <w:b w:val="0"/>
          <w:bCs/>
        </w:rPr>
      </w:pPr>
    </w:p>
    <w:p w14:paraId="3CFE5793" w14:textId="7C901CDB" w:rsidR="00FD02E6" w:rsidRDefault="00BB4F8E" w:rsidP="00A02CAD">
      <w:pPr>
        <w:tabs>
          <w:tab w:val="center" w:pos="4818"/>
        </w:tabs>
        <w:jc w:val="both"/>
        <w:rPr>
          <w:rFonts w:ascii="Calibri" w:eastAsia="Calibri" w:hAnsi="Calibri" w:cs="Calibri"/>
          <w:b w:val="0"/>
          <w:bCs/>
        </w:rPr>
      </w:pPr>
      <w:r w:rsidRPr="00132C62">
        <w:rPr>
          <w:rFonts w:ascii="Calibri" w:eastAsia="Calibri" w:hAnsi="Calibri" w:cs="Calibri"/>
        </w:rPr>
        <w:t>Uwaga</w:t>
      </w:r>
      <w:r w:rsidR="00DF7E81" w:rsidRPr="00132C62">
        <w:rPr>
          <w:rFonts w:ascii="Calibri" w:eastAsia="Calibri" w:hAnsi="Calibri" w:cs="Calibri"/>
        </w:rPr>
        <w:t>!</w:t>
      </w:r>
      <w:r>
        <w:rPr>
          <w:rFonts w:ascii="Calibri" w:eastAsia="Calibri" w:hAnsi="Calibri" w:cs="Calibri"/>
          <w:b w:val="0"/>
          <w:bCs/>
        </w:rPr>
        <w:br/>
      </w:r>
      <w:r w:rsidR="00FD02E6">
        <w:rPr>
          <w:rFonts w:ascii="Calibri" w:eastAsia="Calibri" w:hAnsi="Calibri" w:cs="Calibri"/>
          <w:b w:val="0"/>
          <w:bCs/>
        </w:rPr>
        <w:t>W związku z powstała infrastruktura drogową na d</w:t>
      </w:r>
      <w:r w:rsidR="00DF7E81">
        <w:rPr>
          <w:rFonts w:ascii="Calibri" w:eastAsia="Calibri" w:hAnsi="Calibri" w:cs="Calibri"/>
          <w:b w:val="0"/>
          <w:bCs/>
        </w:rPr>
        <w:t>z</w:t>
      </w:r>
      <w:r w:rsidR="00FD02E6">
        <w:rPr>
          <w:rFonts w:ascii="Calibri" w:eastAsia="Calibri" w:hAnsi="Calibri" w:cs="Calibri"/>
          <w:b w:val="0"/>
          <w:bCs/>
        </w:rPr>
        <w:t>. nr 1</w:t>
      </w:r>
      <w:r w:rsidR="00DF7E81">
        <w:rPr>
          <w:rFonts w:ascii="Calibri" w:eastAsia="Calibri" w:hAnsi="Calibri" w:cs="Calibri"/>
          <w:b w:val="0"/>
          <w:bCs/>
        </w:rPr>
        <w:t xml:space="preserve">255 Wykonawca winien wykonać odcinek sieci wodociągowej (w9- Hp2) oraz odcinek sieci kanalizacji ciśnieniowej (tł9 – S2) metodą przewiertu sterowanego. </w:t>
      </w:r>
    </w:p>
    <w:p w14:paraId="70799CCE" w14:textId="41EB57B2" w:rsidR="00F5206B" w:rsidRPr="00DF7E81" w:rsidRDefault="00FD02E6" w:rsidP="00F5206B">
      <w:pPr>
        <w:tabs>
          <w:tab w:val="center" w:pos="4818"/>
        </w:tabs>
        <w:jc w:val="both"/>
        <w:rPr>
          <w:rFonts w:ascii="Calibri" w:eastAsia="Calibri" w:hAnsi="Calibri" w:cs="Calibri"/>
          <w:b w:val="0"/>
          <w:bCs/>
        </w:rPr>
      </w:pPr>
      <w:r>
        <w:rPr>
          <w:rFonts w:ascii="Calibri" w:eastAsia="Calibri" w:hAnsi="Calibri" w:cs="Calibri"/>
          <w:b w:val="0"/>
          <w:bCs/>
        </w:rPr>
        <w:t xml:space="preserve"> </w:t>
      </w:r>
    </w:p>
    <w:p w14:paraId="04817D1B" w14:textId="77777777" w:rsidR="00B97078" w:rsidRDefault="00B97078" w:rsidP="00F5206B">
      <w:pPr>
        <w:tabs>
          <w:tab w:val="center" w:pos="4818"/>
        </w:tabs>
        <w:jc w:val="both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</w:rPr>
        <w:t>Część B:</w:t>
      </w:r>
    </w:p>
    <w:p w14:paraId="4DB65F16" w14:textId="11F3B6AD" w:rsidR="002057A5" w:rsidRPr="002057A5" w:rsidRDefault="002057A5" w:rsidP="002057A5">
      <w:pPr>
        <w:tabs>
          <w:tab w:val="center" w:pos="4818"/>
        </w:tabs>
        <w:jc w:val="both"/>
        <w:rPr>
          <w:rFonts w:ascii="Calibri" w:eastAsia="Calibri" w:hAnsi="Calibri" w:cs="Calibri"/>
          <w:b w:val="0"/>
        </w:rPr>
      </w:pPr>
      <w:r w:rsidRPr="002057A5">
        <w:rPr>
          <w:rFonts w:ascii="Calibri" w:eastAsia="Calibri" w:hAnsi="Calibri" w:cs="Calibri"/>
        </w:rPr>
        <w:t xml:space="preserve">Budowa odgałęzień sieci kanalizacji sanitarnej do granicy działek na terenie gminy Osielsko: </w:t>
      </w:r>
    </w:p>
    <w:p w14:paraId="61F5215B" w14:textId="77777777" w:rsidR="002057A5" w:rsidRPr="002057A5" w:rsidRDefault="002057A5" w:rsidP="002057A5">
      <w:pPr>
        <w:pStyle w:val="Akapitzlist"/>
        <w:numPr>
          <w:ilvl w:val="0"/>
          <w:numId w:val="12"/>
        </w:numPr>
        <w:tabs>
          <w:tab w:val="center" w:pos="4818"/>
        </w:tabs>
        <w:jc w:val="both"/>
        <w:rPr>
          <w:rFonts w:ascii="Calibri" w:eastAsia="Calibri" w:hAnsi="Calibri" w:cs="Calibri"/>
          <w:b w:val="0"/>
          <w:sz w:val="18"/>
        </w:rPr>
      </w:pPr>
      <w:r w:rsidRPr="002057A5">
        <w:rPr>
          <w:rFonts w:ascii="Calibri" w:eastAsia="Calibri" w:hAnsi="Calibri" w:cs="Calibri"/>
          <w:b w:val="0"/>
          <w:sz w:val="18"/>
        </w:rPr>
        <w:t>odgałęzienie sieci kanalizacji sanitarnej do granicy dz. nr 44/10 ul. Hokeistów Niemcz – PEØ40 – 44,12 m</w:t>
      </w:r>
    </w:p>
    <w:p w14:paraId="140D86F0" w14:textId="77777777" w:rsidR="002057A5" w:rsidRPr="002057A5" w:rsidRDefault="002057A5" w:rsidP="002057A5">
      <w:pPr>
        <w:pStyle w:val="Akapitzlist"/>
        <w:numPr>
          <w:ilvl w:val="0"/>
          <w:numId w:val="12"/>
        </w:numPr>
        <w:tabs>
          <w:tab w:val="center" w:pos="4818"/>
        </w:tabs>
        <w:jc w:val="both"/>
        <w:rPr>
          <w:rFonts w:ascii="Calibri" w:eastAsia="Calibri" w:hAnsi="Calibri" w:cs="Calibri"/>
          <w:b w:val="0"/>
          <w:sz w:val="18"/>
        </w:rPr>
      </w:pPr>
      <w:r w:rsidRPr="002057A5">
        <w:rPr>
          <w:rFonts w:ascii="Calibri" w:eastAsia="Calibri" w:hAnsi="Calibri" w:cs="Calibri"/>
          <w:b w:val="0"/>
          <w:sz w:val="18"/>
        </w:rPr>
        <w:t>odgałęzienie sieci kanalizacji sanitarnej do granicy dz. nr 29/151 ul. Łuczników Niemcz – PEØ40 – 8,28 m</w:t>
      </w:r>
    </w:p>
    <w:p w14:paraId="65FE67B9" w14:textId="77777777" w:rsidR="002057A5" w:rsidRPr="002057A5" w:rsidRDefault="002057A5" w:rsidP="002057A5">
      <w:pPr>
        <w:pStyle w:val="Akapitzlist"/>
        <w:numPr>
          <w:ilvl w:val="0"/>
          <w:numId w:val="12"/>
        </w:numPr>
        <w:tabs>
          <w:tab w:val="center" w:pos="4818"/>
        </w:tabs>
        <w:jc w:val="both"/>
        <w:rPr>
          <w:rFonts w:ascii="Calibri" w:eastAsia="Calibri" w:hAnsi="Calibri" w:cs="Calibri"/>
          <w:b w:val="0"/>
          <w:sz w:val="18"/>
        </w:rPr>
      </w:pPr>
      <w:r w:rsidRPr="002057A5">
        <w:rPr>
          <w:rFonts w:ascii="Calibri" w:eastAsia="Calibri" w:hAnsi="Calibri" w:cs="Calibri"/>
          <w:b w:val="0"/>
          <w:sz w:val="18"/>
        </w:rPr>
        <w:t>odgałęzienie sieci kanalizacji sanitarnej do granicy dz. nr 107/27 ul. Ostromecka Niwy – PEØ40 – 5,16 m</w:t>
      </w:r>
    </w:p>
    <w:p w14:paraId="6BDE096F" w14:textId="77777777" w:rsidR="002057A5" w:rsidRPr="002057A5" w:rsidRDefault="002057A5" w:rsidP="002057A5">
      <w:pPr>
        <w:pStyle w:val="Akapitzlist"/>
        <w:numPr>
          <w:ilvl w:val="0"/>
          <w:numId w:val="12"/>
        </w:numPr>
        <w:tabs>
          <w:tab w:val="center" w:pos="4818"/>
        </w:tabs>
        <w:jc w:val="both"/>
        <w:rPr>
          <w:rFonts w:ascii="Calibri" w:eastAsia="Calibri" w:hAnsi="Calibri" w:cs="Calibri"/>
          <w:b w:val="0"/>
          <w:sz w:val="18"/>
        </w:rPr>
      </w:pPr>
      <w:r w:rsidRPr="002057A5">
        <w:rPr>
          <w:rFonts w:ascii="Calibri" w:eastAsia="Calibri" w:hAnsi="Calibri" w:cs="Calibri"/>
          <w:b w:val="0"/>
          <w:sz w:val="18"/>
        </w:rPr>
        <w:t>odgałęzienie sieci kanalizacji sanitarnej do granicy dz. nr 387/16 ul. Polna Maksymilianowo – PVCØ160 – 8,66 m</w:t>
      </w:r>
    </w:p>
    <w:p w14:paraId="401CD060" w14:textId="77777777" w:rsidR="002057A5" w:rsidRPr="002057A5" w:rsidRDefault="002057A5" w:rsidP="002057A5">
      <w:pPr>
        <w:pStyle w:val="Akapitzlist"/>
        <w:numPr>
          <w:ilvl w:val="0"/>
          <w:numId w:val="12"/>
        </w:numPr>
        <w:tabs>
          <w:tab w:val="center" w:pos="4818"/>
        </w:tabs>
        <w:jc w:val="both"/>
        <w:rPr>
          <w:rFonts w:ascii="Calibri" w:eastAsia="Calibri" w:hAnsi="Calibri" w:cs="Calibri"/>
          <w:b w:val="0"/>
          <w:sz w:val="18"/>
        </w:rPr>
      </w:pPr>
      <w:r w:rsidRPr="002057A5">
        <w:rPr>
          <w:rFonts w:ascii="Calibri" w:eastAsia="Calibri" w:hAnsi="Calibri" w:cs="Calibri"/>
          <w:b w:val="0"/>
          <w:sz w:val="18"/>
        </w:rPr>
        <w:t>odgałęzienie sieci kanalizacji sanitarnej do granicy dz. nr 283/16 ul. Klonowa Żołędowo – PVCØ160 – 4,17 m</w:t>
      </w:r>
    </w:p>
    <w:p w14:paraId="2C72BFD4" w14:textId="77777777" w:rsidR="002057A5" w:rsidRPr="002057A5" w:rsidRDefault="002057A5" w:rsidP="002057A5">
      <w:pPr>
        <w:pStyle w:val="Akapitzlist"/>
        <w:numPr>
          <w:ilvl w:val="0"/>
          <w:numId w:val="12"/>
        </w:numPr>
        <w:tabs>
          <w:tab w:val="center" w:pos="4818"/>
        </w:tabs>
        <w:jc w:val="both"/>
        <w:rPr>
          <w:rFonts w:ascii="Calibri" w:eastAsia="Calibri" w:hAnsi="Calibri" w:cs="Calibri"/>
          <w:b w:val="0"/>
          <w:sz w:val="18"/>
        </w:rPr>
      </w:pPr>
      <w:r w:rsidRPr="002057A5">
        <w:rPr>
          <w:rFonts w:ascii="Calibri" w:eastAsia="Calibri" w:hAnsi="Calibri" w:cs="Calibri"/>
          <w:b w:val="0"/>
          <w:sz w:val="18"/>
        </w:rPr>
        <w:t>odgałęzienie sieci kanalizacji sanitarnej do granicy dz. nr 283/17 ul. Klonowa Żołędowo – PVCØ160 – 4,10 m</w:t>
      </w:r>
    </w:p>
    <w:p w14:paraId="4935F065" w14:textId="77777777" w:rsidR="002057A5" w:rsidRPr="002057A5" w:rsidRDefault="002057A5" w:rsidP="002057A5">
      <w:pPr>
        <w:pStyle w:val="Akapitzlist"/>
        <w:numPr>
          <w:ilvl w:val="0"/>
          <w:numId w:val="12"/>
        </w:numPr>
        <w:tabs>
          <w:tab w:val="center" w:pos="4818"/>
        </w:tabs>
        <w:jc w:val="both"/>
        <w:rPr>
          <w:rFonts w:ascii="Calibri" w:eastAsia="Calibri" w:hAnsi="Calibri" w:cs="Calibri"/>
          <w:b w:val="0"/>
          <w:sz w:val="18"/>
        </w:rPr>
      </w:pPr>
      <w:r w:rsidRPr="002057A5">
        <w:rPr>
          <w:rFonts w:ascii="Calibri" w:eastAsia="Calibri" w:hAnsi="Calibri" w:cs="Calibri"/>
          <w:b w:val="0"/>
          <w:sz w:val="18"/>
        </w:rPr>
        <w:t>odgałęzienie sieci kanalizacji sanitarnej do granicy dz. nr 638 ul. Rozmarynowa Myślęcinek – PVCØ160 – 5,80 m</w:t>
      </w:r>
    </w:p>
    <w:p w14:paraId="35543E5D" w14:textId="77777777" w:rsidR="002057A5" w:rsidRPr="002057A5" w:rsidRDefault="002057A5" w:rsidP="002057A5">
      <w:pPr>
        <w:pStyle w:val="Akapitzlist"/>
        <w:numPr>
          <w:ilvl w:val="0"/>
          <w:numId w:val="12"/>
        </w:numPr>
        <w:tabs>
          <w:tab w:val="center" w:pos="4818"/>
        </w:tabs>
        <w:jc w:val="both"/>
        <w:rPr>
          <w:rFonts w:ascii="Calibri" w:eastAsia="Calibri" w:hAnsi="Calibri" w:cs="Calibri"/>
          <w:b w:val="0"/>
          <w:sz w:val="18"/>
        </w:rPr>
      </w:pPr>
      <w:r w:rsidRPr="002057A5">
        <w:rPr>
          <w:rFonts w:ascii="Calibri" w:eastAsia="Calibri" w:hAnsi="Calibri" w:cs="Calibri"/>
          <w:b w:val="0"/>
          <w:sz w:val="18"/>
        </w:rPr>
        <w:t xml:space="preserve">odgałęzienie sieci kanalizacji sanitarnej do granicy dz. nr 201/55 ul. Gryczana Osielsko – PVCØ160 – 2,62 m </w:t>
      </w:r>
    </w:p>
    <w:p w14:paraId="7BE9504C" w14:textId="77777777" w:rsidR="002057A5" w:rsidRPr="002057A5" w:rsidRDefault="002057A5" w:rsidP="002057A5">
      <w:pPr>
        <w:pStyle w:val="Akapitzlist"/>
        <w:numPr>
          <w:ilvl w:val="0"/>
          <w:numId w:val="12"/>
        </w:numPr>
        <w:tabs>
          <w:tab w:val="center" w:pos="4818"/>
        </w:tabs>
        <w:jc w:val="both"/>
        <w:rPr>
          <w:rFonts w:ascii="Calibri" w:eastAsia="Calibri" w:hAnsi="Calibri" w:cs="Calibri"/>
          <w:b w:val="0"/>
          <w:sz w:val="18"/>
        </w:rPr>
      </w:pPr>
      <w:r w:rsidRPr="002057A5">
        <w:rPr>
          <w:rFonts w:ascii="Calibri" w:eastAsia="Calibri" w:hAnsi="Calibri" w:cs="Calibri"/>
          <w:b w:val="0"/>
          <w:sz w:val="18"/>
        </w:rPr>
        <w:t>odgałęzienie sieci kanalizacji sanitarnej do granicy dz. nr 201/56 ul. Gryczana Osielsko – PVCØ160 – 4,10 m</w:t>
      </w:r>
    </w:p>
    <w:p w14:paraId="40BA5DA2" w14:textId="77777777" w:rsidR="002057A5" w:rsidRPr="002057A5" w:rsidRDefault="002057A5" w:rsidP="002057A5">
      <w:pPr>
        <w:pStyle w:val="Akapitzlist"/>
        <w:numPr>
          <w:ilvl w:val="0"/>
          <w:numId w:val="12"/>
        </w:numPr>
        <w:tabs>
          <w:tab w:val="center" w:pos="4818"/>
        </w:tabs>
        <w:jc w:val="both"/>
        <w:rPr>
          <w:rFonts w:ascii="Calibri" w:eastAsia="Calibri" w:hAnsi="Calibri" w:cs="Calibri"/>
          <w:b w:val="0"/>
          <w:sz w:val="18"/>
        </w:rPr>
      </w:pPr>
      <w:r w:rsidRPr="002057A5">
        <w:rPr>
          <w:rFonts w:ascii="Calibri" w:eastAsia="Calibri" w:hAnsi="Calibri" w:cs="Calibri"/>
          <w:b w:val="0"/>
          <w:sz w:val="18"/>
        </w:rPr>
        <w:t>odgałęzienie sieci kanalizacji sanitarnej do granicy dz. nr 16/29 ul. Opalowa Osielsko – PVCØ160 – 7,80 m</w:t>
      </w:r>
    </w:p>
    <w:p w14:paraId="48A6EA97" w14:textId="77777777" w:rsidR="002057A5" w:rsidRPr="002057A5" w:rsidRDefault="002057A5" w:rsidP="002057A5">
      <w:pPr>
        <w:pStyle w:val="Akapitzlist"/>
        <w:numPr>
          <w:ilvl w:val="0"/>
          <w:numId w:val="12"/>
        </w:numPr>
        <w:tabs>
          <w:tab w:val="center" w:pos="4818"/>
        </w:tabs>
        <w:jc w:val="both"/>
        <w:rPr>
          <w:rFonts w:ascii="Calibri" w:eastAsia="Calibri" w:hAnsi="Calibri" w:cs="Calibri"/>
          <w:b w:val="0"/>
          <w:sz w:val="18"/>
        </w:rPr>
      </w:pPr>
      <w:r w:rsidRPr="002057A5">
        <w:rPr>
          <w:rFonts w:ascii="Calibri" w:eastAsia="Calibri" w:hAnsi="Calibri" w:cs="Calibri"/>
          <w:b w:val="0"/>
          <w:sz w:val="18"/>
        </w:rPr>
        <w:t>odgałęzienie sieci kanalizacji sanitarnej do granicy dz. nr 314/13 ul. Lawendowa Osielsko – PVCØ160 – 2,41 m</w:t>
      </w:r>
    </w:p>
    <w:p w14:paraId="49C69499" w14:textId="46827B6C" w:rsidR="00132C62" w:rsidRPr="002057A5" w:rsidRDefault="002057A5" w:rsidP="002057A5">
      <w:pPr>
        <w:pStyle w:val="Akapitzlist"/>
        <w:numPr>
          <w:ilvl w:val="0"/>
          <w:numId w:val="12"/>
        </w:numPr>
        <w:tabs>
          <w:tab w:val="center" w:pos="4818"/>
        </w:tabs>
        <w:jc w:val="both"/>
        <w:rPr>
          <w:rFonts w:ascii="Calibri" w:eastAsia="Calibri" w:hAnsi="Calibri" w:cs="Calibri"/>
          <w:b w:val="0"/>
          <w:sz w:val="18"/>
        </w:rPr>
      </w:pPr>
      <w:r w:rsidRPr="002057A5">
        <w:rPr>
          <w:rFonts w:ascii="Calibri" w:eastAsia="Calibri" w:hAnsi="Calibri" w:cs="Calibri"/>
          <w:b w:val="0"/>
          <w:sz w:val="18"/>
        </w:rPr>
        <w:t>odgałęzienie sieci kanalizacji sanitarnej do granicy dz. nr 86/17 ul. Boczna Osielsko – PVCØ160 – 5,31</w:t>
      </w:r>
      <w:r w:rsidR="00132C62" w:rsidRPr="002057A5">
        <w:rPr>
          <w:rFonts w:ascii="Calibri" w:hAnsi="Calibri"/>
          <w:b w:val="0"/>
          <w:bCs/>
        </w:rPr>
        <w:t>.</w:t>
      </w:r>
    </w:p>
    <w:p w14:paraId="3B2F0C56" w14:textId="0501956D" w:rsidR="00132C62" w:rsidRDefault="00132C62" w:rsidP="00A429F4">
      <w:pPr>
        <w:tabs>
          <w:tab w:val="center" w:pos="4818"/>
        </w:tabs>
        <w:jc w:val="both"/>
        <w:rPr>
          <w:rFonts w:asciiTheme="minorHAnsi" w:hAnsiTheme="minorHAnsi"/>
          <w:sz w:val="22"/>
          <w:szCs w:val="26"/>
          <w:u w:val="single"/>
        </w:rPr>
      </w:pPr>
    </w:p>
    <w:p w14:paraId="6D924F70" w14:textId="2C2C5113" w:rsidR="001C5D4A" w:rsidRPr="00A429F4" w:rsidRDefault="00570271" w:rsidP="00A429F4">
      <w:pPr>
        <w:tabs>
          <w:tab w:val="center" w:pos="4818"/>
        </w:tabs>
        <w:jc w:val="both"/>
        <w:rPr>
          <w:rFonts w:asciiTheme="minorHAnsi" w:hAnsiTheme="minorHAnsi"/>
          <w:sz w:val="22"/>
          <w:szCs w:val="26"/>
          <w:u w:val="single"/>
        </w:rPr>
      </w:pPr>
      <w:r>
        <w:rPr>
          <w:rFonts w:asciiTheme="minorHAnsi" w:hAnsiTheme="minorHAnsi"/>
          <w:sz w:val="22"/>
          <w:szCs w:val="26"/>
          <w:u w:val="single"/>
        </w:rPr>
        <w:t>O</w:t>
      </w:r>
      <w:r w:rsidR="001C5D4A" w:rsidRPr="00C13A07">
        <w:rPr>
          <w:rFonts w:asciiTheme="minorHAnsi" w:hAnsiTheme="minorHAnsi"/>
          <w:sz w:val="22"/>
          <w:szCs w:val="26"/>
          <w:u w:val="single"/>
        </w:rPr>
        <w:t>pis materiałów do budowy</w:t>
      </w:r>
      <w:r w:rsidR="00A32005">
        <w:rPr>
          <w:rFonts w:asciiTheme="minorHAnsi" w:hAnsiTheme="minorHAnsi"/>
          <w:sz w:val="22"/>
          <w:szCs w:val="26"/>
          <w:u w:val="single"/>
        </w:rPr>
        <w:t xml:space="preserve"> </w:t>
      </w:r>
      <w:r w:rsidR="001C5D4A" w:rsidRPr="00C13A07">
        <w:rPr>
          <w:rFonts w:asciiTheme="minorHAnsi" w:hAnsiTheme="minorHAnsi"/>
          <w:sz w:val="22"/>
          <w:szCs w:val="26"/>
          <w:u w:val="single"/>
        </w:rPr>
        <w:t>sieci wodociągowej</w:t>
      </w:r>
      <w:r>
        <w:rPr>
          <w:rFonts w:asciiTheme="minorHAnsi" w:hAnsiTheme="minorHAnsi"/>
          <w:sz w:val="22"/>
          <w:szCs w:val="26"/>
          <w:u w:val="single"/>
        </w:rPr>
        <w:t>:</w:t>
      </w:r>
    </w:p>
    <w:p w14:paraId="20FE6AF5" w14:textId="77777777" w:rsidR="001C5D4A" w:rsidRPr="00C13A07" w:rsidRDefault="001C5D4A" w:rsidP="001C5D4A">
      <w:pPr>
        <w:numPr>
          <w:ilvl w:val="0"/>
          <w:numId w:val="1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szCs w:val="24"/>
        </w:rPr>
        <w:t>Zasuwy:</w:t>
      </w:r>
      <w:r w:rsidRPr="00C13A07">
        <w:rPr>
          <w:rFonts w:asciiTheme="minorHAnsi" w:hAnsiTheme="minorHAnsi"/>
          <w:szCs w:val="24"/>
        </w:rPr>
        <w:br/>
      </w:r>
      <w:r w:rsidRPr="00C13A07">
        <w:rPr>
          <w:rFonts w:asciiTheme="minorHAnsi" w:hAnsiTheme="minorHAnsi"/>
          <w:b w:val="0"/>
          <w:szCs w:val="24"/>
        </w:rPr>
        <w:t xml:space="preserve"> Zasuwa miękkouszczelniona kołnierzowa:</w:t>
      </w:r>
    </w:p>
    <w:p w14:paraId="5B5A08CD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Połączenia kołnierzowe, ciśnienie  PN16</w:t>
      </w:r>
    </w:p>
    <w:p w14:paraId="28108B79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Korpus, pokrywa i klin wykonane z żeliwa sferoidalnego GGG40 EN-GJS-400-15</w:t>
      </w:r>
    </w:p>
    <w:p w14:paraId="1DC3631F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Prosty przelot zasuwy, bez przewężeń i bez gniazda w miejscu zamknięcia.</w:t>
      </w:r>
    </w:p>
    <w:p w14:paraId="6BBE5EA5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Klin zawulkanizowny na całej powierzchni tj. zewnątrz i wewnątrz gumą EPDM – atest PZH lub NBR</w:t>
      </w:r>
    </w:p>
    <w:p w14:paraId="0141DD9A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Wymienna nakrętka klina wykonana z mosiądzu prasowanego </w:t>
      </w:r>
    </w:p>
    <w:p w14:paraId="56DF0196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Trzpień ze stali nierdzewnej z walcowanym gwintem i scalonym kołnierzykiem trzpienia, stanowiący nierozłączną całość</w:t>
      </w:r>
    </w:p>
    <w:p w14:paraId="444CAA84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Wrzeciono łożyskowane za pomocą nisko tarciowych podkładek tworzywowych</w:t>
      </w:r>
    </w:p>
    <w:p w14:paraId="4C3652C8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Uszczelnienie trzpienia o-ringowe (minimum 4 o-ringi), strefa o-ringowa odseparowana od medium</w:t>
      </w:r>
    </w:p>
    <w:p w14:paraId="5B12B1C6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Możliwa wymiana o-ringowego uszczelnienia trzpienia pod ciśnieniem, bez konieczności demontażu pokrywy</w:t>
      </w:r>
    </w:p>
    <w:p w14:paraId="773AE114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Uszczelka czyszcząca zabezpieczająca korek górny uszczelnienia trzpienia przed kontaktem z ziemią. Korek zabezpieczony przed wykręceniem.</w:t>
      </w:r>
    </w:p>
    <w:p w14:paraId="28D9A88A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Ochrona antykorozyjna powłoką na bazie żywicy epoksydowej, minimum 250 mikronów wg normy DIN 30677 </w:t>
      </w:r>
    </w:p>
    <w:p w14:paraId="41237BBE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Śruby łączące pokrywę z korpusem  ze stali nierdzewnej, wpuszczone i zabezpieczone masą zalewową</w:t>
      </w:r>
    </w:p>
    <w:p w14:paraId="094EF80D" w14:textId="77777777" w:rsidR="001C5D4A" w:rsidRPr="00C13A07" w:rsidRDefault="001C5D4A" w:rsidP="001C5D4A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C13A07">
        <w:rPr>
          <w:rFonts w:asciiTheme="minorHAnsi" w:hAnsiTheme="minorHAnsi"/>
          <w:szCs w:val="24"/>
        </w:rPr>
        <w:t>Hydranty</w:t>
      </w:r>
    </w:p>
    <w:p w14:paraId="358EBDE6" w14:textId="77777777" w:rsidR="001C5D4A" w:rsidRPr="00C13A07" w:rsidRDefault="001C5D4A" w:rsidP="001C5D4A">
      <w:pPr>
        <w:numPr>
          <w:ilvl w:val="0"/>
          <w:numId w:val="7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 Hydrant nadziemny z podwójnym zamknięciem:</w:t>
      </w:r>
    </w:p>
    <w:p w14:paraId="4017FCB8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Połączenia kołnierzowe ,ciśnienie PN16</w:t>
      </w:r>
    </w:p>
    <w:p w14:paraId="7346E25A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Hydrant: DN80 posiada dwie nasady boczne typ B na węże </w:t>
      </w:r>
      <w:r w:rsidRPr="00C13A07">
        <w:rPr>
          <w:rFonts w:asciiTheme="minorHAnsi" w:hAnsiTheme="minorHAnsi"/>
          <w:b w:val="0"/>
          <w:szCs w:val="24"/>
        </w:rPr>
        <w:sym w:font="Symbol" w:char="F0C6"/>
      </w:r>
      <w:r w:rsidRPr="00C13A07">
        <w:rPr>
          <w:rFonts w:asciiTheme="minorHAnsi" w:hAnsiTheme="minorHAnsi"/>
          <w:b w:val="0"/>
          <w:szCs w:val="24"/>
        </w:rPr>
        <w:t xml:space="preserve">75, </w:t>
      </w:r>
    </w:p>
    <w:p w14:paraId="016689CA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Głębokość zabudowy  RD = 1,0 lub 1,25 lub 1,5 lub 1,8m,</w:t>
      </w:r>
    </w:p>
    <w:p w14:paraId="55C0BDDC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lastRenderedPageBreak/>
        <w:t xml:space="preserve">Korpus górny,  korpus dolny, kolumna wykonane z żeliwa sferoidalnego GGG40 EN-GJS-400-15 (DIN1693), </w:t>
      </w:r>
    </w:p>
    <w:p w14:paraId="5E407298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Samoczynne całkowite odwodnienie z chwilą odcięcia wody, realizowane przy pomocy specjalnego wycięcia w grzybie,</w:t>
      </w:r>
    </w:p>
    <w:p w14:paraId="69791612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Trzpień górny i dolny wykonany ze stali nierdzewnej z walcowanym gwintem,</w:t>
      </w:r>
    </w:p>
    <w:p w14:paraId="65509D1C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Wrzeciono ze stali nierdzewnej 1.4021,</w:t>
      </w:r>
    </w:p>
    <w:p w14:paraId="60A81C94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Uszczelnienie wrzeciona o-ringowe,</w:t>
      </w:r>
    </w:p>
    <w:p w14:paraId="2C5D38B4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Tłok uszczelniający z żeliwa sferoidalnego EN-GJS-400-15 z zawulkanizowaną powłoką elastomerową, dopuszczoną do kontaktu z wodą pitną,  </w:t>
      </w:r>
    </w:p>
    <w:p w14:paraId="0F550A31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Drugie zamknięcie w postaci kuli wykonanej z tworzywa sztucznego o budowie komórkowej,</w:t>
      </w:r>
    </w:p>
    <w:p w14:paraId="4C74A123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Krańcowy ogranicznik ruchu przy otwieraniu i zamykaniu,</w:t>
      </w:r>
    </w:p>
    <w:p w14:paraId="3156A36B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Zawór napowietrzający zabudowany w pokrywach hydrantu, </w:t>
      </w:r>
    </w:p>
    <w:p w14:paraId="63C80255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Pierścień dodatkowy typu o-ring w górnej komorze hydrantu zabezpieczający pakiet uszczelniający ślizgu przed korozją,</w:t>
      </w:r>
    </w:p>
    <w:p w14:paraId="0B0E5524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Możliwość wymiany elementów wewnętrznych hydrantu bez wykopywania,</w:t>
      </w:r>
    </w:p>
    <w:p w14:paraId="3FE50CE3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Pole herbowe,</w:t>
      </w:r>
    </w:p>
    <w:p w14:paraId="512C2CE4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Ochrona antykorozyjna powłoką na bazie żywicy epoksydowej, minimum 250 mikronów wg normy DIN 30677, dodatkowe zabezpieczenie przed promieniowaniem UV. Kolor czerwony.</w:t>
      </w:r>
    </w:p>
    <w:p w14:paraId="26C30B29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Oznakowanie hydrantu zgodne z PN-EN 14384,</w:t>
      </w:r>
    </w:p>
    <w:p w14:paraId="238FDFB0" w14:textId="77777777" w:rsidR="001C5D4A" w:rsidRPr="00C13A07" w:rsidRDefault="001C5D4A" w:rsidP="001C5D4A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C13A07">
        <w:rPr>
          <w:rFonts w:asciiTheme="minorHAnsi" w:hAnsiTheme="minorHAnsi"/>
          <w:szCs w:val="24"/>
        </w:rPr>
        <w:t>Kształtki</w:t>
      </w:r>
    </w:p>
    <w:p w14:paraId="61853AD4" w14:textId="77777777" w:rsidR="001C5D4A" w:rsidRPr="00C13A07" w:rsidRDefault="001C5D4A" w:rsidP="001C5D4A">
      <w:pPr>
        <w:numPr>
          <w:ilvl w:val="0"/>
          <w:numId w:val="4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Kształtki wykonane z żeliwa sferoidalnego  GGG 50 wg  GJS-500-7</w:t>
      </w:r>
    </w:p>
    <w:p w14:paraId="4F2EB354" w14:textId="77777777" w:rsidR="001C5D4A" w:rsidRPr="00C13A07" w:rsidRDefault="001C5D4A" w:rsidP="001C5D4A">
      <w:pPr>
        <w:numPr>
          <w:ilvl w:val="0"/>
          <w:numId w:val="4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Ochrona antykorozyjna powłoką na bazie żywicy epoksydowej, minimum 250 mikronów wg normy DIN 30677</w:t>
      </w:r>
    </w:p>
    <w:p w14:paraId="4DA26EF6" w14:textId="77777777" w:rsidR="001C5D4A" w:rsidRPr="00C13A07" w:rsidRDefault="001C5D4A" w:rsidP="001C5D4A">
      <w:pPr>
        <w:numPr>
          <w:ilvl w:val="0"/>
          <w:numId w:val="4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Połączenia kołnierzowe, ciśnienie  PN16</w:t>
      </w:r>
    </w:p>
    <w:p w14:paraId="6B87BE36" w14:textId="77777777" w:rsidR="001C5D4A" w:rsidRPr="00C13A07" w:rsidRDefault="001C5D4A" w:rsidP="001C5D4A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C13A07">
        <w:rPr>
          <w:rFonts w:asciiTheme="minorHAnsi" w:hAnsiTheme="minorHAnsi"/>
          <w:szCs w:val="24"/>
        </w:rPr>
        <w:t xml:space="preserve">Obudowy teleskopowe do zasuw </w:t>
      </w:r>
    </w:p>
    <w:p w14:paraId="51991E91" w14:textId="77777777" w:rsidR="001C5D4A" w:rsidRPr="00C13A07" w:rsidRDefault="001C5D4A" w:rsidP="001C5D4A">
      <w:pPr>
        <w:numPr>
          <w:ilvl w:val="0"/>
          <w:numId w:val="5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Zakres obudowy teleskopowej:  Rd = 1,3 – 1,8 m</w:t>
      </w:r>
    </w:p>
    <w:p w14:paraId="7A3691BD" w14:textId="77777777" w:rsidR="001C5D4A" w:rsidRPr="00C13A07" w:rsidRDefault="001C5D4A" w:rsidP="001C5D4A">
      <w:pPr>
        <w:numPr>
          <w:ilvl w:val="0"/>
          <w:numId w:val="5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Pręt ocynkowany o profilu kwadratowym o boku min. 18mm.</w:t>
      </w:r>
    </w:p>
    <w:p w14:paraId="1A820389" w14:textId="77777777" w:rsidR="001C5D4A" w:rsidRPr="00C13A07" w:rsidRDefault="001C5D4A" w:rsidP="001C5D4A">
      <w:pPr>
        <w:numPr>
          <w:ilvl w:val="0"/>
          <w:numId w:val="5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Kaptur trzpienia wykonany z żeliwa sferoidalnego GGG40 EN-GJS-400-15 przymocowany śrubą</w:t>
      </w:r>
    </w:p>
    <w:p w14:paraId="08CE6CA0" w14:textId="77777777" w:rsidR="001C5D4A" w:rsidRPr="00C13A07" w:rsidRDefault="001C5D4A" w:rsidP="001C5D4A">
      <w:pPr>
        <w:numPr>
          <w:ilvl w:val="0"/>
          <w:numId w:val="5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Sprzęgło z żeliwa sferoidalnego  GGG40 EN-GJS-400-15 mocowane do trzpienia zasuwy za pomocą ocynkowanej (nierdzewnej ) zawleczki</w:t>
      </w:r>
    </w:p>
    <w:p w14:paraId="7229DF08" w14:textId="77777777" w:rsidR="001C5D4A" w:rsidRPr="00C13A07" w:rsidRDefault="001C5D4A" w:rsidP="001C5D4A">
      <w:pPr>
        <w:numPr>
          <w:ilvl w:val="0"/>
          <w:numId w:val="5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Zabezpieczenie przed rozerwaniem</w:t>
      </w:r>
    </w:p>
    <w:p w14:paraId="4B5E3CDA" w14:textId="77777777" w:rsidR="001C5D4A" w:rsidRPr="00C13A07" w:rsidRDefault="001C5D4A" w:rsidP="001C5D4A">
      <w:pPr>
        <w:numPr>
          <w:ilvl w:val="0"/>
          <w:numId w:val="5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Blacha oporowa umożliwiająca ustawienie obudowy na dowolnej wysokości</w:t>
      </w:r>
    </w:p>
    <w:p w14:paraId="79515647" w14:textId="77777777" w:rsidR="001C5D4A" w:rsidRPr="00C13A07" w:rsidRDefault="001C5D4A" w:rsidP="001C5D4A">
      <w:pPr>
        <w:numPr>
          <w:ilvl w:val="0"/>
          <w:numId w:val="5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Rura osłonowa wykonana z PE</w:t>
      </w:r>
    </w:p>
    <w:p w14:paraId="4067CEE4" w14:textId="77777777" w:rsidR="001C5D4A" w:rsidRPr="00C13A07" w:rsidRDefault="001C5D4A" w:rsidP="001C5D4A">
      <w:pPr>
        <w:numPr>
          <w:ilvl w:val="0"/>
          <w:numId w:val="1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szCs w:val="24"/>
        </w:rPr>
        <w:t>Skrzynka uliczna do wody „W” duża</w:t>
      </w:r>
    </w:p>
    <w:p w14:paraId="6978C649" w14:textId="77777777" w:rsidR="001C5D4A" w:rsidRPr="00C13A07" w:rsidRDefault="001C5D4A" w:rsidP="001C5D4A">
      <w:pPr>
        <w:numPr>
          <w:ilvl w:val="0"/>
          <w:numId w:val="6"/>
        </w:numPr>
        <w:ind w:hanging="748"/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Korpus i pokrywa wykonany z żeliwa szarego GG25 </w:t>
      </w:r>
    </w:p>
    <w:p w14:paraId="595BC6F8" w14:textId="77777777" w:rsidR="001C5D4A" w:rsidRPr="00C13A07" w:rsidRDefault="001C5D4A" w:rsidP="001C5D4A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C13A07">
        <w:rPr>
          <w:rFonts w:asciiTheme="minorHAnsi" w:hAnsiTheme="minorHAnsi"/>
          <w:szCs w:val="24"/>
        </w:rPr>
        <w:t xml:space="preserve">Słupek pojedynczy do tabliczki </w:t>
      </w:r>
    </w:p>
    <w:p w14:paraId="30ECF9E0" w14:textId="77777777" w:rsidR="001C5D4A" w:rsidRPr="00C13A07" w:rsidRDefault="001C5D4A" w:rsidP="001C5D4A">
      <w:pPr>
        <w:numPr>
          <w:ilvl w:val="0"/>
          <w:numId w:val="6"/>
        </w:numPr>
        <w:ind w:hanging="748"/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Wysokość 2,5m, kolor niebieski, zabezpieczony przez korozją, malowane proszkowo) otwory dostosowane do tabliczki</w:t>
      </w:r>
    </w:p>
    <w:p w14:paraId="0E3AE1CA" w14:textId="77777777" w:rsidR="001C5D4A" w:rsidRPr="00C13A07" w:rsidRDefault="001C5D4A" w:rsidP="001C5D4A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C13A07">
        <w:rPr>
          <w:rFonts w:asciiTheme="minorHAnsi" w:hAnsiTheme="minorHAnsi"/>
          <w:szCs w:val="24"/>
        </w:rPr>
        <w:t>Słupek podwójny do tabliczki</w:t>
      </w:r>
    </w:p>
    <w:p w14:paraId="03F4CCF1" w14:textId="77777777" w:rsidR="001C5D4A" w:rsidRPr="00C13A07" w:rsidRDefault="001C5D4A" w:rsidP="001C5D4A">
      <w:pPr>
        <w:numPr>
          <w:ilvl w:val="0"/>
          <w:numId w:val="6"/>
        </w:numPr>
        <w:ind w:hanging="748"/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Wysokość 2,5m, kolor niebieski, zabezpieczony przez korozją, malowane proszkowo) otwory dostosowane do tabliczki</w:t>
      </w:r>
    </w:p>
    <w:p w14:paraId="6166E2C2" w14:textId="77777777" w:rsidR="00233CB5" w:rsidRPr="00233CB5" w:rsidRDefault="00233CB5" w:rsidP="00233CB5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233CB5">
        <w:rPr>
          <w:rFonts w:asciiTheme="minorHAnsi" w:hAnsiTheme="minorHAnsi"/>
          <w:szCs w:val="24"/>
        </w:rPr>
        <w:t xml:space="preserve">Tabliczka znamionowa „Z” </w:t>
      </w:r>
    </w:p>
    <w:p w14:paraId="431628EF" w14:textId="77777777" w:rsidR="00233CB5" w:rsidRPr="00233CB5" w:rsidRDefault="00233CB5" w:rsidP="00233CB5">
      <w:pPr>
        <w:numPr>
          <w:ilvl w:val="0"/>
          <w:numId w:val="6"/>
        </w:numPr>
        <w:rPr>
          <w:rFonts w:asciiTheme="minorHAnsi" w:hAnsiTheme="minorHAnsi"/>
          <w:b w:val="0"/>
          <w:szCs w:val="24"/>
        </w:rPr>
      </w:pPr>
      <w:r w:rsidRPr="00233CB5">
        <w:rPr>
          <w:rFonts w:asciiTheme="minorHAnsi" w:hAnsiTheme="minorHAnsi"/>
          <w:b w:val="0"/>
          <w:szCs w:val="24"/>
        </w:rPr>
        <w:t>blacha ocynk malowana na tło kolor biały, opis kolor niebieski z otworami dostosowanymi do słupka</w:t>
      </w:r>
    </w:p>
    <w:p w14:paraId="442D2759" w14:textId="77777777" w:rsidR="00233CB5" w:rsidRPr="00233CB5" w:rsidRDefault="00233CB5" w:rsidP="00233CB5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233CB5">
        <w:rPr>
          <w:rFonts w:asciiTheme="minorHAnsi" w:hAnsiTheme="minorHAnsi"/>
          <w:szCs w:val="24"/>
        </w:rPr>
        <w:t xml:space="preserve">Tabliczka znamionowa „D” </w:t>
      </w:r>
    </w:p>
    <w:p w14:paraId="134B68F6" w14:textId="77777777" w:rsidR="00233CB5" w:rsidRPr="00233CB5" w:rsidRDefault="00233CB5" w:rsidP="00233CB5">
      <w:pPr>
        <w:numPr>
          <w:ilvl w:val="0"/>
          <w:numId w:val="6"/>
        </w:numPr>
        <w:rPr>
          <w:rFonts w:asciiTheme="minorHAnsi" w:hAnsiTheme="minorHAnsi"/>
          <w:b w:val="0"/>
          <w:szCs w:val="24"/>
        </w:rPr>
      </w:pPr>
      <w:r w:rsidRPr="00233CB5">
        <w:rPr>
          <w:rFonts w:asciiTheme="minorHAnsi" w:hAnsiTheme="minorHAnsi"/>
          <w:b w:val="0"/>
          <w:szCs w:val="24"/>
        </w:rPr>
        <w:t>blacha ocynk malowana na tło kolor biały, opis kolor niebieski z otworami dostosowanymi do słupka</w:t>
      </w:r>
    </w:p>
    <w:p w14:paraId="4F0660DC" w14:textId="77777777" w:rsidR="00233CB5" w:rsidRPr="00233CB5" w:rsidRDefault="00233CB5" w:rsidP="00233CB5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233CB5">
        <w:rPr>
          <w:rFonts w:asciiTheme="minorHAnsi" w:hAnsiTheme="minorHAnsi"/>
          <w:szCs w:val="24"/>
        </w:rPr>
        <w:t xml:space="preserve">Tabliczka znamionowa „H” </w:t>
      </w:r>
    </w:p>
    <w:p w14:paraId="42BEBA4E" w14:textId="77777777" w:rsidR="00233CB5" w:rsidRPr="00233CB5" w:rsidRDefault="00233CB5" w:rsidP="00233CB5">
      <w:pPr>
        <w:numPr>
          <w:ilvl w:val="0"/>
          <w:numId w:val="6"/>
        </w:numPr>
        <w:rPr>
          <w:rFonts w:asciiTheme="minorHAnsi" w:hAnsiTheme="minorHAnsi"/>
          <w:b w:val="0"/>
          <w:szCs w:val="24"/>
        </w:rPr>
      </w:pPr>
      <w:r w:rsidRPr="00233CB5">
        <w:rPr>
          <w:rFonts w:asciiTheme="minorHAnsi" w:hAnsiTheme="minorHAnsi"/>
          <w:b w:val="0"/>
          <w:szCs w:val="24"/>
        </w:rPr>
        <w:t>blacha ocynk malowana na tło kolor czerwony, opis kolor biały z otworami dostosowanymi do słupka</w:t>
      </w:r>
    </w:p>
    <w:p w14:paraId="29FE08C5" w14:textId="77777777" w:rsidR="00233CB5" w:rsidRPr="00FC5E89" w:rsidRDefault="00233CB5" w:rsidP="00233CB5">
      <w:pPr>
        <w:ind w:left="1174"/>
        <w:rPr>
          <w:rFonts w:asciiTheme="minorHAnsi" w:hAnsiTheme="minorHAnsi"/>
          <w:b w:val="0"/>
          <w:szCs w:val="24"/>
        </w:rPr>
      </w:pPr>
    </w:p>
    <w:sectPr w:rsidR="00233CB5" w:rsidRPr="00FC5E89" w:rsidSect="002A7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07B4"/>
    <w:multiLevelType w:val="hybridMultilevel"/>
    <w:tmpl w:val="9B660964"/>
    <w:lvl w:ilvl="0" w:tplc="C2B299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0184C"/>
    <w:multiLevelType w:val="hybridMultilevel"/>
    <w:tmpl w:val="9878B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83A24"/>
    <w:multiLevelType w:val="hybridMultilevel"/>
    <w:tmpl w:val="83082CE4"/>
    <w:lvl w:ilvl="0" w:tplc="51160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C1D34"/>
    <w:multiLevelType w:val="hybridMultilevel"/>
    <w:tmpl w:val="039E12FE"/>
    <w:lvl w:ilvl="0" w:tplc="51160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A385C"/>
    <w:multiLevelType w:val="hybridMultilevel"/>
    <w:tmpl w:val="E69EC0D4"/>
    <w:lvl w:ilvl="0" w:tplc="51160B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B0D76"/>
    <w:multiLevelType w:val="hybridMultilevel"/>
    <w:tmpl w:val="6762A230"/>
    <w:lvl w:ilvl="0" w:tplc="584CBE2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BF00AD1"/>
    <w:multiLevelType w:val="hybridMultilevel"/>
    <w:tmpl w:val="34C4AD54"/>
    <w:lvl w:ilvl="0" w:tplc="1728A5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A4A64"/>
    <w:multiLevelType w:val="hybridMultilevel"/>
    <w:tmpl w:val="46B4CADE"/>
    <w:lvl w:ilvl="0" w:tplc="51160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3C3B03"/>
    <w:multiLevelType w:val="hybridMultilevel"/>
    <w:tmpl w:val="39E218E2"/>
    <w:lvl w:ilvl="0" w:tplc="51160B58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5E27472F"/>
    <w:multiLevelType w:val="multilevel"/>
    <w:tmpl w:val="4D88B9BE"/>
    <w:lvl w:ilvl="0">
      <w:start w:val="1"/>
      <w:numFmt w:val="decimal"/>
      <w:lvlText w:val="%1."/>
      <w:lvlJc w:val="left"/>
      <w:pPr>
        <w:ind w:left="78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76462A38"/>
    <w:multiLevelType w:val="hybridMultilevel"/>
    <w:tmpl w:val="32D0A260"/>
    <w:lvl w:ilvl="0" w:tplc="ADF4D4E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E07A71"/>
    <w:multiLevelType w:val="hybridMultilevel"/>
    <w:tmpl w:val="0EBED8C2"/>
    <w:lvl w:ilvl="0" w:tplc="51160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3"/>
  </w:num>
  <w:num w:numId="5">
    <w:abstractNumId w:val="11"/>
  </w:num>
  <w:num w:numId="6">
    <w:abstractNumId w:val="8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D4A"/>
    <w:rsid w:val="00002CBE"/>
    <w:rsid w:val="000116DD"/>
    <w:rsid w:val="00037D2C"/>
    <w:rsid w:val="00055CCD"/>
    <w:rsid w:val="00071347"/>
    <w:rsid w:val="000801ED"/>
    <w:rsid w:val="00096C66"/>
    <w:rsid w:val="000B1423"/>
    <w:rsid w:val="000C2E99"/>
    <w:rsid w:val="00100126"/>
    <w:rsid w:val="001038C7"/>
    <w:rsid w:val="00103F88"/>
    <w:rsid w:val="00104F13"/>
    <w:rsid w:val="00113C1C"/>
    <w:rsid w:val="00130CAA"/>
    <w:rsid w:val="00132C62"/>
    <w:rsid w:val="00140351"/>
    <w:rsid w:val="00142213"/>
    <w:rsid w:val="00147836"/>
    <w:rsid w:val="00152F81"/>
    <w:rsid w:val="00171EFA"/>
    <w:rsid w:val="001A7A57"/>
    <w:rsid w:val="001C5D4A"/>
    <w:rsid w:val="001D0A1F"/>
    <w:rsid w:val="001E6D55"/>
    <w:rsid w:val="001F0314"/>
    <w:rsid w:val="001F4377"/>
    <w:rsid w:val="0020543A"/>
    <w:rsid w:val="002057A5"/>
    <w:rsid w:val="00233CB5"/>
    <w:rsid w:val="00235FC9"/>
    <w:rsid w:val="00241A21"/>
    <w:rsid w:val="00255097"/>
    <w:rsid w:val="00270463"/>
    <w:rsid w:val="0027071D"/>
    <w:rsid w:val="00272334"/>
    <w:rsid w:val="00276C19"/>
    <w:rsid w:val="00282EB6"/>
    <w:rsid w:val="002A734C"/>
    <w:rsid w:val="002C0BE5"/>
    <w:rsid w:val="002E40DB"/>
    <w:rsid w:val="0030007D"/>
    <w:rsid w:val="00304759"/>
    <w:rsid w:val="00312147"/>
    <w:rsid w:val="00313B40"/>
    <w:rsid w:val="003312C4"/>
    <w:rsid w:val="00341931"/>
    <w:rsid w:val="003462CA"/>
    <w:rsid w:val="00361496"/>
    <w:rsid w:val="003761BF"/>
    <w:rsid w:val="00396FCD"/>
    <w:rsid w:val="003A5034"/>
    <w:rsid w:val="003A50D4"/>
    <w:rsid w:val="003B3439"/>
    <w:rsid w:val="003B3C04"/>
    <w:rsid w:val="003C13D4"/>
    <w:rsid w:val="003E6491"/>
    <w:rsid w:val="003F3AEC"/>
    <w:rsid w:val="003F57A2"/>
    <w:rsid w:val="00420CEB"/>
    <w:rsid w:val="0043385F"/>
    <w:rsid w:val="00434408"/>
    <w:rsid w:val="00435C40"/>
    <w:rsid w:val="004408F0"/>
    <w:rsid w:val="00445AC0"/>
    <w:rsid w:val="004A4ED4"/>
    <w:rsid w:val="004D0632"/>
    <w:rsid w:val="004D6AB8"/>
    <w:rsid w:val="00514C72"/>
    <w:rsid w:val="00520E7D"/>
    <w:rsid w:val="00542A98"/>
    <w:rsid w:val="00544883"/>
    <w:rsid w:val="00552993"/>
    <w:rsid w:val="00570271"/>
    <w:rsid w:val="005806DF"/>
    <w:rsid w:val="0059239D"/>
    <w:rsid w:val="00594F1D"/>
    <w:rsid w:val="0059607A"/>
    <w:rsid w:val="005A0E36"/>
    <w:rsid w:val="005C3BBF"/>
    <w:rsid w:val="005E095C"/>
    <w:rsid w:val="005E5B71"/>
    <w:rsid w:val="005F40A3"/>
    <w:rsid w:val="00611562"/>
    <w:rsid w:val="006442DF"/>
    <w:rsid w:val="00647933"/>
    <w:rsid w:val="00666FB6"/>
    <w:rsid w:val="0068372A"/>
    <w:rsid w:val="006B6A24"/>
    <w:rsid w:val="006C2B94"/>
    <w:rsid w:val="006F2D28"/>
    <w:rsid w:val="0070139A"/>
    <w:rsid w:val="007045CE"/>
    <w:rsid w:val="0071328D"/>
    <w:rsid w:val="00724DFF"/>
    <w:rsid w:val="00762340"/>
    <w:rsid w:val="007667CA"/>
    <w:rsid w:val="00774963"/>
    <w:rsid w:val="00782D0A"/>
    <w:rsid w:val="007843A6"/>
    <w:rsid w:val="007B4EEF"/>
    <w:rsid w:val="007B5D6F"/>
    <w:rsid w:val="007B7C72"/>
    <w:rsid w:val="007C6A34"/>
    <w:rsid w:val="007D5249"/>
    <w:rsid w:val="007D6B25"/>
    <w:rsid w:val="007E16BA"/>
    <w:rsid w:val="007E2EB8"/>
    <w:rsid w:val="007E3E87"/>
    <w:rsid w:val="007E5B5A"/>
    <w:rsid w:val="007F3203"/>
    <w:rsid w:val="00803ED5"/>
    <w:rsid w:val="008108D6"/>
    <w:rsid w:val="008562FB"/>
    <w:rsid w:val="008722E1"/>
    <w:rsid w:val="008837CC"/>
    <w:rsid w:val="00884AFC"/>
    <w:rsid w:val="00897598"/>
    <w:rsid w:val="008B4667"/>
    <w:rsid w:val="008C7F0E"/>
    <w:rsid w:val="008D36E3"/>
    <w:rsid w:val="008D51B0"/>
    <w:rsid w:val="008D61C8"/>
    <w:rsid w:val="008F0638"/>
    <w:rsid w:val="008F25EB"/>
    <w:rsid w:val="008F60D7"/>
    <w:rsid w:val="00901BB3"/>
    <w:rsid w:val="009130B5"/>
    <w:rsid w:val="00922602"/>
    <w:rsid w:val="009346B3"/>
    <w:rsid w:val="00945664"/>
    <w:rsid w:val="00946F31"/>
    <w:rsid w:val="00960597"/>
    <w:rsid w:val="00973694"/>
    <w:rsid w:val="009A0AC8"/>
    <w:rsid w:val="009A2CC0"/>
    <w:rsid w:val="009C075F"/>
    <w:rsid w:val="009D3044"/>
    <w:rsid w:val="009D33AF"/>
    <w:rsid w:val="00A02CAD"/>
    <w:rsid w:val="00A15213"/>
    <w:rsid w:val="00A162EF"/>
    <w:rsid w:val="00A32005"/>
    <w:rsid w:val="00A3393C"/>
    <w:rsid w:val="00A357EA"/>
    <w:rsid w:val="00A41F94"/>
    <w:rsid w:val="00A429F4"/>
    <w:rsid w:val="00A5062A"/>
    <w:rsid w:val="00A57946"/>
    <w:rsid w:val="00A61F1A"/>
    <w:rsid w:val="00A91FBD"/>
    <w:rsid w:val="00AA583B"/>
    <w:rsid w:val="00AB4870"/>
    <w:rsid w:val="00AB583C"/>
    <w:rsid w:val="00AC08F6"/>
    <w:rsid w:val="00AC1A9F"/>
    <w:rsid w:val="00AE3228"/>
    <w:rsid w:val="00AF657D"/>
    <w:rsid w:val="00B04299"/>
    <w:rsid w:val="00B0711B"/>
    <w:rsid w:val="00B34DC6"/>
    <w:rsid w:val="00B40CD4"/>
    <w:rsid w:val="00B43DE8"/>
    <w:rsid w:val="00B47262"/>
    <w:rsid w:val="00B545DD"/>
    <w:rsid w:val="00B7071D"/>
    <w:rsid w:val="00B72448"/>
    <w:rsid w:val="00B74611"/>
    <w:rsid w:val="00B801B6"/>
    <w:rsid w:val="00B96897"/>
    <w:rsid w:val="00B97078"/>
    <w:rsid w:val="00BB4F8E"/>
    <w:rsid w:val="00BC352F"/>
    <w:rsid w:val="00BC5971"/>
    <w:rsid w:val="00BC5F17"/>
    <w:rsid w:val="00BE6E7E"/>
    <w:rsid w:val="00BF7130"/>
    <w:rsid w:val="00BF7DDA"/>
    <w:rsid w:val="00C01539"/>
    <w:rsid w:val="00C13A07"/>
    <w:rsid w:val="00C22B59"/>
    <w:rsid w:val="00C3080F"/>
    <w:rsid w:val="00C343A7"/>
    <w:rsid w:val="00C34F9F"/>
    <w:rsid w:val="00C83F73"/>
    <w:rsid w:val="00C861AA"/>
    <w:rsid w:val="00CA2BCD"/>
    <w:rsid w:val="00CA38B4"/>
    <w:rsid w:val="00CA790F"/>
    <w:rsid w:val="00CB0DE3"/>
    <w:rsid w:val="00CC15ED"/>
    <w:rsid w:val="00CC581D"/>
    <w:rsid w:val="00CD096F"/>
    <w:rsid w:val="00CE10AF"/>
    <w:rsid w:val="00CE2F19"/>
    <w:rsid w:val="00CF51E7"/>
    <w:rsid w:val="00D005C5"/>
    <w:rsid w:val="00D065F5"/>
    <w:rsid w:val="00D14A4E"/>
    <w:rsid w:val="00D325B6"/>
    <w:rsid w:val="00D43042"/>
    <w:rsid w:val="00D4379E"/>
    <w:rsid w:val="00D816D0"/>
    <w:rsid w:val="00D921F3"/>
    <w:rsid w:val="00DA0EA8"/>
    <w:rsid w:val="00DB3CDF"/>
    <w:rsid w:val="00DC7D2C"/>
    <w:rsid w:val="00DD413A"/>
    <w:rsid w:val="00DE2FEA"/>
    <w:rsid w:val="00DF7E81"/>
    <w:rsid w:val="00E0022C"/>
    <w:rsid w:val="00E12DDE"/>
    <w:rsid w:val="00E44035"/>
    <w:rsid w:val="00E63CB2"/>
    <w:rsid w:val="00E6564E"/>
    <w:rsid w:val="00E657E5"/>
    <w:rsid w:val="00E82A76"/>
    <w:rsid w:val="00EA294C"/>
    <w:rsid w:val="00EB14A6"/>
    <w:rsid w:val="00EC38B4"/>
    <w:rsid w:val="00ED4E57"/>
    <w:rsid w:val="00EF1024"/>
    <w:rsid w:val="00F008C5"/>
    <w:rsid w:val="00F26510"/>
    <w:rsid w:val="00F3388F"/>
    <w:rsid w:val="00F5206B"/>
    <w:rsid w:val="00FA0747"/>
    <w:rsid w:val="00FB5076"/>
    <w:rsid w:val="00FC5E89"/>
    <w:rsid w:val="00FD02E6"/>
    <w:rsid w:val="00FD509A"/>
    <w:rsid w:val="00FF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BC386"/>
  <w15:docId w15:val="{D2C6B3ED-11F5-4451-A13B-DE6B57029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D4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1C5D4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8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8D6"/>
    <w:rPr>
      <w:rFonts w:ascii="Tahoma" w:eastAsia="Times New Roman" w:hAnsi="Tahoma" w:cs="Tahoma"/>
      <w:b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64793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F51E7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BC5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0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FCD21-65D1-4427-8184-849765D46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2347</TotalTime>
  <Pages>2</Pages>
  <Words>887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Gzk Żołędowo</cp:lastModifiedBy>
  <cp:revision>9</cp:revision>
  <cp:lastPrinted>2021-03-11T13:24:00Z</cp:lastPrinted>
  <dcterms:created xsi:type="dcterms:W3CDTF">2017-04-03T12:51:00Z</dcterms:created>
  <dcterms:modified xsi:type="dcterms:W3CDTF">2021-05-07T11:50:00Z</dcterms:modified>
</cp:coreProperties>
</file>