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F" w:rsidRPr="00403FF5" w:rsidRDefault="004C5D2F" w:rsidP="00873495">
      <w:pPr>
        <w:jc w:val="right"/>
        <w:rPr>
          <w:rFonts w:cstheme="minorHAnsi"/>
        </w:rPr>
      </w:pPr>
      <w:r>
        <w:rPr>
          <w:rFonts w:cstheme="minorHAnsi"/>
        </w:rPr>
        <w:t>Osielsko, 23</w:t>
      </w:r>
      <w:r w:rsidR="00B22C9F" w:rsidRPr="00403FF5">
        <w:rPr>
          <w:rFonts w:cstheme="minorHAnsi"/>
        </w:rPr>
        <w:t xml:space="preserve">.04.2021 r. </w:t>
      </w:r>
    </w:p>
    <w:p w:rsidR="00B22C9F" w:rsidRPr="00403FF5" w:rsidRDefault="00B22C9F" w:rsidP="00873495">
      <w:pPr>
        <w:jc w:val="center"/>
        <w:rPr>
          <w:rFonts w:cstheme="minorHAnsi"/>
          <w:b/>
        </w:rPr>
      </w:pPr>
      <w:r w:rsidRPr="00403FF5">
        <w:rPr>
          <w:rFonts w:cstheme="minorHAnsi"/>
          <w:b/>
        </w:rPr>
        <w:t>Zainteresowani Wykonawcy</w:t>
      </w:r>
    </w:p>
    <w:p w:rsidR="00B22C9F" w:rsidRPr="00403FF5" w:rsidRDefault="00B22C9F" w:rsidP="00403FF5">
      <w:pPr>
        <w:rPr>
          <w:rFonts w:cstheme="minorHAnsi"/>
          <w:b/>
        </w:rPr>
      </w:pPr>
      <w:r w:rsidRPr="00403FF5">
        <w:rPr>
          <w:rFonts w:cstheme="minorHAnsi"/>
          <w:b/>
        </w:rPr>
        <w:t xml:space="preserve">Budowa ulic Kopernika, Marco Polo i Olimpijczyków w </w:t>
      </w:r>
      <w:proofErr w:type="spellStart"/>
      <w:r w:rsidRPr="00403FF5">
        <w:rPr>
          <w:rFonts w:cstheme="minorHAnsi"/>
          <w:b/>
        </w:rPr>
        <w:t>Niemczu</w:t>
      </w:r>
      <w:proofErr w:type="spellEnd"/>
      <w:r w:rsidRPr="00403FF5">
        <w:rPr>
          <w:rFonts w:cstheme="minorHAnsi"/>
          <w:b/>
        </w:rPr>
        <w:t xml:space="preserve">, gmina Osielsko  </w:t>
      </w:r>
    </w:p>
    <w:p w:rsidR="00216069" w:rsidRPr="00403FF5" w:rsidRDefault="00B22C9F" w:rsidP="00403FF5">
      <w:pPr>
        <w:rPr>
          <w:rFonts w:cstheme="minorHAnsi"/>
          <w:b/>
        </w:rPr>
      </w:pPr>
      <w:r w:rsidRPr="00403FF5">
        <w:rPr>
          <w:rFonts w:cstheme="minorHAnsi"/>
          <w:b/>
        </w:rPr>
        <w:t>IiZP.271.B.4.2021</w:t>
      </w:r>
    </w:p>
    <w:p w:rsidR="004C5D2F" w:rsidRPr="00DD3396" w:rsidRDefault="004C5D2F" w:rsidP="004C5D2F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Arial Narrow" w:hAnsi="Arial Narrow"/>
        </w:rPr>
      </w:pPr>
      <w:r w:rsidRPr="00DD3396">
        <w:rPr>
          <w:rFonts w:ascii="Arial Narrow" w:hAnsi="Arial Narrow"/>
        </w:rPr>
        <w:t xml:space="preserve">Dotyczy: </w:t>
      </w:r>
      <w:r w:rsidRPr="00DD3396">
        <w:rPr>
          <w:rFonts w:ascii="Arial Narrow" w:hAnsi="Arial Narrow"/>
          <w:b/>
        </w:rPr>
        <w:t>Informacja o kwocie, jaką Zamawiający zamierza przeznaczyć na sfinansowanie zamówienia.</w:t>
      </w:r>
    </w:p>
    <w:p w:rsidR="004C5D2F" w:rsidRDefault="004C5D2F" w:rsidP="004C5D2F">
      <w:pPr>
        <w:pStyle w:val="Akapitzlist"/>
        <w:ind w:firstLine="696"/>
        <w:jc w:val="both"/>
        <w:rPr>
          <w:rFonts w:ascii="Arial Narrow" w:hAnsi="Arial Narrow"/>
        </w:rPr>
      </w:pPr>
      <w:r w:rsidRPr="00DD3396">
        <w:rPr>
          <w:rFonts w:ascii="Arial Narrow" w:hAnsi="Arial Narrow"/>
        </w:rPr>
        <w:t>Wykonawca wnosi o udzielenie informacji, o kwocie, jaką  Zamawiający zamierza przeznaczyć na sfinansowanie zamówienia wcześniej, niż tuż przed otwarciem ofert – w formie odpowiedzi na niniejszy wniosek.</w:t>
      </w:r>
    </w:p>
    <w:p w:rsidR="004C5D2F" w:rsidRDefault="004C5D2F" w:rsidP="004C5D2F">
      <w:pPr>
        <w:pStyle w:val="Akapitzlist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Odp.:  </w:t>
      </w:r>
      <w:r w:rsidRPr="004C5D2F">
        <w:rPr>
          <w:rFonts w:ascii="Arial Narrow" w:hAnsi="Arial Narrow"/>
          <w:b/>
          <w:color w:val="FF0000"/>
        </w:rPr>
        <w:t xml:space="preserve">7 230 000,00 zł brutto </w:t>
      </w:r>
    </w:p>
    <w:p w:rsidR="004C5D2F" w:rsidRPr="004C5D2F" w:rsidRDefault="004C5D2F" w:rsidP="004C5D2F">
      <w:pPr>
        <w:pStyle w:val="Akapitzlist"/>
        <w:rPr>
          <w:rFonts w:ascii="Arial Narrow" w:hAnsi="Arial Narrow"/>
          <w:b/>
          <w:color w:val="FF0000"/>
        </w:rPr>
      </w:pPr>
      <w:bookmarkStart w:id="0" w:name="_GoBack"/>
      <w:bookmarkEnd w:id="0"/>
    </w:p>
    <w:p w:rsidR="004C5D2F" w:rsidRPr="008E65B9" w:rsidRDefault="004C5D2F" w:rsidP="004C5D2F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 w:rsidRPr="008E65B9">
        <w:rPr>
          <w:rFonts w:ascii="Arial Narrow" w:hAnsi="Arial Narrow"/>
        </w:rPr>
        <w:t xml:space="preserve">Dotyczy: </w:t>
      </w:r>
      <w:r w:rsidRPr="008E65B9">
        <w:rPr>
          <w:rFonts w:ascii="Arial Narrow" w:hAnsi="Arial Narrow"/>
          <w:b/>
        </w:rPr>
        <w:t>Rozbiórka ogrodzenia</w:t>
      </w:r>
    </w:p>
    <w:p w:rsidR="004C5D2F" w:rsidRDefault="004C5D2F" w:rsidP="004C5D2F">
      <w:pPr>
        <w:pStyle w:val="Akapitzlist"/>
        <w:ind w:firstLine="696"/>
        <w:rPr>
          <w:rFonts w:ascii="Arial Narrow" w:hAnsi="Arial Narrow"/>
        </w:rPr>
      </w:pPr>
      <w:r>
        <w:rPr>
          <w:rFonts w:ascii="Arial Narrow" w:hAnsi="Arial Narrow"/>
        </w:rPr>
        <w:t xml:space="preserve">Zgodnie z SWZ, </w:t>
      </w:r>
      <w:r w:rsidRPr="000E62CF">
        <w:rPr>
          <w:rFonts w:ascii="Arial Narrow" w:hAnsi="Arial Narrow"/>
        </w:rPr>
        <w:t xml:space="preserve">Część II Opis przedmiotu zamówienia, do wykonania są w ramach zadania nr 1 - </w:t>
      </w:r>
      <w:r w:rsidRPr="000E62CF">
        <w:rPr>
          <w:rFonts w:ascii="Arial Narrow" w:hAnsi="Arial Narrow" w:cs="Calibri"/>
        </w:rPr>
        <w:t xml:space="preserve">Budowa ul. Kopernika w </w:t>
      </w:r>
      <w:proofErr w:type="spellStart"/>
      <w:r w:rsidRPr="000E62CF">
        <w:rPr>
          <w:rFonts w:ascii="Arial Narrow" w:hAnsi="Arial Narrow" w:cs="Calibri"/>
        </w:rPr>
        <w:t>Niemczu</w:t>
      </w:r>
      <w:proofErr w:type="spellEnd"/>
      <w:r w:rsidRPr="000E62CF">
        <w:rPr>
          <w:rFonts w:ascii="Arial Narrow" w:hAnsi="Arial Narrow" w:cs="Calibri"/>
        </w:rPr>
        <w:t>, są</w:t>
      </w:r>
      <w:r>
        <w:rPr>
          <w:rFonts w:ascii="Calibri" w:hAnsi="Calibri" w:cs="Calibri"/>
        </w:rPr>
        <w:t>:</w:t>
      </w:r>
      <w:r w:rsidRPr="000D28CA">
        <w:rPr>
          <w:rFonts w:ascii="Calibri" w:hAnsi="Calibri" w:cs="Calibri"/>
          <w:b/>
        </w:rPr>
        <w:t xml:space="preserve"> </w:t>
      </w:r>
      <w:r>
        <w:rPr>
          <w:rFonts w:ascii="Arial Narrow" w:hAnsi="Arial Narrow"/>
        </w:rPr>
        <w:t>„</w:t>
      </w:r>
      <w:r w:rsidRPr="008E65B9">
        <w:rPr>
          <w:rFonts w:ascii="Arial Narrow" w:hAnsi="Arial Narrow"/>
          <w:i/>
        </w:rPr>
        <w:t>roboty rozbiórkowe, w tym ogrodzenia (nie należy wyceniać ponownego montażu ogrodzeń)”.</w:t>
      </w:r>
      <w:r>
        <w:rPr>
          <w:rFonts w:ascii="Arial Narrow" w:hAnsi="Arial Narrow"/>
        </w:rPr>
        <w:t xml:space="preserve"> </w:t>
      </w:r>
    </w:p>
    <w:p w:rsidR="004C5D2F" w:rsidRDefault="004C5D2F" w:rsidP="004C5D2F">
      <w:pPr>
        <w:pStyle w:val="Akapitzlist"/>
        <w:ind w:firstLine="696"/>
        <w:rPr>
          <w:rFonts w:ascii="Arial Narrow" w:hAnsi="Arial Narrow"/>
        </w:rPr>
      </w:pPr>
      <w:r>
        <w:rPr>
          <w:rFonts w:ascii="Arial Narrow" w:hAnsi="Arial Narrow"/>
        </w:rPr>
        <w:t>Wykonawca w związku z powyższym wnosi o:</w:t>
      </w:r>
    </w:p>
    <w:p w:rsidR="004C5D2F" w:rsidRDefault="004C5D2F" w:rsidP="004C5D2F">
      <w:pPr>
        <w:pStyle w:val="Akapitzlist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Potwierdzenie, że zakres związany z rozbiórką ogrodzeń dotyczy wyłącznie zadania nr 1.</w:t>
      </w:r>
    </w:p>
    <w:p w:rsidR="004C5D2F" w:rsidRPr="00FA1FA3" w:rsidRDefault="004C5D2F" w:rsidP="004C5D2F">
      <w:pPr>
        <w:pStyle w:val="Akapitzlist"/>
        <w:ind w:left="1440"/>
        <w:jc w:val="both"/>
        <w:rPr>
          <w:rFonts w:ascii="Arial Narrow" w:hAnsi="Arial Narrow"/>
          <w:b/>
          <w:bCs/>
          <w:color w:val="FF0000"/>
        </w:rPr>
      </w:pPr>
      <w:r w:rsidRPr="00FA1FA3">
        <w:rPr>
          <w:rFonts w:ascii="Arial Narrow" w:hAnsi="Arial Narrow"/>
          <w:b/>
          <w:bCs/>
          <w:color w:val="FF0000"/>
        </w:rPr>
        <w:t>Zamawiający potwierdza</w:t>
      </w:r>
    </w:p>
    <w:p w:rsidR="004C5D2F" w:rsidRDefault="004C5D2F" w:rsidP="004C5D2F">
      <w:pPr>
        <w:pStyle w:val="Akapitzlist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0E62CF">
        <w:rPr>
          <w:rFonts w:ascii="Arial Narrow" w:hAnsi="Arial Narrow"/>
        </w:rPr>
        <w:t>odanie informacji do kiedy (data) poszczególni właściciele posesji są zobowiązani do wykonania rozbiórki ogrodzeń i</w:t>
      </w:r>
      <w:r>
        <w:rPr>
          <w:rFonts w:ascii="Arial Narrow" w:hAnsi="Arial Narrow"/>
        </w:rPr>
        <w:t xml:space="preserve"> udostępnienia terenu Wykonawcy.</w:t>
      </w:r>
    </w:p>
    <w:p w:rsidR="004C5D2F" w:rsidRPr="00D148BB" w:rsidRDefault="004C5D2F" w:rsidP="004C5D2F">
      <w:pPr>
        <w:pStyle w:val="Akapitzlist"/>
        <w:ind w:left="1440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>Właściciele nie są zobowiązani do rozbiórki ogrodzeń. Rozbiórka ogrodzeń jest w zakresie Wykonawcy</w:t>
      </w:r>
    </w:p>
    <w:p w:rsidR="004C5D2F" w:rsidRDefault="004C5D2F" w:rsidP="004C5D2F">
      <w:pPr>
        <w:pStyle w:val="Akapitzlist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Wskazanie, do kogo będzie należeć zabezpieczenie miejsc po demontażu ogrodzenia, do czasu wykonania ogrodzenia przez właścicieli posesji w nowej lokalizacji</w:t>
      </w:r>
    </w:p>
    <w:p w:rsidR="004C5D2F" w:rsidRPr="00D148BB" w:rsidRDefault="004C5D2F" w:rsidP="004C5D2F">
      <w:pPr>
        <w:pStyle w:val="Akapitzlist"/>
        <w:ind w:left="1440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>Wykonawca nie jest zobowiązany do zabezpieczenia terenów prywatnych posesji. Wykonawca jest zobowiązany do zabezpieczenia terenu budowy – zgodnie z PB i obowiązującymi przepisami BHP</w:t>
      </w:r>
    </w:p>
    <w:p w:rsidR="004C5D2F" w:rsidRDefault="004C5D2F" w:rsidP="004C5D2F">
      <w:pPr>
        <w:pStyle w:val="Akapitzlist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zabezpieczenie miejsc po demontażu będzie należało do Wykonawcy, to o wskazanie </w:t>
      </w:r>
      <w:r w:rsidRPr="007135CC">
        <w:rPr>
          <w:rFonts w:ascii="Arial Narrow" w:hAnsi="Arial Narrow"/>
        </w:rPr>
        <w:t>typu ogrodzenia tymczasowego (wysokość, itp.) oraz okresu na jaki ma być ustawione og</w:t>
      </w:r>
      <w:r>
        <w:rPr>
          <w:rFonts w:ascii="Arial Narrow" w:hAnsi="Arial Narrow"/>
        </w:rPr>
        <w:t>rodzenie tymczasowe</w:t>
      </w:r>
    </w:p>
    <w:p w:rsidR="004C5D2F" w:rsidRPr="00D148BB" w:rsidRDefault="004C5D2F" w:rsidP="004C5D2F">
      <w:pPr>
        <w:pStyle w:val="Akapitzlist"/>
        <w:ind w:left="1440"/>
        <w:jc w:val="both"/>
        <w:rPr>
          <w:rFonts w:ascii="Arial Narrow" w:hAnsi="Arial Narrow"/>
          <w:b/>
          <w:bCs/>
          <w:color w:val="FF0000"/>
        </w:rPr>
      </w:pPr>
      <w:r w:rsidRPr="00D148BB">
        <w:rPr>
          <w:rFonts w:ascii="Arial Narrow" w:hAnsi="Arial Narrow"/>
          <w:b/>
          <w:bCs/>
          <w:color w:val="FF0000"/>
        </w:rPr>
        <w:t>Wykonawca nie jest zobowiązany do ustawienia tymczasowego ogrodzenia</w:t>
      </w:r>
      <w:r>
        <w:rPr>
          <w:rFonts w:ascii="Arial Narrow" w:hAnsi="Arial Narrow"/>
          <w:b/>
          <w:bCs/>
          <w:color w:val="FF0000"/>
        </w:rPr>
        <w:t>.</w:t>
      </w:r>
    </w:p>
    <w:p w:rsidR="004C5D2F" w:rsidRPr="007C2F28" w:rsidRDefault="004C5D2F" w:rsidP="004C5D2F">
      <w:pPr>
        <w:pStyle w:val="Akapitzlist"/>
        <w:rPr>
          <w:rFonts w:ascii="Arial Narrow" w:hAnsi="Arial Narrow"/>
        </w:rPr>
      </w:pPr>
    </w:p>
    <w:p w:rsidR="00403FF5" w:rsidRPr="00403FF5" w:rsidRDefault="00403FF5" w:rsidP="00403FF5">
      <w:pPr>
        <w:rPr>
          <w:rFonts w:cstheme="minorHAnsi"/>
        </w:rPr>
      </w:pPr>
    </w:p>
    <w:sectPr w:rsidR="00403FF5" w:rsidRPr="00403FF5" w:rsidSect="00D375C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138"/>
    <w:multiLevelType w:val="multilevel"/>
    <w:tmpl w:val="18E8ECE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BBA22F3"/>
    <w:multiLevelType w:val="multilevel"/>
    <w:tmpl w:val="13D4286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FBD1C89"/>
    <w:multiLevelType w:val="multilevel"/>
    <w:tmpl w:val="B954693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31A5429B"/>
    <w:multiLevelType w:val="hybridMultilevel"/>
    <w:tmpl w:val="F550B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3448B"/>
    <w:multiLevelType w:val="multilevel"/>
    <w:tmpl w:val="7CAAEB8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</w:abstractNum>
  <w:abstractNum w:abstractNumId="6">
    <w:nsid w:val="73100F11"/>
    <w:multiLevelType w:val="hybridMultilevel"/>
    <w:tmpl w:val="DD04A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3ACE"/>
    <w:multiLevelType w:val="multilevel"/>
    <w:tmpl w:val="3D4AD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C"/>
    <w:rsid w:val="00216069"/>
    <w:rsid w:val="00403FF5"/>
    <w:rsid w:val="00454F6C"/>
    <w:rsid w:val="004C5D2F"/>
    <w:rsid w:val="00873495"/>
    <w:rsid w:val="0098366B"/>
    <w:rsid w:val="00B22C9F"/>
    <w:rsid w:val="00B50759"/>
    <w:rsid w:val="00BC23C4"/>
    <w:rsid w:val="00C72927"/>
    <w:rsid w:val="00D375C8"/>
    <w:rsid w:val="00D44F3D"/>
    <w:rsid w:val="00E560E9"/>
    <w:rsid w:val="00E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0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5678F"/>
    <w:pPr>
      <w:widowControl w:val="0"/>
      <w:autoSpaceDE w:val="0"/>
      <w:autoSpaceDN w:val="0"/>
      <w:adjustRightInd w:val="0"/>
      <w:spacing w:after="0" w:line="268" w:lineRule="exact"/>
      <w:ind w:hanging="359"/>
      <w:jc w:val="both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character" w:customStyle="1" w:styleId="FontStyle22">
    <w:name w:val="Font Style22"/>
    <w:rsid w:val="00E5678F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0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5678F"/>
    <w:pPr>
      <w:widowControl w:val="0"/>
      <w:autoSpaceDE w:val="0"/>
      <w:autoSpaceDN w:val="0"/>
      <w:adjustRightInd w:val="0"/>
      <w:spacing w:after="0" w:line="268" w:lineRule="exact"/>
      <w:ind w:hanging="359"/>
      <w:jc w:val="both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character" w:customStyle="1" w:styleId="FontStyle22">
    <w:name w:val="Font Style22"/>
    <w:rsid w:val="00E5678F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11</cp:revision>
  <cp:lastPrinted>2021-04-23T09:46:00Z</cp:lastPrinted>
  <dcterms:created xsi:type="dcterms:W3CDTF">2021-04-12T12:00:00Z</dcterms:created>
  <dcterms:modified xsi:type="dcterms:W3CDTF">2021-04-23T09:46:00Z</dcterms:modified>
</cp:coreProperties>
</file>