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A4" w:rsidRDefault="00AA5FA4" w:rsidP="00AA5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 R O J E K T</w:t>
      </w:r>
    </w:p>
    <w:p w:rsidR="00AA5FA4" w:rsidRDefault="00AA5FA4" w:rsidP="00AA5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 /2021</w:t>
      </w:r>
    </w:p>
    <w:p w:rsidR="00AA5FA4" w:rsidRDefault="00AA5FA4" w:rsidP="00AA5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OSIELSKO</w:t>
      </w:r>
    </w:p>
    <w:p w:rsidR="00AA5FA4" w:rsidRDefault="00AA5FA4" w:rsidP="00AA5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 16 lutego  2021 r.</w:t>
      </w:r>
    </w:p>
    <w:p w:rsidR="00AA5FA4" w:rsidRDefault="00AA5FA4" w:rsidP="00AA5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FA4" w:rsidRDefault="00AA5FA4" w:rsidP="00AA5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FA4" w:rsidRDefault="00AA5FA4" w:rsidP="00AA5FA4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w sprawie przekazania</w:t>
      </w:r>
      <w:r w:rsidR="005E0C95">
        <w:rPr>
          <w:rFonts w:ascii="Times New Roman" w:hAnsi="Times New Roman"/>
          <w:b/>
          <w:snapToGrid w:val="0"/>
          <w:sz w:val="24"/>
          <w:szCs w:val="24"/>
        </w:rPr>
        <w:t xml:space="preserve"> skargi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do Wojewódzkiego Sądu Administracyjnego w Bydgoszczy  </w:t>
      </w:r>
    </w:p>
    <w:p w:rsidR="00AA5FA4" w:rsidRDefault="00AA5FA4" w:rsidP="00AA5FA4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Na podstawie  art. 18 ust. 2 pkt 15 ustawy z dnia 8 marca 1990 r. samorządzie gminnym (</w:t>
      </w:r>
      <w:r>
        <w:rPr>
          <w:rFonts w:ascii="Times New Roman" w:hAnsi="Times New Roman"/>
        </w:rPr>
        <w:t xml:space="preserve">t.j. </w:t>
      </w:r>
      <w:r w:rsidR="00C934DF">
        <w:rPr>
          <w:rFonts w:ascii="Times New Roman" w:hAnsi="Times New Roman"/>
        </w:rPr>
        <w:t>Dz. U. z 2020</w:t>
      </w:r>
      <w:r>
        <w:rPr>
          <w:rFonts w:ascii="Times New Roman" w:hAnsi="Times New Roman"/>
        </w:rPr>
        <w:t xml:space="preserve"> r., poz. </w:t>
      </w:r>
      <w:r w:rsidR="00C934DF">
        <w:rPr>
          <w:rFonts w:ascii="Times New Roman" w:hAnsi="Times New Roman"/>
        </w:rPr>
        <w:t>713</w:t>
      </w:r>
      <w:r>
        <w:rPr>
          <w:rFonts w:ascii="Times New Roman" w:hAnsi="Times New Roman"/>
        </w:rPr>
        <w:t xml:space="preserve"> ze zm.),</w:t>
      </w:r>
      <w:r>
        <w:rPr>
          <w:rFonts w:ascii="Times New Roman" w:hAnsi="Times New Roman"/>
          <w:snapToGrid w:val="0"/>
          <w:sz w:val="24"/>
          <w:szCs w:val="24"/>
        </w:rPr>
        <w:t xml:space="preserve"> w związku z art. 54 § 2 ustawy z dnia 30 sierpnia 2002 r. Prawo o postępowaniu przed sądami administracyjnymi (t.j. Dz. U z 201</w:t>
      </w:r>
      <w:r w:rsidR="00770FD5">
        <w:rPr>
          <w:rFonts w:ascii="Times New Roman" w:hAnsi="Times New Roman"/>
          <w:snapToGrid w:val="0"/>
          <w:sz w:val="24"/>
          <w:szCs w:val="24"/>
        </w:rPr>
        <w:t>9</w:t>
      </w:r>
      <w:r>
        <w:rPr>
          <w:rFonts w:ascii="Times New Roman" w:hAnsi="Times New Roman"/>
          <w:snapToGrid w:val="0"/>
          <w:sz w:val="24"/>
          <w:szCs w:val="24"/>
        </w:rPr>
        <w:t xml:space="preserve"> r., poz. </w:t>
      </w:r>
      <w:r w:rsidR="00770FD5">
        <w:rPr>
          <w:rFonts w:ascii="Times New Roman" w:hAnsi="Times New Roman"/>
          <w:snapToGrid w:val="0"/>
          <w:sz w:val="24"/>
          <w:szCs w:val="24"/>
        </w:rPr>
        <w:t>2325</w:t>
      </w:r>
      <w:r>
        <w:rPr>
          <w:rFonts w:ascii="Times New Roman" w:hAnsi="Times New Roman"/>
          <w:snapToGrid w:val="0"/>
          <w:sz w:val="24"/>
          <w:szCs w:val="24"/>
        </w:rPr>
        <w:t>) Rada Gminy Osielsko uchwala się, co następuje:</w:t>
      </w:r>
    </w:p>
    <w:p w:rsidR="001153C8" w:rsidRPr="00844AB4" w:rsidRDefault="00AA5FA4" w:rsidP="0059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D5">
        <w:rPr>
          <w:rFonts w:ascii="Times New Roman" w:hAnsi="Times New Roman"/>
          <w:b/>
          <w:snapToGrid w:val="0"/>
          <w:sz w:val="24"/>
          <w:szCs w:val="24"/>
        </w:rPr>
        <w:t>§ 1.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E0C95">
        <w:rPr>
          <w:rFonts w:ascii="Times New Roman" w:hAnsi="Times New Roman"/>
          <w:snapToGrid w:val="0"/>
          <w:sz w:val="24"/>
          <w:szCs w:val="24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</w:rPr>
        <w:t xml:space="preserve">Przekazać do Wojewódzkiego Sądu Administracyjnego w Bydgoszczy skargę </w:t>
      </w:r>
      <w:r w:rsidR="005E0C95" w:rsidRPr="00844AB4">
        <w:rPr>
          <w:rFonts w:ascii="Times New Roman" w:hAnsi="Times New Roman"/>
          <w:snapToGrid w:val="0"/>
          <w:sz w:val="24"/>
          <w:szCs w:val="24"/>
        </w:rPr>
        <w:t>w</w:t>
      </w:r>
      <w:r w:rsidRPr="00844AB4">
        <w:rPr>
          <w:rFonts w:ascii="Times New Roman" w:hAnsi="Times New Roman"/>
          <w:snapToGrid w:val="0"/>
          <w:sz w:val="24"/>
          <w:szCs w:val="24"/>
        </w:rPr>
        <w:t>niesioną pismem z dnia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 xml:space="preserve"> 19 stycznia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21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roku na 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uchwałę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Rady Gminy Osielsko Nr I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V/36/</w:t>
      </w:r>
      <w:r w:rsidRPr="00844AB4">
        <w:rPr>
          <w:rFonts w:ascii="Times New Roman" w:hAnsi="Times New Roman"/>
          <w:snapToGrid w:val="0"/>
          <w:sz w:val="24"/>
          <w:szCs w:val="24"/>
        </w:rPr>
        <w:t>0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5 z dnia</w:t>
      </w:r>
      <w:r w:rsidR="005E0C95" w:rsidRPr="00844A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23 czerwca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200</w:t>
      </w:r>
      <w:r w:rsidR="00BC083B" w:rsidRPr="00844AB4">
        <w:rPr>
          <w:rFonts w:ascii="Times New Roman" w:hAnsi="Times New Roman"/>
          <w:snapToGrid w:val="0"/>
          <w:sz w:val="24"/>
          <w:szCs w:val="24"/>
        </w:rPr>
        <w:t>5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roku </w:t>
      </w:r>
      <w:r w:rsidR="001153C8" w:rsidRPr="00844AB4">
        <w:rPr>
          <w:rFonts w:ascii="Times New Roman" w:hAnsi="Times New Roman" w:cs="Times New Roman"/>
          <w:sz w:val="24"/>
          <w:szCs w:val="24"/>
        </w:rPr>
        <w:t>w sprawie ustalenia stawki procentowej opłaty adiacenckiej z tytułu wzrostu wartości nieruchomości powstałej na skutek wybudowania urządzeń infrastruktury technicznej (Dz. Urzędowy Woj. Kujawsko-Pomorskiego z</w:t>
      </w:r>
      <w:r w:rsidR="00844AB4" w:rsidRPr="00844AB4">
        <w:rPr>
          <w:rFonts w:ascii="Times New Roman" w:hAnsi="Times New Roman" w:cs="Times New Roman"/>
          <w:sz w:val="24"/>
          <w:szCs w:val="24"/>
        </w:rPr>
        <w:t xml:space="preserve"> </w:t>
      </w:r>
      <w:r w:rsidR="001153C8" w:rsidRPr="00844AB4">
        <w:rPr>
          <w:rFonts w:ascii="Times New Roman" w:hAnsi="Times New Roman" w:cs="Times New Roman"/>
          <w:sz w:val="24"/>
          <w:szCs w:val="24"/>
        </w:rPr>
        <w:t>2005 r., Nr 84, poz.1590 )</w:t>
      </w:r>
      <w:r w:rsidR="00946ED8" w:rsidRPr="00844AB4">
        <w:rPr>
          <w:rFonts w:ascii="Times New Roman" w:hAnsi="Times New Roman" w:cs="Times New Roman"/>
          <w:snapToGrid w:val="0"/>
          <w:sz w:val="24"/>
          <w:szCs w:val="24"/>
        </w:rPr>
        <w:t xml:space="preserve">, zmieniona uchwałą Nr </w:t>
      </w:r>
      <w:r w:rsidR="001153C8" w:rsidRPr="00844AB4">
        <w:rPr>
          <w:rFonts w:ascii="Times New Roman" w:hAnsi="Times New Roman"/>
          <w:snapToGrid w:val="0"/>
          <w:sz w:val="24"/>
          <w:szCs w:val="24"/>
        </w:rPr>
        <w:t xml:space="preserve">X/83/2020 </w:t>
      </w:r>
      <w:r w:rsidR="00A42642">
        <w:rPr>
          <w:rFonts w:ascii="Times New Roman" w:hAnsi="Times New Roman"/>
          <w:snapToGrid w:val="0"/>
          <w:sz w:val="24"/>
          <w:szCs w:val="24"/>
        </w:rPr>
        <w:t>R</w:t>
      </w:r>
      <w:r w:rsidR="001153C8" w:rsidRPr="00844AB4">
        <w:rPr>
          <w:rFonts w:ascii="Times New Roman" w:hAnsi="Times New Roman"/>
          <w:snapToGrid w:val="0"/>
          <w:sz w:val="24"/>
          <w:szCs w:val="24"/>
        </w:rPr>
        <w:t xml:space="preserve">ady </w:t>
      </w:r>
      <w:r w:rsidR="00A42642">
        <w:rPr>
          <w:rFonts w:ascii="Times New Roman" w:hAnsi="Times New Roman"/>
          <w:snapToGrid w:val="0"/>
          <w:sz w:val="24"/>
          <w:szCs w:val="24"/>
        </w:rPr>
        <w:t>G</w:t>
      </w:r>
      <w:r w:rsidR="001153C8" w:rsidRPr="00844AB4">
        <w:rPr>
          <w:rFonts w:ascii="Times New Roman" w:hAnsi="Times New Roman"/>
          <w:snapToGrid w:val="0"/>
          <w:sz w:val="24"/>
          <w:szCs w:val="24"/>
        </w:rPr>
        <w:t xml:space="preserve">miny Osielsko z dnia 17 grudnia 2020 r. </w:t>
      </w:r>
      <w:r w:rsidRPr="00844A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53C8" w:rsidRPr="00844AB4">
        <w:rPr>
          <w:rFonts w:ascii="Times New Roman" w:hAnsi="Times New Roman" w:cs="Times New Roman"/>
          <w:sz w:val="24"/>
          <w:szCs w:val="24"/>
        </w:rPr>
        <w:t xml:space="preserve">w sprawie zmiany uchwały Rady Gminy Osielsko Nr IV/36/05 z dnia 23 czerwca 2005r. w sprawie ustalenia stawki procentowej opłaty adiacenckiej z tytułu wzrostu wartości nieruchomości powstałej na skutek wybudowania urządzeń infrastruktury technicznej </w:t>
      </w:r>
      <w:r w:rsidR="00844AB4" w:rsidRPr="00844AB4">
        <w:rPr>
          <w:rFonts w:ascii="Times New Roman" w:hAnsi="Times New Roman" w:cs="Times New Roman"/>
          <w:sz w:val="24"/>
          <w:szCs w:val="24"/>
        </w:rPr>
        <w:t>(Dz. Urzędowy Woj. Kujawsko-Pomorskiego z 2020 r., poz. 6710 )</w:t>
      </w:r>
      <w:r w:rsidR="00844AB4" w:rsidRPr="00844AB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E0C95" w:rsidRPr="00003C8B" w:rsidRDefault="005E0C95" w:rsidP="00747F3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4AB4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2. Odpowiedź na skargę stanowi załącznik do uchwały.</w:t>
      </w:r>
    </w:p>
    <w:p w:rsidR="00AA5FA4" w:rsidRDefault="00AA5FA4" w:rsidP="005E0C9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770FD5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w:rsidR="00AA5FA4" w:rsidRDefault="00AA5FA4" w:rsidP="00AA5FA4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770FD5">
        <w:rPr>
          <w:rFonts w:ascii="Times New Roman" w:hAnsi="Times New Roman"/>
          <w:b/>
          <w:snapToGrid w:val="0"/>
          <w:sz w:val="24"/>
          <w:szCs w:val="24"/>
        </w:rPr>
        <w:t xml:space="preserve">§ </w:t>
      </w:r>
      <w:r w:rsidR="005E0C95">
        <w:rPr>
          <w:rFonts w:ascii="Times New Roman" w:hAnsi="Times New Roman"/>
          <w:b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Uchwała w</w:t>
      </w:r>
      <w:r w:rsidR="005E0C95">
        <w:rPr>
          <w:rFonts w:ascii="Times New Roman" w:hAnsi="Times New Roman"/>
          <w:snapToGrid w:val="0"/>
          <w:sz w:val="24"/>
          <w:szCs w:val="24"/>
        </w:rPr>
        <w:t>chodzi w życie z dniem podjęcia i podlega ogłoszeniu w sposób zwyczajowo przy</w:t>
      </w:r>
    </w:p>
    <w:p w:rsidR="00AA5FA4" w:rsidRDefault="00AA5FA4" w:rsidP="00AA5FA4">
      <w:pPr>
        <w:pStyle w:val="Tekstpodstawowy"/>
        <w:ind w:firstLine="708"/>
        <w:rPr>
          <w:rFonts w:ascii="Times New Roman" w:hAnsi="Times New Roman"/>
          <w:szCs w:val="20"/>
        </w:rPr>
      </w:pPr>
      <w:r>
        <w:t xml:space="preserve"> </w:t>
      </w:r>
    </w:p>
    <w:p w:rsidR="00AA5FA4" w:rsidRPr="005E0C95" w:rsidRDefault="00AA5FA4" w:rsidP="00AA5FA4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5E0C95">
        <w:rPr>
          <w:rFonts w:ascii="Times New Roman" w:hAnsi="Times New Roman"/>
          <w:sz w:val="24"/>
          <w:szCs w:val="24"/>
        </w:rPr>
        <w:t>Uzasadnienie</w:t>
      </w:r>
    </w:p>
    <w:p w:rsidR="00747F37" w:rsidRPr="00844AB4" w:rsidRDefault="00AA5FA4" w:rsidP="00747F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Rada Gminy Osielsko podjęła uchwałę </w:t>
      </w:r>
      <w:r w:rsidR="00003C8B">
        <w:rPr>
          <w:rFonts w:ascii="Times New Roman" w:hAnsi="Times New Roman"/>
          <w:snapToGrid w:val="0"/>
          <w:sz w:val="24"/>
          <w:szCs w:val="24"/>
        </w:rPr>
        <w:t xml:space="preserve">Nr IV/36/05 z dnia 23 czerwca 2005 roku  w </w:t>
      </w:r>
      <w:r w:rsidR="00844A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47F37">
        <w:rPr>
          <w:rFonts w:ascii="Times New Roman" w:hAnsi="Times New Roman" w:cs="Times New Roman"/>
          <w:sz w:val="24"/>
          <w:szCs w:val="24"/>
        </w:rPr>
        <w:t xml:space="preserve"> </w:t>
      </w:r>
      <w:r w:rsidR="00747F37" w:rsidRPr="00844AB4">
        <w:rPr>
          <w:rFonts w:ascii="Times New Roman" w:hAnsi="Times New Roman" w:cs="Times New Roman"/>
          <w:sz w:val="24"/>
          <w:szCs w:val="24"/>
        </w:rPr>
        <w:t xml:space="preserve"> sprawie ustalenia stawki procentowej opłaty adiacenckiej z tytułu wzrostu wartości nieruchomości powstałej na skutek wybudowania urządzeń infrastruktury technicznej (Dz. Urzędowy Woj. Kujawsko-Pomorskiego z 2005 r., Nr 84, poz.1590 )</w:t>
      </w:r>
      <w:r w:rsidR="00747F37" w:rsidRPr="00844AB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747F37">
        <w:rPr>
          <w:rFonts w:ascii="Times New Roman" w:hAnsi="Times New Roman" w:cs="Times New Roman"/>
          <w:snapToGrid w:val="0"/>
          <w:sz w:val="24"/>
          <w:szCs w:val="24"/>
        </w:rPr>
        <w:t>zmi</w:t>
      </w:r>
      <w:r w:rsidR="000866DC">
        <w:rPr>
          <w:rFonts w:ascii="Times New Roman" w:hAnsi="Times New Roman" w:cs="Times New Roman"/>
          <w:snapToGrid w:val="0"/>
          <w:sz w:val="24"/>
          <w:szCs w:val="24"/>
        </w:rPr>
        <w:t>enioną</w:t>
      </w:r>
      <w:r w:rsidR="00747F37" w:rsidRPr="00844AB4">
        <w:rPr>
          <w:rFonts w:ascii="Times New Roman" w:hAnsi="Times New Roman" w:cs="Times New Roman"/>
          <w:snapToGrid w:val="0"/>
          <w:sz w:val="24"/>
          <w:szCs w:val="24"/>
        </w:rPr>
        <w:t xml:space="preserve"> uchwałą Nr </w:t>
      </w:r>
      <w:r w:rsidR="00747F37" w:rsidRPr="00844AB4">
        <w:rPr>
          <w:rFonts w:ascii="Times New Roman" w:hAnsi="Times New Roman"/>
          <w:snapToGrid w:val="0"/>
          <w:sz w:val="24"/>
          <w:szCs w:val="24"/>
        </w:rPr>
        <w:t xml:space="preserve">X/83/2020 rady gminy Osielsko z dnia 17 grudnia 2020 r.  </w:t>
      </w:r>
      <w:r w:rsidR="00747F37" w:rsidRPr="00844AB4">
        <w:rPr>
          <w:rFonts w:ascii="Times New Roman" w:hAnsi="Times New Roman" w:cs="Times New Roman"/>
          <w:sz w:val="24"/>
          <w:szCs w:val="24"/>
        </w:rPr>
        <w:t>w sprawie zmiany uchwały Rady Gminy Osielsko Nr IV/36/05 z dnia 23 czerwca 2005r. w sprawie ustalenia stawki procentowej opłaty adiacenckiej z tytułu wzrostu wartości nieruchomości powstałej na skutek wybudowania urządzeń infrastruktury technicznej (Dz. Urzędowy Woj. Kujawsko-Pomorskiego z 2020 r., poz. 6710 )</w:t>
      </w:r>
      <w:r w:rsidR="00747F37" w:rsidRPr="00844AB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A5FA4" w:rsidRDefault="00AA5FA4" w:rsidP="00AA5FA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03C8B" w:rsidRDefault="00003C8B" w:rsidP="00003C8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dniu 18 stycznia</w:t>
      </w:r>
      <w:r w:rsidR="00AA5FA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0FD5">
        <w:rPr>
          <w:rFonts w:ascii="Times New Roman" w:hAnsi="Times New Roman"/>
          <w:snapToGrid w:val="0"/>
          <w:sz w:val="24"/>
          <w:szCs w:val="24"/>
        </w:rPr>
        <w:t xml:space="preserve">2021 r. </w:t>
      </w:r>
      <w:r w:rsidR="00AA5FA4">
        <w:rPr>
          <w:rFonts w:ascii="Times New Roman" w:hAnsi="Times New Roman"/>
          <w:snapToGrid w:val="0"/>
          <w:sz w:val="24"/>
          <w:szCs w:val="24"/>
        </w:rPr>
        <w:t xml:space="preserve">do Rady Gminy Osielsko wpłynęła skarga kierowana do Wojewódzkiego Sądu Administracyjnego w Bydgoszczy na uchwałę Rady Gminy Osielsko </w:t>
      </w:r>
      <w:r>
        <w:rPr>
          <w:rFonts w:ascii="Times New Roman" w:hAnsi="Times New Roman"/>
          <w:snapToGrid w:val="0"/>
          <w:sz w:val="24"/>
          <w:szCs w:val="24"/>
        </w:rPr>
        <w:t xml:space="preserve">uchwałę Nr IV/36/05 z dnia 23 czerwca 2005 roku  w sprawie </w:t>
      </w:r>
      <w:r w:rsidRPr="00003C8B">
        <w:rPr>
          <w:rFonts w:ascii="Times New Roman" w:hAnsi="Times New Roman" w:cs="Times New Roman"/>
          <w:sz w:val="24"/>
          <w:szCs w:val="24"/>
        </w:rPr>
        <w:t xml:space="preserve">ustalenia stawki procentowej </w:t>
      </w:r>
      <w:r w:rsidRPr="00003C8B">
        <w:rPr>
          <w:rFonts w:ascii="Times New Roman" w:hAnsi="Times New Roman" w:cs="Times New Roman"/>
          <w:sz w:val="24"/>
          <w:szCs w:val="24"/>
        </w:rPr>
        <w:lastRenderedPageBreak/>
        <w:t>opłaty adiacenckiej z tytułu wzrostu wartości nieruchomości powstałej na skutek wybudowania urządzeń infrastruktury technicznej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A5FA4" w:rsidRDefault="00AA5FA4" w:rsidP="00AA5FA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Zgodnie z art. 54 § 2 ustawy z dnia 30 sierpnia 2002 r. Prawo o postępowaniu przed sądami administracyjnymi</w:t>
      </w:r>
      <w:r w:rsidR="00770FD5" w:rsidRPr="00770FD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0FD5">
        <w:rPr>
          <w:rFonts w:ascii="Times New Roman" w:hAnsi="Times New Roman"/>
          <w:snapToGrid w:val="0"/>
          <w:sz w:val="24"/>
          <w:szCs w:val="24"/>
        </w:rPr>
        <w:t>(t.j. Dz. U z 2019 r., poz. 2325)</w:t>
      </w:r>
      <w:r>
        <w:rPr>
          <w:rFonts w:ascii="Times New Roman" w:hAnsi="Times New Roman"/>
          <w:snapToGrid w:val="0"/>
          <w:sz w:val="24"/>
          <w:szCs w:val="24"/>
        </w:rPr>
        <w:t xml:space="preserve">  organ którego działanie jest przedmiotem skargi, (w przedmiotowej sprawie organem tym jest Rada Gminy Osielsko) przekazuje skargę sądowi wraz z aktami sprawy i odpowiedzią na skargę w terminie 30 dni od dnia jej wniesienia. W niniejszej sprawie termin 30 dni liczony jest od </w:t>
      </w:r>
      <w:r w:rsidR="00003C8B">
        <w:rPr>
          <w:rFonts w:ascii="Times New Roman" w:hAnsi="Times New Roman"/>
          <w:snapToGrid w:val="0"/>
          <w:sz w:val="24"/>
          <w:szCs w:val="24"/>
        </w:rPr>
        <w:t>1</w:t>
      </w:r>
      <w:r w:rsidR="007D488B">
        <w:rPr>
          <w:rFonts w:ascii="Times New Roman" w:hAnsi="Times New Roman"/>
          <w:snapToGrid w:val="0"/>
          <w:sz w:val="24"/>
          <w:szCs w:val="24"/>
        </w:rPr>
        <w:t>9</w:t>
      </w:r>
      <w:r w:rsidR="00003C8B">
        <w:rPr>
          <w:rFonts w:ascii="Times New Roman" w:hAnsi="Times New Roman"/>
          <w:snapToGrid w:val="0"/>
          <w:sz w:val="24"/>
          <w:szCs w:val="24"/>
        </w:rPr>
        <w:t xml:space="preserve"> stycznia 2021 r.</w:t>
      </w:r>
      <w:r>
        <w:rPr>
          <w:rFonts w:ascii="Times New Roman" w:hAnsi="Times New Roman"/>
          <w:snapToGrid w:val="0"/>
          <w:sz w:val="24"/>
          <w:szCs w:val="24"/>
        </w:rPr>
        <w:t xml:space="preserve"> Rada Gminy jest zobligowana do przekazania skargi do dnia </w:t>
      </w:r>
      <w:r w:rsidR="00EE7D91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 xml:space="preserve">7 </w:t>
      </w:r>
      <w:r w:rsidR="00770FD5">
        <w:rPr>
          <w:rFonts w:ascii="Times New Roman" w:hAnsi="Times New Roman"/>
          <w:snapToGrid w:val="0"/>
          <w:sz w:val="24"/>
          <w:szCs w:val="24"/>
        </w:rPr>
        <w:t>lutego</w:t>
      </w:r>
      <w:r w:rsidR="00EE7D91">
        <w:rPr>
          <w:rFonts w:ascii="Times New Roman" w:hAnsi="Times New Roman"/>
          <w:snapToGrid w:val="0"/>
          <w:sz w:val="24"/>
          <w:szCs w:val="24"/>
        </w:rPr>
        <w:t xml:space="preserve"> 2021r. </w:t>
      </w:r>
      <w:r>
        <w:rPr>
          <w:rFonts w:ascii="Times New Roman" w:hAnsi="Times New Roman"/>
          <w:snapToGrid w:val="0"/>
          <w:sz w:val="24"/>
          <w:szCs w:val="24"/>
        </w:rPr>
        <w:t xml:space="preserve"> W przypadku nie zastosowania się do powyższych obowiązków, sąd na wniosek skarżącego może orzec </w:t>
      </w:r>
      <w:r w:rsidR="00EE7D91"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>o wymierzeniu organowi grzywny (art. 55 ustawy).</w:t>
      </w:r>
    </w:p>
    <w:p w:rsidR="00AA5FA4" w:rsidRDefault="00AA5FA4" w:rsidP="00AA5FA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 uwagi na powyższe podjęcie niniejszej uchwały jest niezbędne celem wypełnienia obowiązków nałożonych na organ gminy w/w ustawą.</w:t>
      </w:r>
    </w:p>
    <w:p w:rsidR="00AA5FA4" w:rsidRDefault="00AA5FA4" w:rsidP="00AA5FA4"/>
    <w:p w:rsidR="006D65AD" w:rsidRDefault="006D65AD"/>
    <w:sectPr w:rsidR="006D65AD" w:rsidSect="00D9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A5FA4"/>
    <w:rsid w:val="00003C8B"/>
    <w:rsid w:val="000866DC"/>
    <w:rsid w:val="001153C8"/>
    <w:rsid w:val="003831A8"/>
    <w:rsid w:val="00591416"/>
    <w:rsid w:val="005E0C95"/>
    <w:rsid w:val="0065381A"/>
    <w:rsid w:val="006D65AD"/>
    <w:rsid w:val="00747F37"/>
    <w:rsid w:val="00770FD5"/>
    <w:rsid w:val="007D488B"/>
    <w:rsid w:val="00844AB4"/>
    <w:rsid w:val="00946ED8"/>
    <w:rsid w:val="00A42642"/>
    <w:rsid w:val="00AA5FA4"/>
    <w:rsid w:val="00AB58BF"/>
    <w:rsid w:val="00BC083B"/>
    <w:rsid w:val="00C934DF"/>
    <w:rsid w:val="00D95770"/>
    <w:rsid w:val="00E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FA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FA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20</cp:revision>
  <cp:lastPrinted>2021-02-03T12:30:00Z</cp:lastPrinted>
  <dcterms:created xsi:type="dcterms:W3CDTF">2021-01-26T07:30:00Z</dcterms:created>
  <dcterms:modified xsi:type="dcterms:W3CDTF">2021-02-03T12:59:00Z</dcterms:modified>
</cp:coreProperties>
</file>