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9" w:rsidRDefault="00F910B9" w:rsidP="00F910B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F910B9" w:rsidRDefault="00F910B9" w:rsidP="00F910B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NR…../….../202</w:t>
      </w:r>
      <w:r w:rsidR="00A42EFC">
        <w:rPr>
          <w:rFonts w:ascii="Times New Roman" w:hAnsi="Times New Roman"/>
          <w:b/>
          <w:bCs/>
          <w:sz w:val="24"/>
          <w:szCs w:val="24"/>
        </w:rPr>
        <w:t>1</w:t>
      </w:r>
    </w:p>
    <w:p w:rsidR="00F910B9" w:rsidRDefault="00F910B9" w:rsidP="00F910B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F910B9" w:rsidRDefault="00F910B9" w:rsidP="00F910B9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1</w:t>
      </w:r>
      <w:r w:rsidR="00A42EFC">
        <w:rPr>
          <w:rFonts w:ascii="Times New Roman" w:hAnsi="Times New Roman"/>
          <w:sz w:val="24"/>
          <w:szCs w:val="24"/>
        </w:rPr>
        <w:t xml:space="preserve">8 stycznia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42E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</w:t>
      </w:r>
    </w:p>
    <w:p w:rsidR="00F910B9" w:rsidRDefault="00F910B9" w:rsidP="00F910B9">
      <w:pPr>
        <w:pStyle w:val="Tekstpodstawowy"/>
        <w:jc w:val="both"/>
        <w:rPr>
          <w:sz w:val="24"/>
        </w:rPr>
      </w:pPr>
    </w:p>
    <w:p w:rsidR="00F910B9" w:rsidRPr="00582C21" w:rsidRDefault="00F910B9" w:rsidP="00F910B9">
      <w:pPr>
        <w:pStyle w:val="Tekstpodstawowy"/>
        <w:jc w:val="both"/>
        <w:rPr>
          <w:b/>
          <w:color w:val="000000"/>
          <w:sz w:val="24"/>
        </w:rPr>
      </w:pPr>
      <w:r w:rsidRPr="00582C21">
        <w:rPr>
          <w:b/>
          <w:sz w:val="24"/>
        </w:rPr>
        <w:t>w sprawie rozpatrzenia petycji mieszkanki  Starego Dworu</w:t>
      </w:r>
    </w:p>
    <w:p w:rsidR="00F910B9" w:rsidRDefault="00F910B9" w:rsidP="00D972E9">
      <w:pPr>
        <w:jc w:val="both"/>
      </w:pPr>
    </w:p>
    <w:p w:rsidR="00CD28F4" w:rsidRDefault="00F910B9" w:rsidP="00CD28F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podstawie  art. 18 </w:t>
      </w:r>
      <w:r>
        <w:rPr>
          <w:rFonts w:ascii="Times New Roman" w:hAnsi="Times New Roman"/>
        </w:rPr>
        <w:t xml:space="preserve"> </w:t>
      </w:r>
      <w:r w:rsidR="002508C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 ust.  1   ustawy z dnia 8 marca 1990 roku o samorządzie gminnym (jedn. tekst Dz. U. z 2020 r., poz. 713)</w:t>
      </w:r>
      <w:r w:rsidR="00D972E9">
        <w:rPr>
          <w:rFonts w:ascii="Times New Roman" w:hAnsi="Times New Roman"/>
        </w:rPr>
        <w:t xml:space="preserve"> </w:t>
      </w:r>
      <w:r w:rsidR="002508CB">
        <w:t>oraz art. 9 ust. 2 ustawy z dnia 11 lipca 2014r. o petycjach (tekst jedn. </w:t>
      </w:r>
      <w:r w:rsidR="002508CB" w:rsidRPr="005715FF">
        <w:t>Dz.</w:t>
      </w:r>
      <w:r w:rsidR="002508CB">
        <w:t> </w:t>
      </w:r>
      <w:r w:rsidR="002508CB" w:rsidRPr="005715FF">
        <w:t>U. z</w:t>
      </w:r>
      <w:r w:rsidR="002508CB">
        <w:t xml:space="preserve"> 2018 r. poz. 870) </w:t>
      </w:r>
      <w:r w:rsidR="00D972E9" w:rsidRPr="00D972E9">
        <w:rPr>
          <w:rFonts w:ascii="Times New Roman" w:hAnsi="Times New Roman"/>
          <w:sz w:val="24"/>
          <w:szCs w:val="24"/>
        </w:rPr>
        <w:t>po zapoznaniu się z wynikami przeprowadzonego przez Komisję Skarg Wniosków i Petycji post</w:t>
      </w:r>
      <w:r w:rsidR="00D972E9">
        <w:rPr>
          <w:rFonts w:ascii="Times New Roman" w:hAnsi="Times New Roman"/>
          <w:sz w:val="24"/>
          <w:szCs w:val="24"/>
        </w:rPr>
        <w:t>ę</w:t>
      </w:r>
      <w:r w:rsidR="00D972E9" w:rsidRPr="00D972E9">
        <w:rPr>
          <w:rFonts w:ascii="Times New Roman" w:hAnsi="Times New Roman"/>
          <w:sz w:val="24"/>
          <w:szCs w:val="24"/>
        </w:rPr>
        <w:t>powania</w:t>
      </w:r>
      <w:r w:rsidR="00D972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Rada Gminy Osielsko uchwala, co następuje:</w:t>
      </w:r>
    </w:p>
    <w:p w:rsidR="00931059" w:rsidRPr="00CD28F4" w:rsidRDefault="00CD28F4" w:rsidP="00CD28F4">
      <w:pPr>
        <w:jc w:val="both"/>
        <w:rPr>
          <w:sz w:val="24"/>
          <w:szCs w:val="24"/>
        </w:rPr>
      </w:pPr>
      <w:r w:rsidRPr="00CD28F4">
        <w:rPr>
          <w:rFonts w:ascii="Times New Roman" w:hAnsi="Times New Roman" w:cs="Times New Roman"/>
          <w:b/>
          <w:bCs/>
          <w:sz w:val="24"/>
          <w:szCs w:val="24"/>
        </w:rPr>
        <w:t xml:space="preserve">  § 1. </w:t>
      </w:r>
      <w:r w:rsidRPr="00CD28F4">
        <w:rPr>
          <w:rFonts w:ascii="Times New Roman" w:hAnsi="Times New Roman" w:cs="Times New Roman"/>
          <w:sz w:val="24"/>
          <w:szCs w:val="24"/>
        </w:rPr>
        <w:t xml:space="preserve">Po rozpatrzeniu petycji z dnia 11 grudnia 2020r. dotyczącej </w:t>
      </w:r>
      <w:bookmarkStart w:id="0" w:name="_Hlk59011729"/>
      <w:r w:rsidRPr="00CD28F4">
        <w:rPr>
          <w:rFonts w:ascii="Times New Roman" w:hAnsi="Times New Roman" w:cs="Times New Roman"/>
          <w:sz w:val="24"/>
          <w:szCs w:val="24"/>
        </w:rPr>
        <w:t>podjęcia uchwały w sprawie szczepień przeciwko wirusowi SARS-CoV-2</w:t>
      </w:r>
      <w:bookmarkEnd w:id="0"/>
      <w:r w:rsidRPr="00CD28F4">
        <w:rPr>
          <w:rFonts w:ascii="Times New Roman" w:hAnsi="Times New Roman" w:cs="Times New Roman"/>
          <w:sz w:val="24"/>
          <w:szCs w:val="24"/>
        </w:rPr>
        <w:t xml:space="preserve"> i regulacji dyskryminacyjnych oraz uwzględniając stanowisko komisji Skarg, Wniosków i Petycji uznaje się petycje za niezasadną z przyczyn określonych w uzasadnieniu do uchwały,</w:t>
      </w:r>
      <w:r w:rsidR="00931059" w:rsidRPr="00CD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8F4">
        <w:rPr>
          <w:rFonts w:ascii="Times New Roman" w:hAnsi="Times New Roman" w:cs="Times New Roman"/>
          <w:bCs/>
          <w:sz w:val="24"/>
          <w:szCs w:val="24"/>
        </w:rPr>
        <w:t>stwierdza</w:t>
      </w:r>
      <w:r w:rsidR="00931059" w:rsidRPr="00CD28F4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="00D972E9" w:rsidRPr="00CD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59" w:rsidRPr="00CD2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059" w:rsidRPr="00CD28F4">
        <w:rPr>
          <w:rFonts w:ascii="Times New Roman" w:hAnsi="Times New Roman" w:cs="Times New Roman"/>
          <w:sz w:val="24"/>
          <w:szCs w:val="24"/>
        </w:rPr>
        <w:t>materia</w:t>
      </w:r>
      <w:r w:rsidR="00D972E9" w:rsidRPr="00CD28F4">
        <w:rPr>
          <w:rFonts w:ascii="Times New Roman" w:hAnsi="Times New Roman" w:cs="Times New Roman"/>
          <w:sz w:val="24"/>
          <w:szCs w:val="24"/>
        </w:rPr>
        <w:t xml:space="preserve"> wskazana w niej </w:t>
      </w:r>
      <w:r w:rsidR="00931059" w:rsidRPr="00CD28F4">
        <w:rPr>
          <w:rFonts w:ascii="Times New Roman" w:hAnsi="Times New Roman" w:cs="Times New Roman"/>
          <w:sz w:val="24"/>
          <w:szCs w:val="24"/>
        </w:rPr>
        <w:t xml:space="preserve"> jest poza kompetencjami Rady Gminy.</w:t>
      </w:r>
    </w:p>
    <w:p w:rsidR="00D72CA5" w:rsidRDefault="00D972E9" w:rsidP="0058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§ 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Zobowiązuje się Przewodniczącego Rady Gminy do </w:t>
      </w:r>
      <w:r>
        <w:rPr>
          <w:rFonts w:ascii="Times New Roman" w:eastAsia="Times New Roman" w:hAnsi="Times New Roman" w:cs="Times New Roman"/>
          <w:sz w:val="24"/>
          <w:szCs w:val="24"/>
        </w:rPr>
        <w:t>przekazania petycj</w:t>
      </w:r>
      <w:r w:rsidR="00D72CA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wg. kompetencji </w:t>
      </w:r>
      <w:r w:rsidR="00D72C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Ministra Zdrowia </w:t>
      </w:r>
      <w:r>
        <w:rPr>
          <w:rFonts w:ascii="Times New Roman" w:hAnsi="Times New Roman"/>
          <w:bCs/>
          <w:sz w:val="24"/>
          <w:szCs w:val="24"/>
        </w:rPr>
        <w:t xml:space="preserve">i do Kancelarii Rady Ministrów </w:t>
      </w:r>
      <w:r w:rsidR="00D72CA5">
        <w:rPr>
          <w:rFonts w:ascii="Times New Roman" w:hAnsi="Times New Roman"/>
          <w:bCs/>
          <w:sz w:val="24"/>
          <w:szCs w:val="24"/>
        </w:rPr>
        <w:t xml:space="preserve">oraz poinformowania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2CA5">
        <w:rPr>
          <w:rFonts w:ascii="Times New Roman" w:eastAsia="Times New Roman" w:hAnsi="Times New Roman" w:cs="Times New Roman"/>
          <w:sz w:val="24"/>
          <w:szCs w:val="24"/>
        </w:rPr>
        <w:t>wnoszącej petycję o</w:t>
      </w:r>
      <w:r w:rsidR="00582C21">
        <w:rPr>
          <w:rFonts w:ascii="Times New Roman" w:eastAsia="Times New Roman" w:hAnsi="Times New Roman" w:cs="Times New Roman"/>
          <w:sz w:val="24"/>
          <w:szCs w:val="24"/>
        </w:rPr>
        <w:t xml:space="preserve"> sposobie</w:t>
      </w:r>
      <w:r w:rsidR="00023E08"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="00582C21">
        <w:rPr>
          <w:rFonts w:ascii="Times New Roman" w:eastAsia="Times New Roman" w:hAnsi="Times New Roman" w:cs="Times New Roman"/>
          <w:sz w:val="24"/>
          <w:szCs w:val="24"/>
        </w:rPr>
        <w:t xml:space="preserve"> rozpatrzenia</w:t>
      </w:r>
      <w:r w:rsidR="00D72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A5" w:rsidRDefault="00D72CA5" w:rsidP="00F910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0B9" w:rsidRDefault="00F910B9" w:rsidP="00F910B9">
      <w:pPr>
        <w:jc w:val="both"/>
      </w:pPr>
      <w:r>
        <w:rPr>
          <w:rFonts w:ascii="Times New Roman" w:hAnsi="Times New Roman"/>
          <w:b/>
          <w:bCs/>
        </w:rPr>
        <w:t xml:space="preserve">§ 3. </w:t>
      </w:r>
      <w:r>
        <w:rPr>
          <w:rFonts w:ascii="Times New Roman" w:hAnsi="Times New Roman"/>
        </w:rPr>
        <w:t>Uchwała wchodzi w życie z dniem podjęcia i podlega ogłoszeniu w sposób zwyczajowo przyjęty.</w:t>
      </w:r>
    </w:p>
    <w:p w:rsidR="00CD28F4" w:rsidRDefault="00CD28F4" w:rsidP="00CD28F4">
      <w:pPr>
        <w:spacing w:after="16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4211" w:rsidRDefault="006C4211" w:rsidP="006C421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2C21" w:rsidRPr="00AB5DC8" w:rsidRDefault="00582C21" w:rsidP="00007CC2">
      <w:pPr>
        <w:pStyle w:val="Tekstpodstawowy"/>
        <w:ind w:firstLine="709"/>
        <w:rPr>
          <w:sz w:val="24"/>
        </w:rPr>
      </w:pPr>
      <w:r>
        <w:t xml:space="preserve"> </w:t>
      </w:r>
      <w:r>
        <w:rPr>
          <w:b/>
          <w:u w:val="single"/>
        </w:rPr>
        <w:t>Uzasadnienie</w:t>
      </w:r>
      <w:r>
        <w:rPr>
          <w:b/>
          <w:u w:val="single"/>
        </w:rPr>
        <w:br/>
      </w:r>
      <w:r w:rsidR="00007CC2">
        <w:t xml:space="preserve"> </w:t>
      </w:r>
    </w:p>
    <w:p w:rsidR="00582C21" w:rsidRDefault="00582C21" w:rsidP="0058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C21" w:rsidRDefault="00582C21" w:rsidP="0058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treścią art. 9 ust. 2 ustawy z dnia 11 lipca 2014 r. o petycjach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2018 r. poz. 870) – petycja złożona do organu stanowiącego jednostki samorządu terytorialnego jest rozpatrywana przez ten organ. </w:t>
      </w:r>
    </w:p>
    <w:p w:rsidR="00582C21" w:rsidRDefault="00582C21" w:rsidP="0058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Rada Gminy Osielsko przystąpiła do rozpatrzenia przedmiotowej petycji. Stosownie do postanowień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 Gminy Osielsko podjętego uchwałą Nr VIII/71/2018 Rady Gminy Osielsko z dnia 12 października 2018 r, zmieniony uchwałą Nr I/3/2019  Rady Gminy Osielsko z dnia 5 lutego 2019 r. (Dz. Urz. Woj. Kujawsko-Pomorskiego z 2018 r., poz. 5259 z dnia 19 października 2018 r., z 2019, poz. 981 z 14 lutego 2019 r.), petycja</w:t>
      </w:r>
      <w:r w:rsidR="00447AD5">
        <w:rPr>
          <w:rFonts w:ascii="Times New Roman" w:eastAsia="Times New Roman" w:hAnsi="Times New Roman" w:cs="Times New Roman"/>
          <w:sz w:val="24"/>
          <w:szCs w:val="24"/>
        </w:rPr>
        <w:t xml:space="preserve"> była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przedmiotem postępowania wyjaśniającego Komisji Skarg,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Petycji, polegającego na: analizie petycji, oraz przygotowaniu stanowiska dla rady odnośnie   załatwienia petycji w celu przekazania Przewodniczącemu Rady.  </w:t>
      </w:r>
    </w:p>
    <w:p w:rsidR="006C4211" w:rsidRDefault="00582C21" w:rsidP="006C4211">
      <w:pPr>
        <w:spacing w:after="0" w:line="240" w:lineRule="auto"/>
        <w:ind w:left="19" w:right="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Zgodnie z art. 11 ustawy o petycjach, na posiedzeniu w dniu </w:t>
      </w:r>
      <w:r w:rsidR="006C4211">
        <w:rPr>
          <w:rFonts w:ascii="Times New Roman" w:eastAsia="Times New Roman" w:hAnsi="Times New Roman" w:cs="Times New Roman"/>
          <w:sz w:val="24"/>
          <w:szCs w:val="24"/>
        </w:rPr>
        <w:t xml:space="preserve"> 13 stycznia 2021 r.</w:t>
      </w:r>
      <w:r>
        <w:rPr>
          <w:rFonts w:ascii="Times New Roman" w:eastAsia="Times New Roman" w:hAnsi="Times New Roman" w:cs="Times New Roman"/>
          <w:sz w:val="24"/>
          <w:szCs w:val="24"/>
        </w:rPr>
        <w:t>.  Komisja zapoznała się z treścią petycji</w:t>
      </w:r>
      <w:r w:rsidR="006C42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4211">
        <w:rPr>
          <w:rFonts w:ascii="Times New Roman" w:hAnsi="Times New Roman" w:cs="Times New Roman"/>
          <w:iCs/>
          <w:sz w:val="24"/>
          <w:szCs w:val="24"/>
        </w:rPr>
        <w:t>Wnosząca petycję  porusza dwie kwestie:</w:t>
      </w:r>
    </w:p>
    <w:p w:rsidR="006C4211" w:rsidRPr="006C4211" w:rsidRDefault="006C4211" w:rsidP="006C4211">
      <w:pPr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6C421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Pierwsza d</w:t>
      </w:r>
      <w:r w:rsidRPr="006C4211">
        <w:rPr>
          <w:rFonts w:ascii="Times New Roman" w:hAnsi="Times New Roman" w:cs="Times New Roman"/>
          <w:sz w:val="24"/>
          <w:szCs w:val="24"/>
        </w:rPr>
        <w:t>otyczy regulacji dyskryminacyjnych</w:t>
      </w:r>
      <w:r w:rsidR="00447AD5">
        <w:rPr>
          <w:rFonts w:ascii="Times New Roman" w:hAnsi="Times New Roman" w:cs="Times New Roman"/>
          <w:sz w:val="24"/>
          <w:szCs w:val="24"/>
        </w:rPr>
        <w:t xml:space="preserve"> Natomiast d</w:t>
      </w:r>
      <w:r w:rsidRPr="006C4211">
        <w:rPr>
          <w:rFonts w:ascii="Times New Roman" w:hAnsi="Times New Roman" w:cs="Times New Roman"/>
          <w:sz w:val="24"/>
          <w:szCs w:val="24"/>
        </w:rPr>
        <w:t>rug</w:t>
      </w:r>
      <w:r w:rsidR="00447AD5">
        <w:rPr>
          <w:rFonts w:ascii="Times New Roman" w:hAnsi="Times New Roman" w:cs="Times New Roman"/>
          <w:sz w:val="24"/>
          <w:szCs w:val="24"/>
        </w:rPr>
        <w:t>a</w:t>
      </w:r>
      <w:r w:rsidRPr="006C4211">
        <w:rPr>
          <w:rFonts w:ascii="Times New Roman" w:hAnsi="Times New Roman" w:cs="Times New Roman"/>
          <w:sz w:val="24"/>
          <w:szCs w:val="24"/>
        </w:rPr>
        <w:t xml:space="preserve"> dotycz</w:t>
      </w:r>
      <w:r w:rsidR="00447AD5">
        <w:rPr>
          <w:rFonts w:ascii="Times New Roman" w:hAnsi="Times New Roman" w:cs="Times New Roman"/>
          <w:sz w:val="24"/>
          <w:szCs w:val="24"/>
        </w:rPr>
        <w:t>y</w:t>
      </w:r>
      <w:r w:rsidRPr="006C4211">
        <w:rPr>
          <w:rFonts w:ascii="Times New Roman" w:hAnsi="Times New Roman" w:cs="Times New Roman"/>
          <w:sz w:val="24"/>
          <w:szCs w:val="24"/>
        </w:rPr>
        <w:t xml:space="preserve"> gwarancji bezpieczeństwa szczepionek na </w:t>
      </w:r>
      <w:proofErr w:type="spellStart"/>
      <w:r w:rsidRPr="006C421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C4211">
        <w:rPr>
          <w:rFonts w:ascii="Times New Roman" w:hAnsi="Times New Roman" w:cs="Times New Roman"/>
          <w:sz w:val="24"/>
          <w:szCs w:val="24"/>
        </w:rPr>
        <w:t xml:space="preserve"> 19</w:t>
      </w:r>
      <w:r w:rsidR="00253002">
        <w:rPr>
          <w:rFonts w:ascii="Times New Roman" w:hAnsi="Times New Roman" w:cs="Times New Roman"/>
          <w:sz w:val="24"/>
          <w:szCs w:val="24"/>
        </w:rPr>
        <w:t>.</w:t>
      </w:r>
    </w:p>
    <w:p w:rsidR="006C4211" w:rsidRPr="006C4211" w:rsidRDefault="006C4211" w:rsidP="00447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11">
        <w:rPr>
          <w:rFonts w:ascii="Times New Roman" w:hAnsi="Times New Roman" w:cs="Times New Roman"/>
          <w:sz w:val="24"/>
          <w:szCs w:val="24"/>
        </w:rPr>
        <w:t xml:space="preserve">Żaden z obu tematów nie może być przedmiotem uchwały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6C4211">
        <w:rPr>
          <w:rFonts w:ascii="Times New Roman" w:hAnsi="Times New Roman" w:cs="Times New Roman"/>
          <w:sz w:val="24"/>
          <w:szCs w:val="24"/>
        </w:rPr>
        <w:t xml:space="preserve">ponieważ </w:t>
      </w:r>
      <w:r w:rsidR="008042C5">
        <w:rPr>
          <w:rFonts w:ascii="Times New Roman" w:hAnsi="Times New Roman" w:cs="Times New Roman"/>
          <w:sz w:val="24"/>
          <w:szCs w:val="24"/>
        </w:rPr>
        <w:t xml:space="preserve">wskazana </w:t>
      </w:r>
      <w:r w:rsidRPr="006C4211">
        <w:rPr>
          <w:rFonts w:ascii="Times New Roman" w:hAnsi="Times New Roman" w:cs="Times New Roman"/>
          <w:sz w:val="24"/>
          <w:szCs w:val="24"/>
        </w:rPr>
        <w:t xml:space="preserve">materia w petycji jest poza kompetencjami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6C4211">
        <w:rPr>
          <w:rFonts w:ascii="Times New Roman" w:hAnsi="Times New Roman" w:cs="Times New Roman"/>
          <w:sz w:val="24"/>
          <w:szCs w:val="24"/>
        </w:rPr>
        <w:t>Gminy. Sprawy dyskryminacyjne leżą w kompetencj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4211">
        <w:rPr>
          <w:rFonts w:ascii="Times New Roman" w:hAnsi="Times New Roman" w:cs="Times New Roman"/>
          <w:sz w:val="24"/>
          <w:szCs w:val="24"/>
        </w:rPr>
        <w:t xml:space="preserve"> organów ustawodawczych Państwa. – w tym zakresie petycję </w:t>
      </w:r>
      <w:r w:rsidR="00B00D98">
        <w:rPr>
          <w:rFonts w:ascii="Times New Roman" w:hAnsi="Times New Roman" w:cs="Times New Roman"/>
          <w:sz w:val="24"/>
          <w:szCs w:val="24"/>
        </w:rPr>
        <w:t>należy</w:t>
      </w:r>
      <w:r w:rsidRPr="006C4211">
        <w:rPr>
          <w:rFonts w:ascii="Times New Roman" w:hAnsi="Times New Roman" w:cs="Times New Roman"/>
          <w:sz w:val="24"/>
          <w:szCs w:val="24"/>
        </w:rPr>
        <w:t xml:space="preserve"> skierować do </w:t>
      </w:r>
      <w:r w:rsidR="00B00D98">
        <w:rPr>
          <w:rFonts w:ascii="Times New Roman" w:hAnsi="Times New Roman" w:cs="Times New Roman"/>
          <w:sz w:val="24"/>
          <w:szCs w:val="24"/>
        </w:rPr>
        <w:t>organu stanowiącego prawo.</w:t>
      </w:r>
      <w:r w:rsidRPr="006C4211">
        <w:rPr>
          <w:rFonts w:ascii="Times New Roman" w:hAnsi="Times New Roman" w:cs="Times New Roman"/>
          <w:sz w:val="24"/>
          <w:szCs w:val="24"/>
        </w:rPr>
        <w:t>.</w:t>
      </w:r>
    </w:p>
    <w:p w:rsidR="006C4211" w:rsidRPr="006C4211" w:rsidRDefault="006C4211" w:rsidP="00447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C4211">
        <w:rPr>
          <w:rFonts w:ascii="Times New Roman" w:hAnsi="Times New Roman" w:cs="Times New Roman"/>
          <w:sz w:val="24"/>
          <w:szCs w:val="24"/>
        </w:rPr>
        <w:t>apewnienie gwarancji bezpieczeństwa szczepionek też jest poza kompetencjami Rady Gminy. Ta sprawa może być regulowana w drodze rozporządzeń wykonawcz</w:t>
      </w:r>
      <w:r w:rsidR="008042C5">
        <w:rPr>
          <w:rFonts w:ascii="Times New Roman" w:hAnsi="Times New Roman" w:cs="Times New Roman"/>
          <w:sz w:val="24"/>
          <w:szCs w:val="24"/>
        </w:rPr>
        <w:t xml:space="preserve">ych, </w:t>
      </w:r>
      <w:r w:rsidRPr="006C4211">
        <w:rPr>
          <w:rFonts w:ascii="Times New Roman" w:hAnsi="Times New Roman" w:cs="Times New Roman"/>
          <w:sz w:val="24"/>
          <w:szCs w:val="24"/>
        </w:rPr>
        <w:t xml:space="preserve">a wydawanie takich rozporządzeń leży w kompetencjach Rady Ministrów lub Ministerstwa Zdrowia. Z tego względu petycję w tym zakresie należy </w:t>
      </w:r>
      <w:r w:rsidR="008042C5">
        <w:rPr>
          <w:rFonts w:ascii="Times New Roman" w:hAnsi="Times New Roman" w:cs="Times New Roman"/>
          <w:sz w:val="24"/>
          <w:szCs w:val="24"/>
        </w:rPr>
        <w:t>s</w:t>
      </w:r>
      <w:r w:rsidRPr="006C4211">
        <w:rPr>
          <w:rFonts w:ascii="Times New Roman" w:hAnsi="Times New Roman" w:cs="Times New Roman"/>
          <w:sz w:val="24"/>
          <w:szCs w:val="24"/>
        </w:rPr>
        <w:t xml:space="preserve">kierować do </w:t>
      </w:r>
      <w:r w:rsidR="00023E08">
        <w:rPr>
          <w:rFonts w:ascii="Times New Roman" w:hAnsi="Times New Roman" w:cs="Times New Roman"/>
          <w:sz w:val="24"/>
          <w:szCs w:val="24"/>
        </w:rPr>
        <w:t xml:space="preserve"> tych</w:t>
      </w:r>
      <w:r w:rsidRPr="006C4211">
        <w:rPr>
          <w:rFonts w:ascii="Times New Roman" w:hAnsi="Times New Roman" w:cs="Times New Roman"/>
          <w:sz w:val="24"/>
          <w:szCs w:val="24"/>
        </w:rPr>
        <w:t xml:space="preserve"> organów.</w:t>
      </w:r>
    </w:p>
    <w:p w:rsidR="00582C21" w:rsidRPr="00461801" w:rsidRDefault="006C4211" w:rsidP="00582C21">
      <w:pPr>
        <w:spacing w:after="0" w:line="240" w:lineRule="auto"/>
        <w:ind w:left="17"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28F4" w:rsidRPr="003E72EC" w:rsidRDefault="00582C21" w:rsidP="00CD28F4">
      <w:pPr>
        <w:pStyle w:val="Bezodstpw"/>
        <w:spacing w:after="160" w:line="276" w:lineRule="auto"/>
        <w:ind w:firstLine="708"/>
        <w:jc w:val="both"/>
        <w:rPr>
          <w:sz w:val="22"/>
          <w:szCs w:val="22"/>
        </w:rPr>
      </w:pPr>
      <w:r>
        <w:t xml:space="preserve">  Zatem biorąc pod uwagę możliwości Gminy Osielsko, spełnienie sugestii zawartych </w:t>
      </w:r>
      <w:r>
        <w:br/>
        <w:t>w petycji  nie jest możliwe.</w:t>
      </w:r>
      <w:r>
        <w:tab/>
      </w:r>
      <w:r>
        <w:br/>
      </w:r>
      <w:r>
        <w:br/>
        <w:t>Rada Gminy Osielsko przychyliła się do stanowiska Komisji Skarg, wniosków i petycji</w:t>
      </w:r>
      <w:r w:rsidR="00CD28F4">
        <w:t xml:space="preserve"> </w:t>
      </w:r>
      <w:r w:rsidR="00CD28F4">
        <w:br/>
        <w:t xml:space="preserve">podejmując  niniejszą uchwałę i </w:t>
      </w:r>
      <w:r w:rsidR="00CD28F4" w:rsidRPr="003E72EC">
        <w:rPr>
          <w:sz w:val="22"/>
          <w:szCs w:val="22"/>
          <w:shd w:val="clear" w:color="auto" w:fill="FFFFFF"/>
        </w:rPr>
        <w:t>Petycji i uznaje petycje za niezasługującą na uwzględnienie.</w:t>
      </w:r>
    </w:p>
    <w:p w:rsidR="00582C21" w:rsidRDefault="006C4211" w:rsidP="0058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582C21" w:rsidRDefault="00582C21" w:rsidP="0058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Zgodnie z art. 13 ustawy o petycjach podmiot rozpatrujący petycję zawiadamia podmiot wnoszący petycję o sposobie jej załatwienia wraz z uzasadnieniem w formie pisemnej albo za pomocą środków komunikacji elektronicznej. </w:t>
      </w:r>
    </w:p>
    <w:p w:rsidR="00582C21" w:rsidRDefault="00582C21" w:rsidP="0058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C21" w:rsidRDefault="00582C21" w:rsidP="0058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Pouczenie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Zgodnie z art. 13 ust. 2 ustawy z dnia 11 lipca 2014 r. o petycjach (Dz. U. z 2018r. poz. 870), sposób załatwienia petycji nie może być przedmiotem skargi.</w:t>
      </w:r>
    </w:p>
    <w:p w:rsidR="00582C21" w:rsidRDefault="00582C21" w:rsidP="0058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002" w:rsidRDefault="00023E08" w:rsidP="00253002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</w:t>
      </w:r>
    </w:p>
    <w:p w:rsidR="008E1401" w:rsidRDefault="008E1401"/>
    <w:sectPr w:rsidR="008E1401" w:rsidSect="0020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475"/>
    <w:multiLevelType w:val="hybridMultilevel"/>
    <w:tmpl w:val="ABE61C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85D3B"/>
    <w:multiLevelType w:val="hybridMultilevel"/>
    <w:tmpl w:val="9CF8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356B"/>
    <w:multiLevelType w:val="hybridMultilevel"/>
    <w:tmpl w:val="6BECD3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10B9"/>
    <w:rsid w:val="00007CC2"/>
    <w:rsid w:val="00023E08"/>
    <w:rsid w:val="001138D0"/>
    <w:rsid w:val="002072BE"/>
    <w:rsid w:val="002508CB"/>
    <w:rsid w:val="00253002"/>
    <w:rsid w:val="00421F73"/>
    <w:rsid w:val="00447AD5"/>
    <w:rsid w:val="00484481"/>
    <w:rsid w:val="005221A4"/>
    <w:rsid w:val="00582C21"/>
    <w:rsid w:val="006C4211"/>
    <w:rsid w:val="008042C5"/>
    <w:rsid w:val="008319EB"/>
    <w:rsid w:val="008E1401"/>
    <w:rsid w:val="00931059"/>
    <w:rsid w:val="00A42EFC"/>
    <w:rsid w:val="00B00D98"/>
    <w:rsid w:val="00B877F4"/>
    <w:rsid w:val="00BF302F"/>
    <w:rsid w:val="00CD28F4"/>
    <w:rsid w:val="00D72CA5"/>
    <w:rsid w:val="00D972E9"/>
    <w:rsid w:val="00DC6F92"/>
    <w:rsid w:val="00DD5BB4"/>
    <w:rsid w:val="00DF2FB7"/>
    <w:rsid w:val="00F9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91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10B9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582C2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2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D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</cp:revision>
  <cp:lastPrinted>2021-01-15T09:58:00Z</cp:lastPrinted>
  <dcterms:created xsi:type="dcterms:W3CDTF">2021-01-11T11:26:00Z</dcterms:created>
  <dcterms:modified xsi:type="dcterms:W3CDTF">2021-01-15T10:24:00Z</dcterms:modified>
</cp:coreProperties>
</file>